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D51A" w14:textId="77777777" w:rsidR="00F15C65" w:rsidRPr="00D55DBE" w:rsidRDefault="00863B7E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  <w:r w:rsidRPr="00D55DBE">
        <w:rPr>
          <w:rFonts w:cs="Arial"/>
          <w:noProof/>
          <w:sz w:val="22"/>
          <w:lang w:eastAsia="de-DE"/>
        </w:rPr>
        <w:drawing>
          <wp:anchor distT="0" distB="0" distL="114300" distR="114300" simplePos="0" relativeHeight="251657728" behindDoc="0" locked="0" layoutInCell="1" allowOverlap="1" wp14:anchorId="31D79F36" wp14:editId="673911E8">
            <wp:simplePos x="0" y="0"/>
            <wp:positionH relativeFrom="column">
              <wp:posOffset>1959293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3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6F580" w14:textId="77777777" w:rsidR="00F15C65" w:rsidRPr="00D55DBE" w:rsidRDefault="00F15C65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33C50C0A" w14:textId="77777777" w:rsidR="00F15C65" w:rsidRPr="00D55DBE" w:rsidRDefault="00F15C65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296B9BA0" w14:textId="77777777" w:rsidR="00F15C65" w:rsidRPr="00D55DBE" w:rsidRDefault="00F15C65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203E0140" w14:textId="77777777" w:rsidR="00F15C65" w:rsidRPr="00D55DBE" w:rsidRDefault="00F15C65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05C2A99A" w14:textId="77777777" w:rsidR="00F15C65" w:rsidRPr="00D55DBE" w:rsidRDefault="00F15C65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7BD61B4D" w14:textId="77777777" w:rsidR="007E1096" w:rsidRPr="00F15C65" w:rsidRDefault="007E1096" w:rsidP="007E1096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5FE24A90" w14:textId="77777777" w:rsidR="007E1096" w:rsidRPr="00F15C65" w:rsidRDefault="007E1096" w:rsidP="007E1096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07535E3E" w14:textId="77777777" w:rsidR="007E1096" w:rsidRPr="00F15C65" w:rsidRDefault="007E1096" w:rsidP="007E1096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24532187" w14:textId="77777777" w:rsidR="007E1096" w:rsidRPr="00F15C65" w:rsidRDefault="007E1096" w:rsidP="007E1096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243A09F1" w14:textId="77777777" w:rsidR="007E1096" w:rsidRPr="00F15C65" w:rsidRDefault="007E1096" w:rsidP="007E1096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</w:p>
    <w:p w14:paraId="619C2A7B" w14:textId="77777777" w:rsidR="007E1096" w:rsidRDefault="007E1096" w:rsidP="007E1096">
      <w:pPr>
        <w:spacing w:after="0" w:line="240" w:lineRule="auto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Philosophische Fakultät</w:t>
      </w:r>
    </w:p>
    <w:p w14:paraId="3F1698E9" w14:textId="77777777" w:rsidR="007E1096" w:rsidRDefault="007E1096" w:rsidP="007E1096">
      <w:pPr>
        <w:spacing w:after="0" w:line="240" w:lineRule="auto"/>
        <w:rPr>
          <w:rFonts w:eastAsia="Times New Roman" w:cs="Arial"/>
          <w:b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Fachs</w:t>
      </w:r>
      <w:r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 xml:space="preserve">tudien- und </w:t>
      </w: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-p</w:t>
      </w:r>
      <w:r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rüfungsordnun</w:t>
      </w: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g</w:t>
      </w:r>
    </w:p>
    <w:p w14:paraId="60F4EF85" w14:textId="77777777" w:rsidR="007E1096" w:rsidRDefault="007E1096" w:rsidP="007E1096">
      <w:pPr>
        <w:spacing w:after="0" w:line="240" w:lineRule="auto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 w:rsidRPr="00A1170E"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B.A. </w:t>
      </w:r>
      <w:r>
        <w:rPr>
          <w:rFonts w:eastAsia="Times New Roman" w:cs="Arial"/>
          <w:bCs/>
          <w:color w:val="FF9900"/>
          <w:sz w:val="48"/>
          <w:szCs w:val="48"/>
          <w:lang w:eastAsia="de-DE"/>
        </w:rPr>
        <w:t>European Studies</w:t>
      </w:r>
      <w:r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 und </w:t>
      </w:r>
    </w:p>
    <w:p w14:paraId="2F95A918" w14:textId="77777777" w:rsidR="007E1096" w:rsidRPr="00A1170E" w:rsidRDefault="007E1096" w:rsidP="007E1096">
      <w:pPr>
        <w:spacing w:after="0" w:line="240" w:lineRule="auto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Cs/>
          <w:color w:val="F79646"/>
          <w:sz w:val="48"/>
          <w:szCs w:val="48"/>
          <w:lang w:eastAsia="de-DE"/>
        </w:rPr>
        <w:t>B.A. European Studies Major</w:t>
      </w:r>
    </w:p>
    <w:p w14:paraId="1B84C727" w14:textId="22F5DFC5" w:rsidR="007E1096" w:rsidRPr="00F15C65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777F82">
        <w:rPr>
          <w:rFonts w:eastAsia="Times New Roman" w:cs="Arial"/>
          <w:b/>
          <w:color w:val="808080"/>
          <w:sz w:val="28"/>
          <w:szCs w:val="28"/>
          <w:lang w:eastAsia="de-DE"/>
        </w:rPr>
        <w:t>3. Dezember 2018</w:t>
      </w:r>
    </w:p>
    <w:p w14:paraId="4FD8D6F1" w14:textId="77777777" w:rsidR="007E1096" w:rsidRPr="00F15C65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CBAC918" w14:textId="00841357" w:rsidR="007E1096" w:rsidRPr="00F15C65" w:rsidRDefault="00745938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>in der Fassung der Änderungssatzung vom</w:t>
      </w:r>
      <w:r w:rsidR="00BB49BF"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 1. April 2019</w:t>
      </w:r>
    </w:p>
    <w:p w14:paraId="34C18CFD" w14:textId="77777777" w:rsidR="007E1096" w:rsidRPr="00F15C65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04A95A3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85B4BE1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17AE362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12721D5E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EDD4EE1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B27DC43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339DDF7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E052E96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7D912DF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DB5E1E2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5A77206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3CDF845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FBA295D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3D19465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A36EF10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87E02C4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53CFDC2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1FDFCC2D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7A8A5E0" w14:textId="686D41F5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28842C0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BF05FCF" w14:textId="77777777" w:rsidR="007E1096" w:rsidRDefault="007E1096" w:rsidP="007E1096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F987571" w14:textId="4CAC1180" w:rsidR="007E1096" w:rsidRDefault="007E1096" w:rsidP="007E1096">
      <w:pPr>
        <w:tabs>
          <w:tab w:val="left" w:pos="0"/>
        </w:tabs>
        <w:spacing w:after="0" w:line="240" w:lineRule="auto"/>
        <w:ind w:right="-141"/>
        <w:jc w:val="right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20FC7FC" w14:textId="77777777" w:rsidR="007E1096" w:rsidRDefault="007E1096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1E76049D" w14:textId="77777777" w:rsidR="009A77C1" w:rsidRDefault="009A77C1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14:paraId="309BB9E7" w14:textId="77777777" w:rsidR="009A77C1" w:rsidRDefault="009A77C1" w:rsidP="000C452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6137959A" w14:textId="77777777" w:rsidR="009A77C1" w:rsidRPr="000C452C" w:rsidRDefault="009A77C1" w:rsidP="000C452C">
      <w:pPr>
        <w:pStyle w:val="Textkrper"/>
        <w:spacing w:after="0" w:line="360" w:lineRule="auto"/>
        <w:jc w:val="center"/>
        <w:rPr>
          <w:rFonts w:cs="Arial"/>
          <w:b/>
          <w:color w:val="0000FF"/>
          <w:sz w:val="22"/>
        </w:rPr>
      </w:pPr>
      <w:r w:rsidRPr="000C452C">
        <w:rPr>
          <w:rFonts w:cs="Arial"/>
          <w:b/>
          <w:color w:val="0000FF"/>
          <w:sz w:val="22"/>
        </w:rPr>
        <w:t>im offiziellen Amtsblatt veröffentlichte Text.</w:t>
      </w:r>
    </w:p>
    <w:p w14:paraId="06082420" w14:textId="5D79A32E" w:rsidR="009A77C1" w:rsidRDefault="009A77C1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015E98B9" w14:textId="77777777" w:rsidR="009A77C1" w:rsidRDefault="009A77C1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404AC0EE" w14:textId="2876D680" w:rsidR="004810D8" w:rsidRPr="00D55DBE" w:rsidRDefault="00D61ED6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Fachstudien- und -p</w:t>
      </w:r>
      <w:r w:rsidR="004810D8" w:rsidRPr="00D55DBE">
        <w:rPr>
          <w:rFonts w:eastAsia="Times" w:cs="Arial"/>
          <w:b/>
          <w:sz w:val="22"/>
          <w:lang w:eastAsia="de-DE"/>
        </w:rPr>
        <w:t>rüfungsordnung</w:t>
      </w:r>
    </w:p>
    <w:p w14:paraId="0ED84EF1" w14:textId="08837BD9" w:rsidR="00BD24A1" w:rsidRPr="00D55DBE" w:rsidRDefault="00135D20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für die</w:t>
      </w:r>
      <w:r w:rsidR="00BD24A1" w:rsidRPr="00D55DBE">
        <w:rPr>
          <w:rFonts w:eastAsia="Times" w:cs="Arial"/>
          <w:b/>
          <w:sz w:val="22"/>
          <w:lang w:eastAsia="de-DE"/>
        </w:rPr>
        <w:t xml:space="preserve"> Bachelors</w:t>
      </w:r>
      <w:r w:rsidRPr="00D55DBE">
        <w:rPr>
          <w:rFonts w:eastAsia="Times" w:cs="Arial"/>
          <w:b/>
          <w:sz w:val="22"/>
          <w:lang w:eastAsia="de-DE"/>
        </w:rPr>
        <w:t xml:space="preserve">tudiengänge </w:t>
      </w:r>
    </w:p>
    <w:p w14:paraId="65269403" w14:textId="2978544D" w:rsidR="00D6488B" w:rsidRPr="00D55DBE" w:rsidRDefault="00D6488B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„</w:t>
      </w:r>
      <w:r w:rsidR="00EE3343" w:rsidRPr="00D55DBE">
        <w:rPr>
          <w:rFonts w:eastAsia="Times" w:cs="Arial"/>
          <w:b/>
          <w:sz w:val="22"/>
          <w:lang w:eastAsia="de-DE"/>
        </w:rPr>
        <w:t>European Studies</w:t>
      </w:r>
      <w:r w:rsidRPr="00D55DBE">
        <w:rPr>
          <w:rFonts w:eastAsia="Times" w:cs="Arial"/>
          <w:b/>
          <w:sz w:val="22"/>
          <w:lang w:eastAsia="de-DE"/>
        </w:rPr>
        <w:t>“</w:t>
      </w:r>
      <w:r w:rsidR="00135D20" w:rsidRPr="00D55DBE">
        <w:rPr>
          <w:rFonts w:eastAsia="Times" w:cs="Arial"/>
          <w:b/>
          <w:sz w:val="22"/>
          <w:lang w:eastAsia="de-DE"/>
        </w:rPr>
        <w:t xml:space="preserve"> und „European Studies Major“</w:t>
      </w:r>
    </w:p>
    <w:p w14:paraId="518E35E5" w14:textId="3234F772" w:rsidR="004810D8" w:rsidRPr="00D55DBE" w:rsidRDefault="00D55DBE" w:rsidP="00D55DBE">
      <w:pPr>
        <w:tabs>
          <w:tab w:val="center" w:pos="4607"/>
          <w:tab w:val="left" w:pos="6611"/>
        </w:tabs>
        <w:spacing w:after="0"/>
        <w:ind w:right="-142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ab/>
      </w:r>
      <w:r w:rsidR="004810D8" w:rsidRPr="00D55DBE">
        <w:rPr>
          <w:rFonts w:eastAsia="Times" w:cs="Arial"/>
          <w:b/>
          <w:sz w:val="22"/>
          <w:lang w:eastAsia="de-DE"/>
        </w:rPr>
        <w:t>an der Universität Passau</w:t>
      </w:r>
      <w:r w:rsidRPr="00D55DBE">
        <w:rPr>
          <w:rFonts w:eastAsia="Times" w:cs="Arial"/>
          <w:b/>
          <w:sz w:val="22"/>
          <w:lang w:eastAsia="de-DE"/>
        </w:rPr>
        <w:tab/>
      </w:r>
    </w:p>
    <w:p w14:paraId="0C9879D7" w14:textId="77777777" w:rsidR="00593258" w:rsidRPr="00D55DBE" w:rsidRDefault="00593258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086EBAB" w14:textId="77777777" w:rsidR="00593258" w:rsidRPr="00D55DBE" w:rsidRDefault="00593258" w:rsidP="00D55DBE">
      <w:pPr>
        <w:spacing w:after="0"/>
        <w:ind w:right="-142"/>
        <w:jc w:val="center"/>
        <w:rPr>
          <w:rFonts w:eastAsia="Times" w:cs="Arial"/>
          <w:sz w:val="22"/>
          <w:lang w:eastAsia="de-DE"/>
        </w:rPr>
      </w:pPr>
    </w:p>
    <w:p w14:paraId="57B682F5" w14:textId="76A39895" w:rsidR="004810D8" w:rsidRDefault="00593258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V</w:t>
      </w:r>
      <w:r w:rsidR="004810D8" w:rsidRPr="00D55DBE">
        <w:rPr>
          <w:rFonts w:eastAsia="Times" w:cs="Arial"/>
          <w:b/>
          <w:sz w:val="22"/>
          <w:lang w:eastAsia="de-DE"/>
        </w:rPr>
        <w:t xml:space="preserve">om </w:t>
      </w:r>
      <w:r w:rsidR="00777F82">
        <w:rPr>
          <w:rFonts w:eastAsia="Times" w:cs="Arial"/>
          <w:b/>
          <w:sz w:val="22"/>
          <w:lang w:eastAsia="de-DE"/>
        </w:rPr>
        <w:t>3. Dezember 2018</w:t>
      </w:r>
    </w:p>
    <w:p w14:paraId="7B78A459" w14:textId="1552F346" w:rsidR="00745938" w:rsidRPr="00D55DBE" w:rsidRDefault="00745938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>
        <w:rPr>
          <w:rFonts w:eastAsia="Times" w:cs="Arial"/>
          <w:b/>
          <w:sz w:val="22"/>
          <w:lang w:eastAsia="de-DE"/>
        </w:rPr>
        <w:t>in der Fassung der Änderungssatzung vom</w:t>
      </w:r>
      <w:r w:rsidR="00BB49BF">
        <w:rPr>
          <w:rFonts w:eastAsia="Times" w:cs="Arial"/>
          <w:b/>
          <w:sz w:val="22"/>
          <w:lang w:eastAsia="de-DE"/>
        </w:rPr>
        <w:t xml:space="preserve"> 1. April 2019</w:t>
      </w:r>
    </w:p>
    <w:p w14:paraId="0FCAD902" w14:textId="77777777" w:rsidR="004810D8" w:rsidRPr="00D55DBE" w:rsidRDefault="004810D8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73F3D9B2" w14:textId="77777777" w:rsidR="004810D8" w:rsidRPr="00D55DBE" w:rsidRDefault="004810D8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52FB284A" w14:textId="77777777" w:rsidR="004810D8" w:rsidRPr="00D55DBE" w:rsidRDefault="004810D8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Aufgrund von Art. 13 Abs. 1 Satz 2 in Verbindung mit Art. 58 Abs. 1 Satz 1 und Art. 61 Abs. 2 Satz 1 des Bayerischen Hochschulgesetzes (</w:t>
      </w:r>
      <w:proofErr w:type="spellStart"/>
      <w:r w:rsidRPr="00D55DBE">
        <w:rPr>
          <w:rFonts w:eastAsia="Times" w:cs="Arial"/>
          <w:sz w:val="22"/>
          <w:lang w:eastAsia="de-DE"/>
        </w:rPr>
        <w:t>BayHSchG</w:t>
      </w:r>
      <w:proofErr w:type="spellEnd"/>
      <w:r w:rsidRPr="00D55DBE">
        <w:rPr>
          <w:rFonts w:eastAsia="Times" w:cs="Arial"/>
          <w:sz w:val="22"/>
          <w:lang w:eastAsia="de-DE"/>
        </w:rPr>
        <w:t>) erlässt die Universität Passau fo</w:t>
      </w:r>
      <w:r w:rsidRPr="00D55DBE">
        <w:rPr>
          <w:rFonts w:eastAsia="Times" w:cs="Arial"/>
          <w:sz w:val="22"/>
          <w:lang w:eastAsia="de-DE"/>
        </w:rPr>
        <w:t>l</w:t>
      </w:r>
      <w:r w:rsidRPr="00D55DBE">
        <w:rPr>
          <w:rFonts w:eastAsia="Times" w:cs="Arial"/>
          <w:sz w:val="22"/>
          <w:lang w:eastAsia="de-DE"/>
        </w:rPr>
        <w:t>gende Satzung:</w:t>
      </w:r>
    </w:p>
    <w:p w14:paraId="0845919A" w14:textId="08898EB0" w:rsidR="004810D8" w:rsidRPr="00D55DBE" w:rsidRDefault="004810D8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2033BDCC" w14:textId="77777777" w:rsidR="001E6680" w:rsidRPr="00D55DBE" w:rsidRDefault="001E6680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6FEF77F1" w14:textId="62B633B7" w:rsidR="004810D8" w:rsidRPr="00D55DBE" w:rsidRDefault="007209CB" w:rsidP="00D55DBE">
      <w:pPr>
        <w:spacing w:after="0"/>
        <w:ind w:right="-142"/>
        <w:jc w:val="both"/>
        <w:rPr>
          <w:rFonts w:eastAsia="Times" w:cs="Arial"/>
          <w:i/>
          <w:sz w:val="22"/>
          <w:highlight w:val="yellow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Inhaltsübersicht</w:t>
      </w:r>
    </w:p>
    <w:p w14:paraId="50D93ED4" w14:textId="77777777" w:rsidR="004810D8" w:rsidRPr="00D55DBE" w:rsidRDefault="004810D8" w:rsidP="00D55DBE">
      <w:pPr>
        <w:spacing w:after="0"/>
        <w:ind w:right="-142"/>
        <w:jc w:val="both"/>
        <w:rPr>
          <w:rFonts w:eastAsia="Times" w:cs="Arial"/>
          <w:i/>
          <w:sz w:val="22"/>
          <w:highlight w:val="yellow"/>
          <w:lang w:eastAsia="de-DE"/>
        </w:rPr>
      </w:pPr>
    </w:p>
    <w:p w14:paraId="167E858E" w14:textId="77777777" w:rsidR="00594E0B" w:rsidRPr="00D55DBE" w:rsidRDefault="009C443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1</w:t>
      </w:r>
      <w:r w:rsidRPr="00D55DBE">
        <w:rPr>
          <w:rFonts w:eastAsia="Times" w:cs="Arial"/>
          <w:sz w:val="22"/>
          <w:lang w:eastAsia="de-DE"/>
        </w:rPr>
        <w:tab/>
        <w:t>Geltungsbereich</w:t>
      </w:r>
    </w:p>
    <w:p w14:paraId="7A9919B6" w14:textId="47F0E6CF" w:rsidR="00594E0B" w:rsidRPr="00D55DBE" w:rsidRDefault="00594E0B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 xml:space="preserve">§ 2 </w:t>
      </w:r>
      <w:r w:rsidRPr="00D55DBE">
        <w:rPr>
          <w:rFonts w:eastAsia="Times" w:cs="Arial"/>
          <w:sz w:val="22"/>
          <w:lang w:eastAsia="de-DE"/>
        </w:rPr>
        <w:tab/>
        <w:t>G</w:t>
      </w:r>
      <w:r w:rsidR="004C7DCD">
        <w:rPr>
          <w:rFonts w:eastAsia="Times" w:cs="Arial"/>
          <w:sz w:val="22"/>
          <w:lang w:eastAsia="de-DE"/>
        </w:rPr>
        <w:t>egenstand und Ziel des Studiums</w:t>
      </w:r>
    </w:p>
    <w:p w14:paraId="6D7E6252" w14:textId="77777777" w:rsidR="009C443E" w:rsidRPr="00D55DBE" w:rsidRDefault="009C443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highlight w:val="yellow"/>
          <w:u w:val="single"/>
          <w:lang w:eastAsia="de-DE"/>
        </w:rPr>
      </w:pPr>
      <w:r w:rsidRPr="00D55DBE">
        <w:rPr>
          <w:rFonts w:eastAsia="Times" w:cs="Arial"/>
          <w:sz w:val="22"/>
          <w:lang w:eastAsia="de-DE"/>
        </w:rPr>
        <w:t>§ 3</w:t>
      </w:r>
      <w:r w:rsidRPr="00D55DBE">
        <w:rPr>
          <w:rFonts w:eastAsia="Times" w:cs="Arial"/>
          <w:sz w:val="22"/>
          <w:lang w:eastAsia="de-DE"/>
        </w:rPr>
        <w:tab/>
        <w:t>Modulbereiche</w:t>
      </w:r>
    </w:p>
    <w:p w14:paraId="248EE33E" w14:textId="28AC0CBC" w:rsidR="009C443E" w:rsidRPr="00D55DBE" w:rsidRDefault="009C443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4</w:t>
      </w:r>
      <w:r w:rsidRPr="00D55DBE">
        <w:rPr>
          <w:rFonts w:eastAsia="Times" w:cs="Arial"/>
          <w:sz w:val="22"/>
          <w:lang w:eastAsia="de-DE"/>
        </w:rPr>
        <w:tab/>
        <w:t>Modulgruppen und Module</w:t>
      </w:r>
      <w:r w:rsidR="003B0D2D" w:rsidRPr="00D55DBE">
        <w:rPr>
          <w:rFonts w:eastAsia="Times" w:cs="Arial"/>
          <w:sz w:val="22"/>
          <w:lang w:eastAsia="de-DE"/>
        </w:rPr>
        <w:t xml:space="preserve">, Gesamtnotenberechnung </w:t>
      </w:r>
    </w:p>
    <w:p w14:paraId="470BFD26" w14:textId="2E0D7D39" w:rsidR="00594E0B" w:rsidRPr="00D55DBE" w:rsidRDefault="00594E0B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5</w:t>
      </w:r>
      <w:r w:rsidRPr="00D55DBE">
        <w:rPr>
          <w:rFonts w:eastAsia="Times" w:cs="Arial"/>
          <w:sz w:val="22"/>
          <w:lang w:eastAsia="de-DE"/>
        </w:rPr>
        <w:tab/>
        <w:t>Modulbereich A:</w:t>
      </w:r>
      <w:r w:rsidR="00E54C20" w:rsidRPr="00D55DBE">
        <w:rPr>
          <w:rFonts w:eastAsia="Times" w:cs="Arial"/>
          <w:sz w:val="22"/>
          <w:lang w:eastAsia="de-DE"/>
        </w:rPr>
        <w:t xml:space="preserve"> Europäische Grundlagen</w:t>
      </w:r>
    </w:p>
    <w:p w14:paraId="4A1CD244" w14:textId="6FC49916" w:rsidR="009C443E" w:rsidRPr="00D55DBE" w:rsidRDefault="009C443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6</w:t>
      </w:r>
      <w:r w:rsidRPr="00D55DBE">
        <w:rPr>
          <w:rFonts w:eastAsia="Times" w:cs="Arial"/>
          <w:sz w:val="22"/>
          <w:lang w:eastAsia="de-DE"/>
        </w:rPr>
        <w:tab/>
        <w:t>Modulbe</w:t>
      </w:r>
      <w:r w:rsidR="00716BBE" w:rsidRPr="00D55DBE">
        <w:rPr>
          <w:rFonts w:eastAsia="Times" w:cs="Arial"/>
          <w:sz w:val="22"/>
          <w:lang w:eastAsia="de-DE"/>
        </w:rPr>
        <w:t>reich B:</w:t>
      </w:r>
      <w:r w:rsidR="00E54C20" w:rsidRPr="00D55DBE">
        <w:rPr>
          <w:rFonts w:eastAsia="Times" w:cs="Arial"/>
          <w:sz w:val="22"/>
          <w:lang w:eastAsia="de-DE"/>
        </w:rPr>
        <w:t xml:space="preserve"> </w:t>
      </w:r>
      <w:r w:rsidR="005B68B5" w:rsidRPr="00D55DBE">
        <w:rPr>
          <w:rFonts w:cs="Arial"/>
          <w:sz w:val="22"/>
        </w:rPr>
        <w:t>Europäische Kulturwissenschaften</w:t>
      </w:r>
    </w:p>
    <w:p w14:paraId="441D71A3" w14:textId="63656E6D" w:rsidR="008E352D" w:rsidRPr="00D55DBE" w:rsidRDefault="00716BB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7</w:t>
      </w:r>
      <w:r w:rsidRPr="00D55DBE">
        <w:rPr>
          <w:rFonts w:eastAsia="Times" w:cs="Arial"/>
          <w:sz w:val="22"/>
          <w:lang w:eastAsia="de-DE"/>
        </w:rPr>
        <w:tab/>
        <w:t>Modulbereich C:</w:t>
      </w:r>
      <w:r w:rsidR="00BE10EF" w:rsidRPr="00D55DBE">
        <w:rPr>
          <w:rFonts w:eastAsia="Times" w:cs="Arial"/>
          <w:sz w:val="22"/>
          <w:lang w:eastAsia="de-DE"/>
        </w:rPr>
        <w:t xml:space="preserve"> </w:t>
      </w:r>
      <w:r w:rsidR="005B68B5" w:rsidRPr="00D55DBE">
        <w:rPr>
          <w:rFonts w:cs="Arial"/>
          <w:sz w:val="22"/>
        </w:rPr>
        <w:t>Europäische Gesellschaftswissenschaften</w:t>
      </w:r>
    </w:p>
    <w:p w14:paraId="2507053A" w14:textId="7AEC2B31" w:rsidR="00594E0B" w:rsidRPr="00D55DBE" w:rsidRDefault="00716BB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8</w:t>
      </w:r>
      <w:r w:rsidRPr="00D55DBE">
        <w:rPr>
          <w:rFonts w:eastAsia="Times" w:cs="Arial"/>
          <w:sz w:val="22"/>
          <w:lang w:eastAsia="de-DE"/>
        </w:rPr>
        <w:tab/>
        <w:t>Modulbereich D:</w:t>
      </w:r>
      <w:r w:rsidR="00E54C20" w:rsidRPr="00D55DBE">
        <w:rPr>
          <w:rFonts w:eastAsia="Times" w:cs="Arial"/>
          <w:sz w:val="22"/>
          <w:lang w:eastAsia="de-DE"/>
        </w:rPr>
        <w:t xml:space="preserve"> </w:t>
      </w:r>
      <w:r w:rsidR="00FA5DF2" w:rsidRPr="00D55DBE">
        <w:rPr>
          <w:rFonts w:eastAsia="Times" w:cs="Arial"/>
          <w:sz w:val="22"/>
          <w:lang w:eastAsia="de-DE"/>
        </w:rPr>
        <w:t xml:space="preserve">Europäische </w:t>
      </w:r>
      <w:r w:rsidR="00E54C20" w:rsidRPr="00D55DBE">
        <w:rPr>
          <w:rFonts w:eastAsia="Times" w:cs="Arial"/>
          <w:sz w:val="22"/>
          <w:lang w:eastAsia="de-DE"/>
        </w:rPr>
        <w:t>Fremdsprache</w:t>
      </w:r>
      <w:r w:rsidR="005B68B5" w:rsidRPr="00D55DBE">
        <w:rPr>
          <w:rFonts w:eastAsia="Times" w:cs="Arial"/>
          <w:sz w:val="22"/>
          <w:lang w:eastAsia="de-DE"/>
        </w:rPr>
        <w:t>n</w:t>
      </w:r>
      <w:r w:rsidR="00E54C20" w:rsidRPr="00D55DBE">
        <w:rPr>
          <w:rFonts w:eastAsia="Times" w:cs="Arial"/>
          <w:sz w:val="22"/>
          <w:lang w:eastAsia="de-DE"/>
        </w:rPr>
        <w:t xml:space="preserve"> und Praxis</w:t>
      </w:r>
    </w:p>
    <w:p w14:paraId="17FB331F" w14:textId="032CA5C9" w:rsidR="00594E0B" w:rsidRPr="00D55DBE" w:rsidRDefault="00594E0B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9</w:t>
      </w:r>
      <w:r w:rsidRPr="00D55DBE">
        <w:rPr>
          <w:rFonts w:eastAsia="Times" w:cs="Arial"/>
          <w:sz w:val="22"/>
          <w:lang w:eastAsia="de-DE"/>
        </w:rPr>
        <w:tab/>
      </w:r>
      <w:r w:rsidR="00814B0B" w:rsidRPr="00D55DBE">
        <w:rPr>
          <w:rFonts w:eastAsia="Times" w:cs="Arial"/>
          <w:sz w:val="22"/>
          <w:lang w:eastAsia="de-DE"/>
        </w:rPr>
        <w:t>Bachelorarbeit</w:t>
      </w:r>
    </w:p>
    <w:p w14:paraId="4D5ECC9F" w14:textId="55ED4273" w:rsidR="0030557C" w:rsidRPr="00D55DBE" w:rsidRDefault="00594E0B" w:rsidP="00D55DBE">
      <w:pPr>
        <w:spacing w:after="0"/>
        <w:ind w:left="567" w:right="-142" w:hanging="567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10</w:t>
      </w:r>
      <w:r w:rsidR="0030557C" w:rsidRPr="00D55DBE">
        <w:rPr>
          <w:rFonts w:eastAsia="Times" w:cs="Arial"/>
          <w:sz w:val="22"/>
          <w:lang w:eastAsia="de-DE"/>
        </w:rPr>
        <w:t xml:space="preserve"> </w:t>
      </w:r>
      <w:r w:rsidR="0030557C" w:rsidRPr="00D55DBE">
        <w:rPr>
          <w:rFonts w:eastAsia="Times" w:cs="Arial"/>
          <w:sz w:val="22"/>
          <w:lang w:eastAsia="de-DE"/>
        </w:rPr>
        <w:tab/>
      </w:r>
      <w:r w:rsidR="009F4793" w:rsidRPr="00D55DBE">
        <w:rPr>
          <w:rFonts w:eastAsia="Times" w:cs="Arial"/>
          <w:sz w:val="22"/>
          <w:lang w:eastAsia="de-DE"/>
        </w:rPr>
        <w:t>Besondere Regelungen für den</w:t>
      </w:r>
      <w:r w:rsidR="0030557C" w:rsidRPr="00D55DBE">
        <w:rPr>
          <w:rFonts w:eastAsia="Times" w:cs="Arial"/>
          <w:sz w:val="22"/>
          <w:lang w:eastAsia="de-DE"/>
        </w:rPr>
        <w:t xml:space="preserve"> B.A. European Studies Major</w:t>
      </w:r>
    </w:p>
    <w:p w14:paraId="4806ED40" w14:textId="5E335A71" w:rsidR="00594E0B" w:rsidRPr="00D55DBE" w:rsidRDefault="0030557C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11</w:t>
      </w:r>
      <w:r w:rsidRPr="00D55DBE">
        <w:rPr>
          <w:rFonts w:eastAsia="Times" w:cs="Arial"/>
          <w:sz w:val="22"/>
          <w:lang w:eastAsia="de-DE"/>
        </w:rPr>
        <w:tab/>
      </w:r>
      <w:r w:rsidR="00594E0B" w:rsidRPr="00D55DBE">
        <w:rPr>
          <w:rFonts w:eastAsia="Times" w:cs="Arial"/>
          <w:sz w:val="22"/>
          <w:lang w:eastAsia="de-DE"/>
        </w:rPr>
        <w:t>Zweite Wiederholung von Modulen und Notenverbesserung</w:t>
      </w:r>
    </w:p>
    <w:p w14:paraId="2B926D6A" w14:textId="1FFA5DEF" w:rsidR="009C443E" w:rsidRPr="00D55DBE" w:rsidRDefault="0020437E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1</w:t>
      </w:r>
      <w:r w:rsidR="0030557C" w:rsidRPr="00D55DBE">
        <w:rPr>
          <w:rFonts w:eastAsia="Times" w:cs="Arial"/>
          <w:sz w:val="22"/>
          <w:lang w:eastAsia="de-DE"/>
        </w:rPr>
        <w:t>2</w:t>
      </w:r>
      <w:r w:rsidRPr="00D55DBE">
        <w:rPr>
          <w:rFonts w:eastAsia="Times" w:cs="Arial"/>
          <w:sz w:val="22"/>
          <w:lang w:eastAsia="de-DE"/>
        </w:rPr>
        <w:tab/>
      </w:r>
      <w:r w:rsidR="009C443E" w:rsidRPr="00D55DBE">
        <w:rPr>
          <w:rFonts w:eastAsia="Times" w:cs="Arial"/>
          <w:sz w:val="22"/>
          <w:lang w:eastAsia="de-DE"/>
        </w:rPr>
        <w:t>Zusammensetzung der Prüfungskommission</w:t>
      </w:r>
    </w:p>
    <w:p w14:paraId="59032A1C" w14:textId="3B505A2A" w:rsidR="009C443E" w:rsidRPr="00D55DBE" w:rsidRDefault="009C443E" w:rsidP="00D55DBE">
      <w:pPr>
        <w:tabs>
          <w:tab w:val="left" w:pos="426"/>
          <w:tab w:val="left" w:pos="567"/>
          <w:tab w:val="left" w:pos="709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§ 1</w:t>
      </w:r>
      <w:r w:rsidR="0030557C" w:rsidRPr="00D55DBE">
        <w:rPr>
          <w:rFonts w:eastAsia="Times" w:cs="Arial"/>
          <w:sz w:val="22"/>
          <w:lang w:eastAsia="de-DE"/>
        </w:rPr>
        <w:t>3</w:t>
      </w:r>
      <w:r w:rsidR="00593258" w:rsidRPr="00D55DBE">
        <w:rPr>
          <w:rFonts w:eastAsia="Times" w:cs="Arial"/>
          <w:sz w:val="22"/>
          <w:lang w:eastAsia="de-DE"/>
        </w:rPr>
        <w:tab/>
      </w:r>
      <w:r w:rsidRPr="00D55DBE">
        <w:rPr>
          <w:rFonts w:eastAsia="Times" w:cs="Arial"/>
          <w:sz w:val="22"/>
          <w:lang w:eastAsia="de-DE"/>
        </w:rPr>
        <w:t>Inkrafttreten, Außerkrafttreten und Übergangsbestimmung</w:t>
      </w:r>
    </w:p>
    <w:p w14:paraId="049AA7B7" w14:textId="1F2D3F1F" w:rsidR="004810D8" w:rsidRDefault="004810D8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25DB591C" w14:textId="77777777" w:rsidR="00D55DBE" w:rsidRPr="00D55DBE" w:rsidRDefault="00D55DBE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73890341" w14:textId="77777777" w:rsidR="00B23A50" w:rsidRPr="00D55DBE" w:rsidRDefault="00B23A50" w:rsidP="00D55DBE">
      <w:pPr>
        <w:spacing w:after="0"/>
        <w:rPr>
          <w:rFonts w:eastAsia="Times" w:cs="Arial"/>
          <w:sz w:val="22"/>
          <w:lang w:eastAsia="de-DE"/>
        </w:rPr>
      </w:pPr>
    </w:p>
    <w:p w14:paraId="5227FE64" w14:textId="1A80A676" w:rsidR="004810D8" w:rsidRPr="00D55DBE" w:rsidRDefault="00BB7A1C" w:rsidP="00D55DBE">
      <w:pPr>
        <w:spacing w:after="0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§ 1</w:t>
      </w:r>
      <w:r w:rsidR="00593258" w:rsidRPr="00D55DBE">
        <w:rPr>
          <w:rFonts w:eastAsia="Times" w:cs="Arial"/>
          <w:b/>
          <w:sz w:val="22"/>
          <w:lang w:eastAsia="de-DE"/>
        </w:rPr>
        <w:t xml:space="preserve"> </w:t>
      </w:r>
      <w:r w:rsidR="004810D8" w:rsidRPr="00D55DBE">
        <w:rPr>
          <w:rFonts w:eastAsia="Times" w:cs="Arial"/>
          <w:b/>
          <w:sz w:val="22"/>
          <w:lang w:eastAsia="de-DE"/>
        </w:rPr>
        <w:t>Geltungsbereich</w:t>
      </w:r>
    </w:p>
    <w:p w14:paraId="635713D9" w14:textId="77777777" w:rsidR="004810D8" w:rsidRPr="00D55DBE" w:rsidRDefault="004810D8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1EA15DA7" w14:textId="12A0F36E" w:rsidR="004810D8" w:rsidRPr="00D55DBE" w:rsidRDefault="008721A8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vertAlign w:val="superscript"/>
          <w:lang w:eastAsia="de-DE"/>
        </w:rPr>
        <w:t>1</w:t>
      </w:r>
      <w:r w:rsidR="00334CF9" w:rsidRPr="00D55DBE">
        <w:rPr>
          <w:rFonts w:eastAsia="Times" w:cs="Arial"/>
          <w:sz w:val="22"/>
          <w:lang w:eastAsia="de-DE"/>
        </w:rPr>
        <w:t>Diese Fachstudi</w:t>
      </w:r>
      <w:r w:rsidR="00F15C65" w:rsidRPr="00D55DBE">
        <w:rPr>
          <w:rFonts w:eastAsia="Times" w:cs="Arial"/>
          <w:sz w:val="22"/>
          <w:lang w:eastAsia="de-DE"/>
        </w:rPr>
        <w:t xml:space="preserve">en- und </w:t>
      </w:r>
      <w:r w:rsidR="00D61ED6" w:rsidRPr="00D55DBE">
        <w:rPr>
          <w:rFonts w:eastAsia="Times" w:cs="Arial"/>
          <w:sz w:val="22"/>
          <w:lang w:eastAsia="de-DE"/>
        </w:rPr>
        <w:t>-p</w:t>
      </w:r>
      <w:r w:rsidR="004810D8" w:rsidRPr="00D55DBE">
        <w:rPr>
          <w:rFonts w:eastAsia="Times" w:cs="Arial"/>
          <w:sz w:val="22"/>
          <w:lang w:eastAsia="de-DE"/>
        </w:rPr>
        <w:t>rüfungsordnung (</w:t>
      </w:r>
      <w:proofErr w:type="spellStart"/>
      <w:r w:rsidR="004810D8" w:rsidRPr="00D55DBE">
        <w:rPr>
          <w:rFonts w:eastAsia="Times" w:cs="Arial"/>
          <w:sz w:val="22"/>
          <w:lang w:eastAsia="de-DE"/>
        </w:rPr>
        <w:t>FStuPO</w:t>
      </w:r>
      <w:proofErr w:type="spellEnd"/>
      <w:r w:rsidR="004810D8" w:rsidRPr="00D55DBE">
        <w:rPr>
          <w:rFonts w:eastAsia="Times" w:cs="Arial"/>
          <w:sz w:val="22"/>
          <w:lang w:eastAsia="de-DE"/>
        </w:rPr>
        <w:t>) ergänzt die Allgemeine Studien- und Prüfungsordnung (</w:t>
      </w:r>
      <w:proofErr w:type="spellStart"/>
      <w:r w:rsidR="004810D8" w:rsidRPr="00D55DBE">
        <w:rPr>
          <w:rFonts w:eastAsia="Times" w:cs="Arial"/>
          <w:sz w:val="22"/>
          <w:lang w:eastAsia="de-DE"/>
        </w:rPr>
        <w:t>AStuPO</w:t>
      </w:r>
      <w:proofErr w:type="spellEnd"/>
      <w:r w:rsidR="004810D8" w:rsidRPr="00D55DBE">
        <w:rPr>
          <w:rFonts w:eastAsia="Times" w:cs="Arial"/>
          <w:sz w:val="22"/>
          <w:lang w:eastAsia="de-DE"/>
        </w:rPr>
        <w:t xml:space="preserve">) für Studiengänge mit dem Abschluss </w:t>
      </w:r>
      <w:r w:rsidR="00D6488B" w:rsidRPr="00D55DBE">
        <w:rPr>
          <w:rFonts w:eastAsia="Times" w:cs="Arial"/>
          <w:sz w:val="22"/>
          <w:lang w:eastAsia="de-DE"/>
        </w:rPr>
        <w:t>„</w:t>
      </w:r>
      <w:r w:rsidR="004810D8" w:rsidRPr="00D55DBE">
        <w:rPr>
          <w:rFonts w:eastAsia="Times" w:cs="Arial"/>
          <w:sz w:val="22"/>
          <w:lang w:eastAsia="de-DE"/>
        </w:rPr>
        <w:t xml:space="preserve">Bachelor </w:t>
      </w:r>
      <w:proofErr w:type="spellStart"/>
      <w:r w:rsidR="004810D8" w:rsidRPr="00D55DBE">
        <w:rPr>
          <w:rFonts w:eastAsia="Times" w:cs="Arial"/>
          <w:sz w:val="22"/>
          <w:lang w:eastAsia="de-DE"/>
        </w:rPr>
        <w:t>of</w:t>
      </w:r>
      <w:proofErr w:type="spellEnd"/>
      <w:r w:rsidR="004810D8" w:rsidRPr="00D55DBE">
        <w:rPr>
          <w:rFonts w:eastAsia="Times" w:cs="Arial"/>
          <w:sz w:val="22"/>
          <w:lang w:eastAsia="de-DE"/>
        </w:rPr>
        <w:t xml:space="preserve"> </w:t>
      </w:r>
      <w:r w:rsidR="00334CF9" w:rsidRPr="00D55DBE">
        <w:rPr>
          <w:rFonts w:eastAsia="Times" w:cs="Arial"/>
          <w:sz w:val="22"/>
          <w:lang w:eastAsia="de-DE"/>
        </w:rPr>
        <w:t>Arts</w:t>
      </w:r>
      <w:r w:rsidR="00D6488B" w:rsidRPr="00D55DBE">
        <w:rPr>
          <w:rFonts w:eastAsia="Times" w:cs="Arial"/>
          <w:sz w:val="22"/>
          <w:lang w:eastAsia="de-DE"/>
        </w:rPr>
        <w:t>“</w:t>
      </w:r>
      <w:r w:rsidR="004810D8" w:rsidRPr="00D55DBE">
        <w:rPr>
          <w:rFonts w:eastAsia="Times" w:cs="Arial"/>
          <w:sz w:val="22"/>
          <w:lang w:eastAsia="de-DE"/>
        </w:rPr>
        <w:t xml:space="preserve"> der </w:t>
      </w:r>
      <w:r w:rsidR="00334CF9" w:rsidRPr="00D55DBE">
        <w:rPr>
          <w:rFonts w:eastAsia="Times" w:cs="Arial"/>
          <w:sz w:val="22"/>
          <w:lang w:eastAsia="de-DE"/>
        </w:rPr>
        <w:t>Phil</w:t>
      </w:r>
      <w:r w:rsidR="00334CF9" w:rsidRPr="00D55DBE">
        <w:rPr>
          <w:rFonts w:eastAsia="Times" w:cs="Arial"/>
          <w:sz w:val="22"/>
          <w:lang w:eastAsia="de-DE"/>
        </w:rPr>
        <w:t>o</w:t>
      </w:r>
      <w:r w:rsidR="00334CF9" w:rsidRPr="00D55DBE">
        <w:rPr>
          <w:rFonts w:eastAsia="Times" w:cs="Arial"/>
          <w:sz w:val="22"/>
          <w:lang w:eastAsia="de-DE"/>
        </w:rPr>
        <w:t xml:space="preserve">sophischen </w:t>
      </w:r>
      <w:r w:rsidR="004810D8" w:rsidRPr="00D55DBE">
        <w:rPr>
          <w:rFonts w:eastAsia="Times" w:cs="Arial"/>
          <w:sz w:val="22"/>
          <w:lang w:eastAsia="de-DE"/>
        </w:rPr>
        <w:t xml:space="preserve">Fakultät an der Universität Passau in der jeweils geltenden Fassung. </w:t>
      </w:r>
      <w:r w:rsidRPr="00D55DBE">
        <w:rPr>
          <w:rFonts w:eastAsia="Times" w:cs="Arial"/>
          <w:sz w:val="22"/>
          <w:vertAlign w:val="superscript"/>
          <w:lang w:eastAsia="de-DE"/>
        </w:rPr>
        <w:t>2</w:t>
      </w:r>
      <w:r w:rsidR="004810D8" w:rsidRPr="00D55DBE">
        <w:rPr>
          <w:rFonts w:eastAsia="Times" w:cs="Arial"/>
          <w:sz w:val="22"/>
          <w:lang w:eastAsia="de-DE"/>
        </w:rPr>
        <w:t xml:space="preserve">Ergibt sich, dass eine Bestimmung dieser Satzung mit einer Bestimmung der </w:t>
      </w:r>
      <w:proofErr w:type="spellStart"/>
      <w:r w:rsidR="004810D8" w:rsidRPr="00D55DBE">
        <w:rPr>
          <w:rFonts w:eastAsia="Times" w:cs="Arial"/>
          <w:sz w:val="22"/>
          <w:lang w:eastAsia="de-DE"/>
        </w:rPr>
        <w:t>AStuPO</w:t>
      </w:r>
      <w:proofErr w:type="spellEnd"/>
      <w:r w:rsidR="004810D8" w:rsidRPr="00D55DBE">
        <w:rPr>
          <w:rFonts w:eastAsia="Times" w:cs="Arial"/>
          <w:sz w:val="22"/>
          <w:lang w:eastAsia="de-DE"/>
        </w:rPr>
        <w:t xml:space="preserve"> nicht vereinbar ist, so hat die Vorschrift der </w:t>
      </w:r>
      <w:proofErr w:type="spellStart"/>
      <w:r w:rsidR="004810D8" w:rsidRPr="00D55DBE">
        <w:rPr>
          <w:rFonts w:eastAsia="Times" w:cs="Arial"/>
          <w:sz w:val="22"/>
          <w:lang w:eastAsia="de-DE"/>
        </w:rPr>
        <w:t>AStuPO</w:t>
      </w:r>
      <w:proofErr w:type="spellEnd"/>
      <w:r w:rsidR="00B17C47" w:rsidRPr="00D55DBE">
        <w:rPr>
          <w:rFonts w:eastAsia="Times" w:cs="Arial"/>
          <w:sz w:val="22"/>
          <w:lang w:eastAsia="de-DE"/>
        </w:rPr>
        <w:t xml:space="preserve"> </w:t>
      </w:r>
      <w:r w:rsidR="004810D8" w:rsidRPr="00D55DBE">
        <w:rPr>
          <w:rFonts w:eastAsia="Times" w:cs="Arial"/>
          <w:sz w:val="22"/>
          <w:lang w:eastAsia="de-DE"/>
        </w:rPr>
        <w:t>Vorrang.</w:t>
      </w:r>
    </w:p>
    <w:p w14:paraId="40DD42BE" w14:textId="2B8976B6" w:rsidR="00006D83" w:rsidRDefault="00006D83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539BDDA9" w14:textId="77777777" w:rsidR="00D55DBE" w:rsidRPr="00D55DBE" w:rsidRDefault="00D55DBE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6DE271B9" w14:textId="77777777" w:rsidR="00006D83" w:rsidRPr="00D55DBE" w:rsidRDefault="00006D83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09EA38D9" w14:textId="22288FD5" w:rsidR="004810D8" w:rsidRPr="00D55DBE" w:rsidRDefault="004810D8" w:rsidP="00D55DBE">
      <w:pPr>
        <w:spacing w:after="0"/>
        <w:ind w:right="-142"/>
        <w:jc w:val="center"/>
        <w:rPr>
          <w:rFonts w:eastAsia="Times" w:cs="Arial"/>
          <w:strike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§ 2</w:t>
      </w:r>
      <w:r w:rsidR="00593258" w:rsidRPr="00D55DBE">
        <w:rPr>
          <w:rFonts w:eastAsia="Times" w:cs="Arial"/>
          <w:b/>
          <w:sz w:val="22"/>
          <w:lang w:eastAsia="de-DE"/>
        </w:rPr>
        <w:t xml:space="preserve"> </w:t>
      </w:r>
      <w:r w:rsidRPr="00D55DBE">
        <w:rPr>
          <w:rFonts w:eastAsia="Times" w:cs="Arial"/>
          <w:b/>
          <w:sz w:val="22"/>
          <w:lang w:eastAsia="de-DE"/>
        </w:rPr>
        <w:t xml:space="preserve">Gegenstand </w:t>
      </w:r>
      <w:r w:rsidR="00D61ED6" w:rsidRPr="00D55DBE">
        <w:rPr>
          <w:rFonts w:eastAsia="Times" w:cs="Arial"/>
          <w:b/>
          <w:sz w:val="22"/>
          <w:lang w:eastAsia="de-DE"/>
        </w:rPr>
        <w:t xml:space="preserve">und Ziel </w:t>
      </w:r>
      <w:r w:rsidRPr="00D55DBE">
        <w:rPr>
          <w:rFonts w:eastAsia="Times" w:cs="Arial"/>
          <w:b/>
          <w:sz w:val="22"/>
          <w:lang w:eastAsia="de-DE"/>
        </w:rPr>
        <w:t>des Studiums</w:t>
      </w:r>
    </w:p>
    <w:p w14:paraId="79939A32" w14:textId="77777777" w:rsidR="004810D8" w:rsidRPr="00D55DBE" w:rsidRDefault="004810D8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3633AC4D" w14:textId="29E2D1B0" w:rsidR="00805FDD" w:rsidRPr="00D55DBE" w:rsidRDefault="00DA7008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eastAsia="Times" w:cs="Arial"/>
          <w:sz w:val="22"/>
          <w:lang w:eastAsia="de-DE"/>
        </w:rPr>
        <w:t>(1</w:t>
      </w:r>
      <w:r w:rsidRPr="00D55DBE">
        <w:rPr>
          <w:rFonts w:cs="Arial"/>
          <w:sz w:val="22"/>
        </w:rPr>
        <w:t>)</w:t>
      </w:r>
      <w:r w:rsidRPr="00D55DBE">
        <w:rPr>
          <w:rFonts w:cs="Arial"/>
          <w:sz w:val="22"/>
        </w:rPr>
        <w:tab/>
      </w:r>
      <w:r w:rsidR="004810D8" w:rsidRPr="00D55DBE">
        <w:rPr>
          <w:rFonts w:cs="Arial"/>
          <w:sz w:val="22"/>
        </w:rPr>
        <w:t xml:space="preserve">An der </w:t>
      </w:r>
      <w:r w:rsidR="00334CF9" w:rsidRPr="00D55DBE">
        <w:rPr>
          <w:rFonts w:cs="Arial"/>
          <w:sz w:val="22"/>
        </w:rPr>
        <w:t xml:space="preserve">Philosophischen </w:t>
      </w:r>
      <w:r w:rsidR="008721A8" w:rsidRPr="00D55DBE">
        <w:rPr>
          <w:rFonts w:cs="Arial"/>
          <w:sz w:val="22"/>
        </w:rPr>
        <w:t>Fakultät</w:t>
      </w:r>
      <w:r w:rsidR="00F43377" w:rsidRPr="00D55DBE">
        <w:rPr>
          <w:rFonts w:cs="Arial"/>
          <w:sz w:val="22"/>
        </w:rPr>
        <w:t xml:space="preserve"> </w:t>
      </w:r>
      <w:r w:rsidR="004810D8" w:rsidRPr="00D55DBE">
        <w:rPr>
          <w:rFonts w:cs="Arial"/>
          <w:sz w:val="22"/>
        </w:rPr>
        <w:t xml:space="preserve">der Universität Passau </w:t>
      </w:r>
      <w:r w:rsidR="00FD7420" w:rsidRPr="00D55DBE">
        <w:rPr>
          <w:rFonts w:cs="Arial"/>
          <w:sz w:val="22"/>
        </w:rPr>
        <w:t xml:space="preserve">werden </w:t>
      </w:r>
      <w:r w:rsidR="00FA5DF2" w:rsidRPr="00D55DBE">
        <w:rPr>
          <w:rFonts w:cs="Arial"/>
          <w:sz w:val="22"/>
        </w:rPr>
        <w:t>der sechssemestrige Studiengang</w:t>
      </w:r>
      <w:r w:rsidR="00FD7420" w:rsidRPr="00D55DBE">
        <w:rPr>
          <w:rFonts w:cs="Arial"/>
          <w:sz w:val="22"/>
        </w:rPr>
        <w:t xml:space="preserve"> </w:t>
      </w:r>
      <w:r w:rsidR="00D61ED6" w:rsidRPr="00D55DBE">
        <w:rPr>
          <w:rFonts w:cs="Arial"/>
          <w:sz w:val="22"/>
        </w:rPr>
        <w:t>„</w:t>
      </w:r>
      <w:r w:rsidR="00EE3343" w:rsidRPr="00D55DBE">
        <w:rPr>
          <w:rFonts w:cs="Arial"/>
          <w:sz w:val="22"/>
        </w:rPr>
        <w:t>European Studies</w:t>
      </w:r>
      <w:r w:rsidR="00D61ED6" w:rsidRPr="00D55DBE">
        <w:rPr>
          <w:rFonts w:cs="Arial"/>
          <w:sz w:val="22"/>
        </w:rPr>
        <w:t>“</w:t>
      </w:r>
      <w:r w:rsidR="004810D8" w:rsidRPr="00D55DBE">
        <w:rPr>
          <w:rFonts w:cs="Arial"/>
          <w:sz w:val="22"/>
        </w:rPr>
        <w:t xml:space="preserve"> </w:t>
      </w:r>
      <w:r w:rsidR="00FD7420" w:rsidRPr="00D55DBE">
        <w:rPr>
          <w:rFonts w:cs="Arial"/>
          <w:sz w:val="22"/>
        </w:rPr>
        <w:t xml:space="preserve">und </w:t>
      </w:r>
      <w:r w:rsidR="00FA5DF2" w:rsidRPr="00D55DBE">
        <w:rPr>
          <w:rFonts w:cs="Arial"/>
          <w:sz w:val="22"/>
        </w:rPr>
        <w:t xml:space="preserve">der achtsemestrige Studiengang </w:t>
      </w:r>
      <w:r w:rsidR="00FD7420" w:rsidRPr="00D55DBE">
        <w:rPr>
          <w:rFonts w:cs="Arial"/>
          <w:sz w:val="22"/>
        </w:rPr>
        <w:t xml:space="preserve">„European Studies Major“ </w:t>
      </w:r>
      <w:r w:rsidR="004810D8" w:rsidRPr="00D55DBE">
        <w:rPr>
          <w:rFonts w:cs="Arial"/>
          <w:sz w:val="22"/>
        </w:rPr>
        <w:t xml:space="preserve">mit dem Abschluss </w:t>
      </w:r>
      <w:r w:rsidR="00044C77" w:rsidRPr="00D55DBE">
        <w:rPr>
          <w:rFonts w:cs="Arial"/>
          <w:sz w:val="22"/>
        </w:rPr>
        <w:t>„</w:t>
      </w:r>
      <w:r w:rsidR="004810D8" w:rsidRPr="00D55DBE">
        <w:rPr>
          <w:rFonts w:cs="Arial"/>
          <w:sz w:val="22"/>
        </w:rPr>
        <w:t xml:space="preserve">Bachelor </w:t>
      </w:r>
      <w:proofErr w:type="spellStart"/>
      <w:r w:rsidR="004810D8" w:rsidRPr="00D55DBE">
        <w:rPr>
          <w:rFonts w:cs="Arial"/>
          <w:sz w:val="22"/>
        </w:rPr>
        <w:t>of</w:t>
      </w:r>
      <w:proofErr w:type="spellEnd"/>
      <w:r w:rsidR="004810D8" w:rsidRPr="00D55DBE">
        <w:rPr>
          <w:rFonts w:cs="Arial"/>
          <w:sz w:val="22"/>
        </w:rPr>
        <w:t xml:space="preserve"> </w:t>
      </w:r>
      <w:r w:rsidR="00D302B6" w:rsidRPr="00D55DBE">
        <w:rPr>
          <w:rFonts w:cs="Arial"/>
          <w:sz w:val="22"/>
        </w:rPr>
        <w:t>Arts</w:t>
      </w:r>
      <w:r w:rsidR="00044C77" w:rsidRPr="00D55DBE">
        <w:rPr>
          <w:rFonts w:cs="Arial"/>
          <w:sz w:val="22"/>
        </w:rPr>
        <w:t>“</w:t>
      </w:r>
      <w:r w:rsidR="00805FDD" w:rsidRPr="00D55DBE">
        <w:rPr>
          <w:rFonts w:cs="Arial"/>
          <w:sz w:val="22"/>
        </w:rPr>
        <w:t xml:space="preserve"> angeboten.</w:t>
      </w:r>
      <w:r w:rsidR="00085FDB" w:rsidRPr="00D55DBE">
        <w:rPr>
          <w:rFonts w:cs="Arial"/>
          <w:sz w:val="22"/>
        </w:rPr>
        <w:t xml:space="preserve"> </w:t>
      </w:r>
    </w:p>
    <w:p w14:paraId="4F174D1E" w14:textId="77777777" w:rsidR="00D64496" w:rsidRDefault="00D64496" w:rsidP="00D55DBE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shd w:val="clear" w:color="auto" w:fill="FFFFFF"/>
          <w:lang w:eastAsia="de-DE"/>
        </w:rPr>
        <w:sectPr w:rsidR="00D64496" w:rsidSect="007E1096">
          <w:footerReference w:type="default" r:id="rId10"/>
          <w:pgSz w:w="11906" w:h="16838"/>
          <w:pgMar w:top="1417" w:right="1416" w:bottom="1134" w:left="1417" w:header="708" w:footer="708" w:gutter="0"/>
          <w:cols w:space="708"/>
          <w:titlePg/>
          <w:docGrid w:linePitch="360"/>
        </w:sectPr>
      </w:pPr>
    </w:p>
    <w:p w14:paraId="5364979D" w14:textId="4A48349D" w:rsidR="0020437E" w:rsidRPr="00D55DBE" w:rsidRDefault="0020437E" w:rsidP="00D55DBE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shd w:val="clear" w:color="auto" w:fill="FFFFFF"/>
          <w:lang w:eastAsia="de-DE"/>
        </w:rPr>
      </w:pPr>
    </w:p>
    <w:p w14:paraId="026BE830" w14:textId="397C7923" w:rsidR="00984694" w:rsidRPr="00D55DBE" w:rsidRDefault="00EE3343" w:rsidP="00D55DBE">
      <w:pPr>
        <w:spacing w:after="0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shd w:val="clear" w:color="auto" w:fill="FFFFFF"/>
          <w:lang w:eastAsia="de-DE"/>
        </w:rPr>
        <w:lastRenderedPageBreak/>
        <w:t xml:space="preserve">(2) </w:t>
      </w:r>
      <w:r w:rsidR="00BA24B3" w:rsidRPr="00D55DBE">
        <w:rPr>
          <w:rFonts w:eastAsia="Times" w:cs="Arial"/>
          <w:sz w:val="22"/>
          <w:shd w:val="clear" w:color="auto" w:fill="FFFFFF"/>
          <w:vertAlign w:val="superscript"/>
          <w:lang w:eastAsia="de-DE"/>
        </w:rPr>
        <w:t>1</w:t>
      </w:r>
      <w:r w:rsidR="00FD7420" w:rsidRPr="00D55DBE">
        <w:rPr>
          <w:rFonts w:eastAsia="Times" w:cs="Arial"/>
          <w:sz w:val="22"/>
          <w:shd w:val="clear" w:color="auto" w:fill="FFFFFF"/>
          <w:lang w:eastAsia="de-DE"/>
        </w:rPr>
        <w:t>Die</w:t>
      </w:r>
      <w:r w:rsidR="008350B0" w:rsidRPr="00D55DBE">
        <w:rPr>
          <w:rFonts w:eastAsia="Times" w:cs="Arial"/>
          <w:sz w:val="22"/>
          <w:shd w:val="clear" w:color="auto" w:fill="FFFFFF"/>
          <w:lang w:eastAsia="de-DE"/>
        </w:rPr>
        <w:t xml:space="preserve"> </w:t>
      </w:r>
      <w:r w:rsidR="00A96EAF" w:rsidRPr="00D55DBE">
        <w:rPr>
          <w:rFonts w:eastAsia="Times" w:cs="Arial"/>
          <w:sz w:val="22"/>
          <w:shd w:val="clear" w:color="auto" w:fill="FFFFFF"/>
          <w:lang w:eastAsia="de-DE"/>
        </w:rPr>
        <w:t>Bachelors</w:t>
      </w:r>
      <w:r w:rsidR="00FD7420" w:rsidRPr="00D55DBE">
        <w:rPr>
          <w:rFonts w:eastAsia="Times" w:cs="Arial"/>
          <w:sz w:val="22"/>
          <w:shd w:val="clear" w:color="auto" w:fill="FFFFFF"/>
          <w:lang w:eastAsia="de-DE"/>
        </w:rPr>
        <w:t>tudiengänge</w:t>
      </w:r>
      <w:r w:rsidR="008350B0" w:rsidRPr="00D55DBE">
        <w:rPr>
          <w:rFonts w:eastAsia="Times" w:cs="Arial"/>
          <w:sz w:val="22"/>
          <w:shd w:val="clear" w:color="auto" w:fill="FFFFFF"/>
          <w:lang w:eastAsia="de-DE"/>
        </w:rPr>
        <w:t xml:space="preserve"> </w:t>
      </w:r>
      <w:r w:rsidRPr="00D55DBE">
        <w:rPr>
          <w:rFonts w:cs="Arial"/>
          <w:sz w:val="22"/>
        </w:rPr>
        <w:t>„European Studies“</w:t>
      </w:r>
      <w:r w:rsidR="00FD7420" w:rsidRPr="00D55DBE">
        <w:rPr>
          <w:rFonts w:cs="Arial"/>
          <w:sz w:val="22"/>
        </w:rPr>
        <w:t xml:space="preserve"> und „European Studies Major"</w:t>
      </w:r>
      <w:r w:rsidR="00050708" w:rsidRPr="00D55DBE">
        <w:rPr>
          <w:rFonts w:cs="Arial"/>
          <w:sz w:val="22"/>
        </w:rPr>
        <w:t xml:space="preserve"> </w:t>
      </w:r>
      <w:r w:rsidR="00FD7420" w:rsidRPr="00D55DBE">
        <w:rPr>
          <w:rFonts w:cs="Arial"/>
          <w:sz w:val="22"/>
        </w:rPr>
        <w:t xml:space="preserve">umfassen verschiedene Disziplinen, die sich mit Europa, seinen Gesellschaften und Kulturen </w:t>
      </w:r>
      <w:r w:rsidR="003F4F85" w:rsidRPr="00D55DBE">
        <w:rPr>
          <w:rFonts w:cs="Arial"/>
          <w:sz w:val="22"/>
        </w:rPr>
        <w:t>beschä</w:t>
      </w:r>
      <w:r w:rsidR="003F4F85" w:rsidRPr="00D55DBE">
        <w:rPr>
          <w:rFonts w:cs="Arial"/>
          <w:sz w:val="22"/>
        </w:rPr>
        <w:t>f</w:t>
      </w:r>
      <w:r w:rsidR="003F4F85" w:rsidRPr="00D55DBE">
        <w:rPr>
          <w:rFonts w:cs="Arial"/>
          <w:sz w:val="22"/>
        </w:rPr>
        <w:t>tigen</w:t>
      </w:r>
      <w:r w:rsidR="00FD7420" w:rsidRPr="00D55DBE">
        <w:rPr>
          <w:rFonts w:cs="Arial"/>
          <w:sz w:val="22"/>
        </w:rPr>
        <w:t xml:space="preserve">. Beide Programme sind sowohl multi- als auch interdisziplinär. </w:t>
      </w:r>
      <w:r w:rsidR="004345F4" w:rsidRPr="00D55DBE">
        <w:rPr>
          <w:rFonts w:cs="Arial"/>
          <w:sz w:val="22"/>
          <w:vertAlign w:val="superscript"/>
        </w:rPr>
        <w:t>2</w:t>
      </w:r>
      <w:r w:rsidR="00FD7420" w:rsidRPr="00D55DBE">
        <w:rPr>
          <w:rFonts w:cs="Arial"/>
          <w:sz w:val="22"/>
        </w:rPr>
        <w:t>Sie verbinden kultu</w:t>
      </w:r>
      <w:r w:rsidR="00FD7420" w:rsidRPr="00D55DBE">
        <w:rPr>
          <w:rFonts w:cs="Arial"/>
          <w:sz w:val="22"/>
        </w:rPr>
        <w:t>r</w:t>
      </w:r>
      <w:r w:rsidR="00FD7420" w:rsidRPr="00D55DBE">
        <w:rPr>
          <w:rFonts w:cs="Arial"/>
          <w:sz w:val="22"/>
        </w:rPr>
        <w:t xml:space="preserve">wissenschaftliche </w:t>
      </w:r>
      <w:r w:rsidR="003E106A" w:rsidRPr="00D55DBE">
        <w:rPr>
          <w:rFonts w:cs="Arial"/>
          <w:sz w:val="22"/>
        </w:rPr>
        <w:t>und</w:t>
      </w:r>
      <w:r w:rsidR="00FD7420" w:rsidRPr="00D55DBE">
        <w:rPr>
          <w:rFonts w:cs="Arial"/>
          <w:sz w:val="22"/>
        </w:rPr>
        <w:t xml:space="preserve"> </w:t>
      </w:r>
      <w:r w:rsidR="003E106A" w:rsidRPr="00D55DBE">
        <w:rPr>
          <w:rFonts w:cs="Arial"/>
          <w:sz w:val="22"/>
        </w:rPr>
        <w:t>gesellschafts</w:t>
      </w:r>
      <w:r w:rsidR="00FD7420" w:rsidRPr="00D55DBE">
        <w:rPr>
          <w:rFonts w:cs="Arial"/>
          <w:sz w:val="22"/>
        </w:rPr>
        <w:t>wissenschaftliche</w:t>
      </w:r>
      <w:r w:rsidR="003E106A" w:rsidRPr="00D55DBE">
        <w:rPr>
          <w:rFonts w:cs="Arial"/>
          <w:sz w:val="22"/>
        </w:rPr>
        <w:t xml:space="preserve"> Erkenntnisse, Theorien und Methoden mit dem Ziel, die Studierenden zu befähigen</w:t>
      </w:r>
      <w:r w:rsidR="00FD7420" w:rsidRPr="00D55DBE">
        <w:rPr>
          <w:rFonts w:cs="Arial"/>
          <w:sz w:val="22"/>
        </w:rPr>
        <w:t>,</w:t>
      </w:r>
      <w:r w:rsidR="003E106A" w:rsidRPr="00D55DBE">
        <w:rPr>
          <w:rFonts w:cs="Arial"/>
          <w:sz w:val="22"/>
        </w:rPr>
        <w:t xml:space="preserve"> sich </w:t>
      </w:r>
      <w:r w:rsidR="00FD7420" w:rsidRPr="00D55DBE">
        <w:rPr>
          <w:rFonts w:cs="Arial"/>
          <w:sz w:val="22"/>
        </w:rPr>
        <w:t xml:space="preserve">auf unterschiedlichen Ebenen und </w:t>
      </w:r>
      <w:r w:rsidR="003E106A" w:rsidRPr="00D55DBE">
        <w:rPr>
          <w:rFonts w:cs="Arial"/>
          <w:sz w:val="22"/>
        </w:rPr>
        <w:t xml:space="preserve">aus diversen Perspektiven mit europäischen Themen und Problemstellungen </w:t>
      </w:r>
      <w:r w:rsidR="00102B1F" w:rsidRPr="00D55DBE">
        <w:rPr>
          <w:rFonts w:cs="Arial"/>
          <w:sz w:val="22"/>
        </w:rPr>
        <w:t xml:space="preserve">wissenschaftlich fundiert </w:t>
      </w:r>
      <w:r w:rsidR="003E106A" w:rsidRPr="00D55DBE">
        <w:rPr>
          <w:rFonts w:cs="Arial"/>
          <w:sz w:val="22"/>
        </w:rPr>
        <w:t xml:space="preserve">auseinanderzusetzen. </w:t>
      </w:r>
      <w:r w:rsidR="004345F4" w:rsidRPr="00D55DBE">
        <w:rPr>
          <w:rFonts w:cs="Arial"/>
          <w:sz w:val="22"/>
          <w:vertAlign w:val="superscript"/>
        </w:rPr>
        <w:t>3</w:t>
      </w:r>
      <w:r w:rsidR="004345F4" w:rsidRPr="00D55DBE">
        <w:rPr>
          <w:rFonts w:cs="Arial"/>
          <w:sz w:val="22"/>
        </w:rPr>
        <w:t>Damit sollen die Absolventinn</w:t>
      </w:r>
      <w:r w:rsidR="00FD7420" w:rsidRPr="00D55DBE">
        <w:rPr>
          <w:rFonts w:cs="Arial"/>
          <w:sz w:val="22"/>
        </w:rPr>
        <w:t xml:space="preserve">en </w:t>
      </w:r>
      <w:r w:rsidR="004345F4" w:rsidRPr="00D55DBE">
        <w:rPr>
          <w:rFonts w:cs="Arial"/>
          <w:sz w:val="22"/>
        </w:rPr>
        <w:t xml:space="preserve">und Absolventen </w:t>
      </w:r>
      <w:r w:rsidR="00FD7420" w:rsidRPr="00D55DBE">
        <w:rPr>
          <w:rFonts w:cs="Arial"/>
          <w:sz w:val="22"/>
        </w:rPr>
        <w:t xml:space="preserve">auf das Leben und Arbeiten in einem vielfältig verflochtenen Europa vorbereitet werden. </w:t>
      </w:r>
      <w:r w:rsidR="004345F4" w:rsidRPr="00D55DBE">
        <w:rPr>
          <w:rFonts w:cs="Arial"/>
          <w:sz w:val="22"/>
          <w:vertAlign w:val="superscript"/>
        </w:rPr>
        <w:t>4</w:t>
      </w:r>
      <w:r w:rsidR="00FD7420" w:rsidRPr="00D55DBE">
        <w:rPr>
          <w:rFonts w:cs="Arial"/>
          <w:sz w:val="22"/>
        </w:rPr>
        <w:t xml:space="preserve">Der </w:t>
      </w:r>
      <w:r w:rsidR="00A9298A" w:rsidRPr="00D55DBE">
        <w:rPr>
          <w:rFonts w:cs="Arial"/>
          <w:sz w:val="22"/>
        </w:rPr>
        <w:t>achtsemestrige</w:t>
      </w:r>
      <w:r w:rsidR="00FD7420" w:rsidRPr="00D55DBE">
        <w:rPr>
          <w:rFonts w:cs="Arial"/>
          <w:sz w:val="22"/>
        </w:rPr>
        <w:t xml:space="preserve"> </w:t>
      </w:r>
      <w:r w:rsidR="00FD7420" w:rsidRPr="00D55DBE">
        <w:rPr>
          <w:rFonts w:cs="Arial"/>
          <w:iCs/>
          <w:sz w:val="22"/>
        </w:rPr>
        <w:t xml:space="preserve">Bachelorstudiengang </w:t>
      </w:r>
      <w:r w:rsidR="00F62C36" w:rsidRPr="00D55DBE">
        <w:rPr>
          <w:rFonts w:cs="Arial"/>
          <w:iCs/>
          <w:sz w:val="22"/>
        </w:rPr>
        <w:t>„</w:t>
      </w:r>
      <w:r w:rsidR="00FD7420" w:rsidRPr="00D55DBE">
        <w:rPr>
          <w:rFonts w:cs="Arial"/>
          <w:iCs/>
          <w:sz w:val="22"/>
        </w:rPr>
        <w:t>European Studies Major</w:t>
      </w:r>
      <w:r w:rsidR="00F62C36" w:rsidRPr="00D55DBE">
        <w:rPr>
          <w:rFonts w:cs="Arial"/>
          <w:iCs/>
          <w:sz w:val="22"/>
        </w:rPr>
        <w:t>“</w:t>
      </w:r>
      <w:r w:rsidR="00FD7420" w:rsidRPr="00D55DBE">
        <w:rPr>
          <w:rFonts w:cs="Arial"/>
          <w:iCs/>
          <w:sz w:val="22"/>
        </w:rPr>
        <w:t xml:space="preserve"> </w:t>
      </w:r>
      <w:r w:rsidR="00FD7420" w:rsidRPr="00D55DBE">
        <w:rPr>
          <w:rFonts w:cs="Arial"/>
          <w:sz w:val="22"/>
        </w:rPr>
        <w:t>zeichnet sich zudem beso</w:t>
      </w:r>
      <w:r w:rsidR="00FD7420" w:rsidRPr="00D55DBE">
        <w:rPr>
          <w:rFonts w:cs="Arial"/>
          <w:sz w:val="22"/>
        </w:rPr>
        <w:t>n</w:t>
      </w:r>
      <w:r w:rsidR="00FD7420" w:rsidRPr="00D55DBE">
        <w:rPr>
          <w:rFonts w:cs="Arial"/>
          <w:sz w:val="22"/>
        </w:rPr>
        <w:t xml:space="preserve">ders durch sein integriertes Auslandsjahr aus. </w:t>
      </w:r>
      <w:r w:rsidR="004345F4" w:rsidRPr="00D55DBE">
        <w:rPr>
          <w:rFonts w:cs="Arial"/>
          <w:sz w:val="22"/>
          <w:vertAlign w:val="superscript"/>
        </w:rPr>
        <w:t>5</w:t>
      </w:r>
      <w:r w:rsidR="00FD7420" w:rsidRPr="00D55DBE">
        <w:rPr>
          <w:rFonts w:cs="Arial"/>
          <w:sz w:val="22"/>
        </w:rPr>
        <w:t>In diesem Kontext können sowohl die sprac</w:t>
      </w:r>
      <w:r w:rsidR="00FD7420" w:rsidRPr="00D55DBE">
        <w:rPr>
          <w:rFonts w:cs="Arial"/>
          <w:sz w:val="22"/>
        </w:rPr>
        <w:t>h</w:t>
      </w:r>
      <w:r w:rsidR="00FD7420" w:rsidRPr="00D55DBE">
        <w:rPr>
          <w:rFonts w:cs="Arial"/>
          <w:sz w:val="22"/>
        </w:rPr>
        <w:t>lichen als auch die fac</w:t>
      </w:r>
      <w:r w:rsidR="00A9298A" w:rsidRPr="00D55DBE">
        <w:rPr>
          <w:rFonts w:cs="Arial"/>
          <w:sz w:val="22"/>
        </w:rPr>
        <w:t>hlichen Kompetenzen, die im Rahmen</w:t>
      </w:r>
      <w:r w:rsidR="00FD7420" w:rsidRPr="00D55DBE">
        <w:rPr>
          <w:rFonts w:cs="Arial"/>
          <w:sz w:val="22"/>
        </w:rPr>
        <w:t xml:space="preserve"> des Studiums an der Universität Passau erworben wurden, noch</w:t>
      </w:r>
      <w:r w:rsidR="00A9298A" w:rsidRPr="00D55DBE">
        <w:rPr>
          <w:rFonts w:cs="Arial"/>
          <w:sz w:val="22"/>
        </w:rPr>
        <w:t xml:space="preserve"> erweitert und vertieft werden.</w:t>
      </w:r>
      <w:r w:rsidR="001A6D68" w:rsidRPr="00D55DBE" w:rsidDel="001A6D68">
        <w:rPr>
          <w:rFonts w:cs="Arial"/>
          <w:sz w:val="22"/>
        </w:rPr>
        <w:t xml:space="preserve"> </w:t>
      </w:r>
    </w:p>
    <w:p w14:paraId="314D350C" w14:textId="435FF7A6" w:rsidR="00EE3343" w:rsidRDefault="00EE3343" w:rsidP="00D55DBE">
      <w:pPr>
        <w:tabs>
          <w:tab w:val="left" w:pos="567"/>
        </w:tabs>
        <w:spacing w:after="0"/>
        <w:ind w:right="-142"/>
        <w:rPr>
          <w:rFonts w:eastAsia="Times" w:cs="Arial"/>
          <w:sz w:val="22"/>
          <w:lang w:eastAsia="de-DE"/>
        </w:rPr>
      </w:pPr>
    </w:p>
    <w:p w14:paraId="53AC6376" w14:textId="5574249F" w:rsidR="00D55DBE" w:rsidRDefault="00D55DBE" w:rsidP="00D55DBE">
      <w:pPr>
        <w:tabs>
          <w:tab w:val="left" w:pos="567"/>
        </w:tabs>
        <w:spacing w:after="0"/>
        <w:ind w:right="-142"/>
        <w:rPr>
          <w:rFonts w:eastAsia="Times" w:cs="Arial"/>
          <w:sz w:val="22"/>
          <w:lang w:eastAsia="de-DE"/>
        </w:rPr>
      </w:pPr>
    </w:p>
    <w:p w14:paraId="63ADC14D" w14:textId="77777777" w:rsidR="00D55DBE" w:rsidRPr="00D55DBE" w:rsidRDefault="00D55DBE" w:rsidP="00D55DBE">
      <w:pPr>
        <w:tabs>
          <w:tab w:val="left" w:pos="567"/>
        </w:tabs>
        <w:spacing w:after="0"/>
        <w:ind w:right="-142"/>
        <w:rPr>
          <w:rFonts w:eastAsia="Times" w:cs="Arial"/>
          <w:sz w:val="22"/>
          <w:lang w:eastAsia="de-DE"/>
        </w:rPr>
      </w:pPr>
    </w:p>
    <w:p w14:paraId="28222BBB" w14:textId="698267AD" w:rsidR="004810D8" w:rsidRPr="00D55DBE" w:rsidRDefault="00BB7A1C" w:rsidP="00D55DBE">
      <w:pPr>
        <w:tabs>
          <w:tab w:val="left" w:pos="567"/>
        </w:tabs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§ 3</w:t>
      </w:r>
      <w:r w:rsidR="00593258" w:rsidRPr="00D55DBE">
        <w:rPr>
          <w:rFonts w:eastAsia="Times" w:cs="Arial"/>
          <w:b/>
          <w:sz w:val="22"/>
          <w:lang w:eastAsia="de-DE"/>
        </w:rPr>
        <w:t xml:space="preserve"> </w:t>
      </w:r>
      <w:r w:rsidR="00D726CC" w:rsidRPr="00D55DBE">
        <w:rPr>
          <w:rFonts w:eastAsia="Times" w:cs="Arial"/>
          <w:b/>
          <w:bCs/>
          <w:sz w:val="22"/>
          <w:lang w:eastAsia="de-DE"/>
        </w:rPr>
        <w:t>Modulbereiche</w:t>
      </w:r>
    </w:p>
    <w:p w14:paraId="41F47BED" w14:textId="77777777" w:rsidR="001F7B03" w:rsidRPr="00D55DBE" w:rsidRDefault="001F7B03" w:rsidP="00D55DBE">
      <w:pPr>
        <w:tabs>
          <w:tab w:val="left" w:pos="567"/>
        </w:tabs>
        <w:spacing w:after="0"/>
        <w:ind w:right="-142"/>
        <w:rPr>
          <w:rFonts w:eastAsia="Times" w:cs="Arial"/>
          <w:sz w:val="22"/>
          <w:lang w:eastAsia="de-DE"/>
        </w:rPr>
      </w:pPr>
    </w:p>
    <w:p w14:paraId="23CA733E" w14:textId="68A9EBCA" w:rsidR="001A6D68" w:rsidRPr="00D55DBE" w:rsidRDefault="004810D8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cs="Arial"/>
          <w:sz w:val="22"/>
          <w:vertAlign w:val="superscript"/>
        </w:rPr>
        <w:t>1</w:t>
      </w:r>
      <w:r w:rsidR="009F4793" w:rsidRPr="00D55DBE">
        <w:rPr>
          <w:rFonts w:eastAsia="Times" w:cs="Arial"/>
          <w:sz w:val="22"/>
          <w:lang w:eastAsia="de-DE"/>
        </w:rPr>
        <w:t>Beide</w:t>
      </w:r>
      <w:r w:rsidR="004B3BE7" w:rsidRPr="00D55DBE">
        <w:rPr>
          <w:rFonts w:eastAsia="Times" w:cs="Arial"/>
          <w:sz w:val="22"/>
          <w:lang w:eastAsia="de-DE"/>
        </w:rPr>
        <w:t xml:space="preserve"> Studieng</w:t>
      </w:r>
      <w:r w:rsidR="009F4793" w:rsidRPr="00D55DBE">
        <w:rPr>
          <w:rFonts w:eastAsia="Times" w:cs="Arial"/>
          <w:sz w:val="22"/>
          <w:lang w:eastAsia="de-DE"/>
        </w:rPr>
        <w:t>ä</w:t>
      </w:r>
      <w:r w:rsidR="004B3BE7" w:rsidRPr="00D55DBE">
        <w:rPr>
          <w:rFonts w:eastAsia="Times" w:cs="Arial"/>
          <w:sz w:val="22"/>
          <w:lang w:eastAsia="de-DE"/>
        </w:rPr>
        <w:t>ng</w:t>
      </w:r>
      <w:r w:rsidR="009F4793" w:rsidRPr="00D55DBE">
        <w:rPr>
          <w:rFonts w:eastAsia="Times" w:cs="Arial"/>
          <w:sz w:val="22"/>
          <w:lang w:eastAsia="de-DE"/>
        </w:rPr>
        <w:t>e</w:t>
      </w:r>
      <w:r w:rsidR="004B3BE7" w:rsidRPr="00D55DBE">
        <w:rPr>
          <w:rFonts w:eastAsia="Times" w:cs="Arial"/>
          <w:sz w:val="22"/>
          <w:lang w:eastAsia="de-DE"/>
        </w:rPr>
        <w:t xml:space="preserve"> besteh</w:t>
      </w:r>
      <w:r w:rsidR="009F4793" w:rsidRPr="00D55DBE">
        <w:rPr>
          <w:rFonts w:eastAsia="Times" w:cs="Arial"/>
          <w:sz w:val="22"/>
          <w:lang w:eastAsia="de-DE"/>
        </w:rPr>
        <w:t>en</w:t>
      </w:r>
      <w:r w:rsidR="004B3BE7" w:rsidRPr="00D55DBE">
        <w:rPr>
          <w:rFonts w:eastAsia="Times" w:cs="Arial"/>
          <w:sz w:val="22"/>
          <w:lang w:eastAsia="de-DE"/>
        </w:rPr>
        <w:t xml:space="preserve"> aus </w:t>
      </w:r>
      <w:r w:rsidR="00DE2409" w:rsidRPr="00D55DBE">
        <w:rPr>
          <w:rFonts w:eastAsia="Times" w:cs="Arial"/>
          <w:sz w:val="22"/>
          <w:lang w:eastAsia="de-DE"/>
        </w:rPr>
        <w:t>den</w:t>
      </w:r>
      <w:r w:rsidR="009F29A6" w:rsidRPr="00D55DBE">
        <w:rPr>
          <w:rFonts w:eastAsia="Times" w:cs="Arial"/>
          <w:sz w:val="22"/>
          <w:lang w:eastAsia="de-DE"/>
        </w:rPr>
        <w:t xml:space="preserve"> Modulbereichen</w:t>
      </w:r>
      <w:r w:rsidR="00DE2409" w:rsidRPr="00D55DBE">
        <w:rPr>
          <w:rFonts w:eastAsia="Times" w:cs="Arial"/>
          <w:sz w:val="22"/>
          <w:lang w:eastAsia="de-DE"/>
        </w:rPr>
        <w:t xml:space="preserve"> A, B, C und D und schließen mit der Bachelorarbeit mit 10 ECTS-Leistungspunkten und einem begleitenden Modul mit 5 ECTS-Leistungspunkten ab.</w:t>
      </w:r>
      <w:r w:rsidR="00DE2409" w:rsidRPr="00D55DBE">
        <w:rPr>
          <w:rFonts w:eastAsia="Times" w:cs="Arial"/>
          <w:sz w:val="22"/>
          <w:vertAlign w:val="superscript"/>
          <w:lang w:eastAsia="de-DE"/>
        </w:rPr>
        <w:t xml:space="preserve"> 2</w:t>
      </w:r>
      <w:r w:rsidR="00DE2409" w:rsidRPr="00D55DBE">
        <w:rPr>
          <w:rFonts w:eastAsia="Times" w:cs="Arial"/>
          <w:sz w:val="22"/>
          <w:lang w:eastAsia="de-DE"/>
        </w:rPr>
        <w:t>Im achtsemestrigen B.A. European Studies Major sind zusätzlich Lei</w:t>
      </w:r>
      <w:r w:rsidR="00DE2409" w:rsidRPr="00D55DBE">
        <w:rPr>
          <w:rFonts w:eastAsia="Times" w:cs="Arial"/>
          <w:sz w:val="22"/>
          <w:lang w:eastAsia="de-DE"/>
        </w:rPr>
        <w:t>s</w:t>
      </w:r>
      <w:r w:rsidR="00DE2409" w:rsidRPr="00D55DBE">
        <w:rPr>
          <w:rFonts w:eastAsia="Times" w:cs="Arial"/>
          <w:sz w:val="22"/>
          <w:lang w:eastAsia="de-DE"/>
        </w:rPr>
        <w:t>tungen gemäß § 10 zu erbringen.</w:t>
      </w:r>
    </w:p>
    <w:p w14:paraId="11490BE6" w14:textId="77777777" w:rsidR="00B23A50" w:rsidRPr="00D55DBE" w:rsidRDefault="00B23A50" w:rsidP="00D55DBE">
      <w:pPr>
        <w:tabs>
          <w:tab w:val="left" w:pos="567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0E0A8E07" w14:textId="5AAE83EA" w:rsidR="00A9298A" w:rsidRPr="00D55DBE" w:rsidRDefault="00DE2409" w:rsidP="00D55DBE">
      <w:pPr>
        <w:tabs>
          <w:tab w:val="left" w:pos="567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eastAsia="Times" w:cs="Arial"/>
          <w:sz w:val="22"/>
          <w:vertAlign w:val="superscript"/>
          <w:lang w:eastAsia="de-DE"/>
        </w:rPr>
        <w:t>3</w:t>
      </w:r>
      <w:r w:rsidR="00C8185A" w:rsidRPr="00D55DBE">
        <w:rPr>
          <w:rFonts w:eastAsia="Times" w:cs="Arial"/>
          <w:sz w:val="22"/>
          <w:lang w:eastAsia="de-DE"/>
        </w:rPr>
        <w:t xml:space="preserve">Der </w:t>
      </w:r>
      <w:r w:rsidR="000F4DB9" w:rsidRPr="00D55DBE">
        <w:rPr>
          <w:rFonts w:eastAsia="Times" w:cs="Arial"/>
          <w:sz w:val="22"/>
          <w:lang w:eastAsia="de-DE"/>
        </w:rPr>
        <w:t>Modulbereich A: Europäische Grundlagen</w:t>
      </w:r>
      <w:r w:rsidR="00A31736" w:rsidRPr="00D55DBE">
        <w:rPr>
          <w:rFonts w:eastAsia="Times" w:cs="Arial"/>
          <w:sz w:val="22"/>
          <w:lang w:eastAsia="de-DE"/>
        </w:rPr>
        <w:t xml:space="preserve"> </w:t>
      </w:r>
      <w:r w:rsidR="00494961" w:rsidRPr="00D55DBE">
        <w:rPr>
          <w:rFonts w:eastAsia="Times" w:cs="Arial"/>
          <w:sz w:val="22"/>
          <w:lang w:eastAsia="de-DE"/>
        </w:rPr>
        <w:t>besteht aus</w:t>
      </w:r>
      <w:r w:rsidR="00A9298A" w:rsidRPr="00D55DBE">
        <w:rPr>
          <w:rFonts w:eastAsia="Times" w:cs="Arial"/>
          <w:sz w:val="22"/>
          <w:lang w:eastAsia="de-DE"/>
        </w:rPr>
        <w:t xml:space="preserve"> </w:t>
      </w:r>
      <w:r w:rsidR="00AB4C58" w:rsidRPr="00D55DBE">
        <w:rPr>
          <w:rFonts w:eastAsia="Times" w:cs="Arial"/>
          <w:sz w:val="22"/>
          <w:lang w:eastAsia="de-DE"/>
        </w:rPr>
        <w:t xml:space="preserve">der </w:t>
      </w:r>
      <w:r w:rsidR="00EB6FC2" w:rsidRPr="00D55DBE">
        <w:rPr>
          <w:rFonts w:eastAsia="Times" w:cs="Arial"/>
          <w:sz w:val="22"/>
          <w:lang w:eastAsia="de-DE"/>
        </w:rPr>
        <w:t>Basism</w:t>
      </w:r>
      <w:r w:rsidR="00AB4C58" w:rsidRPr="00D55DBE">
        <w:rPr>
          <w:rFonts w:eastAsia="Times" w:cs="Arial"/>
          <w:sz w:val="22"/>
          <w:lang w:eastAsia="de-DE"/>
        </w:rPr>
        <w:t>odulgruppe:</w:t>
      </w:r>
      <w:r w:rsidR="000263C6" w:rsidRPr="00D55DBE">
        <w:rPr>
          <w:rFonts w:eastAsia="Times" w:cs="Arial"/>
          <w:sz w:val="22"/>
          <w:lang w:eastAsia="de-DE"/>
        </w:rPr>
        <w:t xml:space="preserve"> </w:t>
      </w:r>
      <w:r w:rsidR="00AB4C58" w:rsidRPr="00D55DBE">
        <w:rPr>
          <w:rFonts w:cs="Arial"/>
          <w:sz w:val="22"/>
        </w:rPr>
        <w:t>Europä</w:t>
      </w:r>
      <w:r w:rsidR="00AB4C58" w:rsidRPr="00D55DBE">
        <w:rPr>
          <w:rFonts w:cs="Arial"/>
          <w:sz w:val="22"/>
        </w:rPr>
        <w:t>i</w:t>
      </w:r>
      <w:r w:rsidR="00AB4C58" w:rsidRPr="00D55DBE">
        <w:rPr>
          <w:rFonts w:cs="Arial"/>
          <w:sz w:val="22"/>
        </w:rPr>
        <w:t>sche Grundlagen</w:t>
      </w:r>
      <w:r w:rsidR="000263C6" w:rsidRPr="00D55DBE">
        <w:rPr>
          <w:rFonts w:cs="Arial"/>
          <w:sz w:val="22"/>
        </w:rPr>
        <w:t xml:space="preserve">. </w:t>
      </w:r>
    </w:p>
    <w:p w14:paraId="4C469DC2" w14:textId="77777777" w:rsidR="000263C6" w:rsidRPr="0005502E" w:rsidRDefault="000263C6" w:rsidP="00D55DBE">
      <w:pPr>
        <w:tabs>
          <w:tab w:val="left" w:pos="567"/>
        </w:tabs>
        <w:spacing w:after="0"/>
        <w:ind w:right="-142"/>
        <w:jc w:val="both"/>
        <w:rPr>
          <w:rFonts w:cs="Arial"/>
          <w:sz w:val="22"/>
        </w:rPr>
      </w:pPr>
    </w:p>
    <w:p w14:paraId="7C31B13D" w14:textId="5FA58CA6" w:rsidR="004C1453" w:rsidRPr="00D55DBE" w:rsidRDefault="00DE2409" w:rsidP="00D55DBE">
      <w:p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vertAlign w:val="superscript"/>
          <w:lang w:eastAsia="de-DE"/>
        </w:rPr>
        <w:t>4</w:t>
      </w:r>
      <w:r w:rsidR="00D726CC" w:rsidRPr="00D55DBE">
        <w:rPr>
          <w:rFonts w:eastAsia="Times" w:cs="Arial"/>
          <w:sz w:val="22"/>
          <w:lang w:eastAsia="de-DE"/>
        </w:rPr>
        <w:t>Der</w:t>
      </w:r>
      <w:r w:rsidR="004C1453" w:rsidRPr="00D55DBE">
        <w:rPr>
          <w:rFonts w:eastAsia="Times" w:cs="Arial"/>
          <w:sz w:val="22"/>
          <w:lang w:eastAsia="de-DE"/>
        </w:rPr>
        <w:t xml:space="preserve"> </w:t>
      </w:r>
      <w:r w:rsidR="000F4DB9" w:rsidRPr="00D55DBE">
        <w:rPr>
          <w:rFonts w:eastAsia="Times" w:cs="Arial"/>
          <w:sz w:val="22"/>
          <w:lang w:eastAsia="de-DE"/>
        </w:rPr>
        <w:t xml:space="preserve">Modulbereich B: </w:t>
      </w:r>
      <w:proofErr w:type="gramStart"/>
      <w:r w:rsidR="00A9298A" w:rsidRPr="00D55DBE">
        <w:rPr>
          <w:rFonts w:cs="Arial"/>
          <w:sz w:val="22"/>
        </w:rPr>
        <w:t>Europäische</w:t>
      </w:r>
      <w:proofErr w:type="gramEnd"/>
      <w:r w:rsidR="00A9298A" w:rsidRPr="00D55DBE">
        <w:rPr>
          <w:rFonts w:cs="Arial"/>
          <w:sz w:val="22"/>
        </w:rPr>
        <w:t xml:space="preserve"> Kulturwissenschaften</w:t>
      </w:r>
      <w:r w:rsidR="00A9298A" w:rsidRPr="00D55DBE">
        <w:rPr>
          <w:rFonts w:eastAsia="Times" w:cs="Arial"/>
          <w:sz w:val="22"/>
          <w:lang w:eastAsia="de-DE"/>
        </w:rPr>
        <w:t xml:space="preserve"> </w:t>
      </w:r>
      <w:r w:rsidR="00D726CC" w:rsidRPr="00D55DBE">
        <w:rPr>
          <w:rFonts w:eastAsia="Times" w:cs="Arial"/>
          <w:sz w:val="22"/>
          <w:lang w:eastAsia="de-DE"/>
        </w:rPr>
        <w:t>besteht aus</w:t>
      </w:r>
      <w:r w:rsidR="00A9298A" w:rsidRPr="00D55DBE">
        <w:rPr>
          <w:rFonts w:eastAsia="Times" w:cs="Arial"/>
          <w:sz w:val="22"/>
          <w:lang w:eastAsia="de-DE"/>
        </w:rPr>
        <w:t xml:space="preserve"> folgenden </w:t>
      </w:r>
      <w:r w:rsidR="00AB4C58" w:rsidRPr="00D55DBE">
        <w:rPr>
          <w:rFonts w:eastAsia="Times" w:cs="Arial"/>
          <w:sz w:val="22"/>
          <w:lang w:eastAsia="de-DE"/>
        </w:rPr>
        <w:t>Schwerpunkt</w:t>
      </w:r>
      <w:r w:rsidR="00EB6FC2" w:rsidRPr="00D55DBE">
        <w:rPr>
          <w:rFonts w:eastAsia="Times" w:cs="Arial"/>
          <w:sz w:val="22"/>
          <w:lang w:eastAsia="de-DE"/>
        </w:rPr>
        <w:t>- und Erweiterungs</w:t>
      </w:r>
      <w:r w:rsidR="00AB4C58" w:rsidRPr="00D55DBE">
        <w:rPr>
          <w:rFonts w:eastAsia="Times" w:cs="Arial"/>
          <w:sz w:val="22"/>
          <w:lang w:eastAsia="de-DE"/>
        </w:rPr>
        <w:t>m</w:t>
      </w:r>
      <w:r w:rsidR="00A9298A" w:rsidRPr="00D55DBE">
        <w:rPr>
          <w:rFonts w:eastAsia="Times" w:cs="Arial"/>
          <w:sz w:val="22"/>
          <w:lang w:eastAsia="de-DE"/>
        </w:rPr>
        <w:t>odulgruppen</w:t>
      </w:r>
      <w:r w:rsidR="00AB4C58" w:rsidRPr="00D55DBE">
        <w:rPr>
          <w:rFonts w:eastAsia="Times" w:cs="Arial"/>
          <w:sz w:val="22"/>
          <w:lang w:eastAsia="de-DE"/>
        </w:rPr>
        <w:t>:</w:t>
      </w:r>
    </w:p>
    <w:p w14:paraId="196973EA" w14:textId="77777777" w:rsidR="004C1453" w:rsidRPr="00D55DBE" w:rsidRDefault="004C1453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41F63759" w14:textId="29015862" w:rsidR="00AB6AC2" w:rsidRPr="00D55DBE" w:rsidRDefault="00EE3343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Anglistik</w:t>
      </w:r>
      <w:r w:rsidR="004C7DCD">
        <w:rPr>
          <w:rFonts w:eastAsia="Times" w:cs="Arial"/>
          <w:sz w:val="22"/>
          <w:lang w:eastAsia="de-DE"/>
        </w:rPr>
        <w:t>,</w:t>
      </w:r>
    </w:p>
    <w:p w14:paraId="57C67CD9" w14:textId="04D371C8" w:rsidR="00910BE6" w:rsidRPr="00D55DBE" w:rsidRDefault="00862E12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proofErr w:type="spellStart"/>
      <w:r w:rsidRPr="00D55DBE">
        <w:rPr>
          <w:rFonts w:eastAsia="Times" w:cs="Arial"/>
          <w:sz w:val="22"/>
          <w:lang w:eastAsia="de-DE"/>
        </w:rPr>
        <w:t>Frankoromanistik</w:t>
      </w:r>
      <w:proofErr w:type="spellEnd"/>
      <w:r w:rsidR="004C7DCD">
        <w:rPr>
          <w:rFonts w:eastAsia="Times" w:cs="Arial"/>
          <w:sz w:val="22"/>
          <w:lang w:eastAsia="de-DE"/>
        </w:rPr>
        <w:t>,</w:t>
      </w:r>
    </w:p>
    <w:p w14:paraId="6857C7C8" w14:textId="562917CE" w:rsidR="00EE3343" w:rsidRPr="00D55DBE" w:rsidRDefault="00EE3343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Hispanistik</w:t>
      </w:r>
      <w:r w:rsidR="004C7DCD">
        <w:rPr>
          <w:rFonts w:eastAsia="Times" w:cs="Arial"/>
          <w:sz w:val="22"/>
          <w:lang w:eastAsia="de-DE"/>
        </w:rPr>
        <w:t>,</w:t>
      </w:r>
    </w:p>
    <w:p w14:paraId="0F119C3F" w14:textId="3BEE6F3F" w:rsidR="00EE3343" w:rsidRPr="00D55DBE" w:rsidRDefault="00F20108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proofErr w:type="spellStart"/>
      <w:r w:rsidRPr="00D55DBE">
        <w:rPr>
          <w:rFonts w:eastAsia="Times" w:cs="Arial"/>
          <w:sz w:val="22"/>
          <w:lang w:eastAsia="de-DE"/>
        </w:rPr>
        <w:t>Slavische</w:t>
      </w:r>
      <w:proofErr w:type="spellEnd"/>
      <w:r w:rsidRPr="00D55DBE">
        <w:rPr>
          <w:rFonts w:eastAsia="Times" w:cs="Arial"/>
          <w:sz w:val="22"/>
          <w:lang w:eastAsia="de-DE"/>
        </w:rPr>
        <w:t xml:space="preserve"> Literaturen und Kulturen</w:t>
      </w:r>
      <w:r w:rsidR="004C7DCD">
        <w:rPr>
          <w:rFonts w:eastAsia="Times" w:cs="Arial"/>
          <w:sz w:val="22"/>
          <w:lang w:eastAsia="de-DE"/>
        </w:rPr>
        <w:t>.</w:t>
      </w:r>
    </w:p>
    <w:p w14:paraId="7B2E2371" w14:textId="77777777" w:rsidR="00050708" w:rsidRPr="00D55DBE" w:rsidRDefault="00050708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0BE1DC5E" w14:textId="586EC774" w:rsidR="002E2543" w:rsidRPr="00D55DBE" w:rsidRDefault="00DE2409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vertAlign w:val="superscript"/>
          <w:lang w:eastAsia="de-DE"/>
        </w:rPr>
        <w:t>5</w:t>
      </w:r>
      <w:r w:rsidR="002E2543" w:rsidRPr="00D55DBE">
        <w:rPr>
          <w:rFonts w:eastAsia="Times" w:cs="Arial"/>
          <w:sz w:val="22"/>
          <w:lang w:eastAsia="de-DE"/>
        </w:rPr>
        <w:t xml:space="preserve">Der </w:t>
      </w:r>
      <w:r w:rsidR="000F4DB9" w:rsidRPr="00D55DBE">
        <w:rPr>
          <w:rFonts w:eastAsia="Times" w:cs="Arial"/>
          <w:sz w:val="22"/>
          <w:lang w:eastAsia="de-DE"/>
        </w:rPr>
        <w:t xml:space="preserve">Modulbereich C: </w:t>
      </w:r>
      <w:r w:rsidR="00A9298A" w:rsidRPr="00D55DBE">
        <w:rPr>
          <w:rFonts w:cs="Arial"/>
          <w:sz w:val="22"/>
        </w:rPr>
        <w:t>Europäische Gesellschaftswissenschaften</w:t>
      </w:r>
      <w:r w:rsidR="00A9298A" w:rsidRPr="00D55DBE">
        <w:rPr>
          <w:rFonts w:eastAsia="Times" w:cs="Arial"/>
          <w:sz w:val="22"/>
          <w:lang w:eastAsia="de-DE"/>
        </w:rPr>
        <w:t xml:space="preserve"> </w:t>
      </w:r>
      <w:r w:rsidR="002E2543" w:rsidRPr="00D55DBE">
        <w:rPr>
          <w:rFonts w:eastAsia="Times" w:cs="Arial"/>
          <w:sz w:val="22"/>
          <w:lang w:eastAsia="de-DE"/>
        </w:rPr>
        <w:t>besteht aus</w:t>
      </w:r>
      <w:r w:rsidR="00A9298A" w:rsidRPr="00D55DBE">
        <w:rPr>
          <w:rFonts w:eastAsia="Times" w:cs="Arial"/>
          <w:sz w:val="22"/>
          <w:lang w:eastAsia="de-DE"/>
        </w:rPr>
        <w:t xml:space="preserve"> folgenden </w:t>
      </w:r>
      <w:r w:rsidR="00AB4C58" w:rsidRPr="00D55DBE">
        <w:rPr>
          <w:rFonts w:eastAsia="Times" w:cs="Arial"/>
          <w:sz w:val="22"/>
          <w:lang w:eastAsia="de-DE"/>
        </w:rPr>
        <w:t>Schwerpunkt</w:t>
      </w:r>
      <w:r w:rsidR="00EB6FC2" w:rsidRPr="00D55DBE">
        <w:rPr>
          <w:rFonts w:eastAsia="Times" w:cs="Arial"/>
          <w:sz w:val="22"/>
          <w:lang w:eastAsia="de-DE"/>
        </w:rPr>
        <w:t>- und Erweiterungs</w:t>
      </w:r>
      <w:r w:rsidR="00AB4C58" w:rsidRPr="00D55DBE">
        <w:rPr>
          <w:rFonts w:eastAsia="Times" w:cs="Arial"/>
          <w:sz w:val="22"/>
          <w:lang w:eastAsia="de-DE"/>
        </w:rPr>
        <w:t>mo</w:t>
      </w:r>
      <w:r w:rsidR="00A9298A" w:rsidRPr="00D55DBE">
        <w:rPr>
          <w:rFonts w:eastAsia="Times" w:cs="Arial"/>
          <w:sz w:val="22"/>
          <w:lang w:eastAsia="de-DE"/>
        </w:rPr>
        <w:t>dulgruppen</w:t>
      </w:r>
      <w:r w:rsidR="00AB4C58" w:rsidRPr="00D55DBE">
        <w:rPr>
          <w:rFonts w:eastAsia="Times" w:cs="Arial"/>
          <w:sz w:val="22"/>
          <w:lang w:eastAsia="de-DE"/>
        </w:rPr>
        <w:t>:</w:t>
      </w:r>
    </w:p>
    <w:p w14:paraId="3A984E9B" w14:textId="77777777" w:rsidR="00716BBE" w:rsidRPr="00D55DBE" w:rsidRDefault="00716BBE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07121EAF" w14:textId="63E0AFD0" w:rsidR="004C7DCD" w:rsidRPr="00D55DBE" w:rsidRDefault="004C7DCD" w:rsidP="004C7DCD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Geographie</w:t>
      </w:r>
      <w:r>
        <w:rPr>
          <w:rFonts w:eastAsia="Times" w:cs="Arial"/>
          <w:sz w:val="22"/>
          <w:lang w:eastAsia="de-DE"/>
        </w:rPr>
        <w:t>,</w:t>
      </w:r>
    </w:p>
    <w:p w14:paraId="52698C26" w14:textId="00B2F3EE" w:rsidR="002E2543" w:rsidRPr="00D55DBE" w:rsidRDefault="002E2543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Geschichte</w:t>
      </w:r>
      <w:r w:rsidR="004C7DCD">
        <w:rPr>
          <w:rFonts w:eastAsia="Times" w:cs="Arial"/>
          <w:sz w:val="22"/>
          <w:lang w:eastAsia="de-DE"/>
        </w:rPr>
        <w:t>,</w:t>
      </w:r>
    </w:p>
    <w:p w14:paraId="2F4931B9" w14:textId="11DC3B7C" w:rsidR="007D2C75" w:rsidRPr="00D55DBE" w:rsidRDefault="004345F4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Kunstgeschichte und Bildwissenschaft</w:t>
      </w:r>
      <w:r w:rsidR="004C7DCD">
        <w:rPr>
          <w:rFonts w:eastAsia="Times" w:cs="Arial"/>
          <w:sz w:val="22"/>
          <w:lang w:eastAsia="de-DE"/>
        </w:rPr>
        <w:t>,</w:t>
      </w:r>
    </w:p>
    <w:p w14:paraId="7D80B876" w14:textId="22892FC0" w:rsidR="007D2C75" w:rsidRPr="00D55DBE" w:rsidRDefault="007D2C75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Philosophie</w:t>
      </w:r>
      <w:r w:rsidR="004C7DCD">
        <w:rPr>
          <w:rFonts w:eastAsia="Times" w:cs="Arial"/>
          <w:sz w:val="22"/>
          <w:lang w:eastAsia="de-DE"/>
        </w:rPr>
        <w:t>,</w:t>
      </w:r>
    </w:p>
    <w:p w14:paraId="4E319348" w14:textId="0B444116" w:rsidR="007D2C75" w:rsidRPr="00D55DBE" w:rsidRDefault="007D2C75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Politikwissenschaft</w:t>
      </w:r>
      <w:r w:rsidR="004C7DCD">
        <w:rPr>
          <w:rFonts w:eastAsia="Times" w:cs="Arial"/>
          <w:sz w:val="22"/>
          <w:lang w:eastAsia="de-DE"/>
        </w:rPr>
        <w:t>,</w:t>
      </w:r>
    </w:p>
    <w:p w14:paraId="36326A58" w14:textId="783A902B" w:rsidR="002E2543" w:rsidRPr="00D55DBE" w:rsidRDefault="002E2543" w:rsidP="00D55DBE">
      <w:pPr>
        <w:numPr>
          <w:ilvl w:val="0"/>
          <w:numId w:val="8"/>
        </w:numPr>
        <w:spacing w:after="0"/>
        <w:ind w:right="-142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Soziologie</w:t>
      </w:r>
      <w:r w:rsidR="004C7DCD">
        <w:rPr>
          <w:rFonts w:eastAsia="Times" w:cs="Arial"/>
          <w:sz w:val="22"/>
          <w:lang w:eastAsia="de-DE"/>
        </w:rPr>
        <w:t>.</w:t>
      </w:r>
    </w:p>
    <w:p w14:paraId="4723BB4D" w14:textId="77777777" w:rsidR="002E2543" w:rsidRPr="00D55DBE" w:rsidRDefault="002E2543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7A828E05" w14:textId="26A0B125" w:rsidR="00EB6FC2" w:rsidRPr="00D55DBE" w:rsidRDefault="00DE2409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vertAlign w:val="superscript"/>
          <w:lang w:eastAsia="de-DE"/>
        </w:rPr>
        <w:t>6</w:t>
      </w:r>
      <w:r w:rsidR="00336793" w:rsidRPr="00D55DBE">
        <w:rPr>
          <w:rFonts w:eastAsia="Times" w:cs="Arial"/>
          <w:sz w:val="22"/>
          <w:lang w:eastAsia="de-DE"/>
        </w:rPr>
        <w:t xml:space="preserve">Der Modulbereich D: Europäische Fremdsprachen und Praxis </w:t>
      </w:r>
      <w:r w:rsidR="00EB6FC2" w:rsidRPr="00D55DBE">
        <w:rPr>
          <w:rFonts w:eastAsia="Times" w:cs="Arial"/>
          <w:sz w:val="22"/>
          <w:lang w:eastAsia="de-DE"/>
        </w:rPr>
        <w:t>besteht aus folgenden Modu</w:t>
      </w:r>
      <w:r w:rsidR="00EB6FC2" w:rsidRPr="00D55DBE">
        <w:rPr>
          <w:rFonts w:eastAsia="Times" w:cs="Arial"/>
          <w:sz w:val="22"/>
          <w:lang w:eastAsia="de-DE"/>
        </w:rPr>
        <w:t>l</w:t>
      </w:r>
      <w:r w:rsidR="00EB6FC2" w:rsidRPr="00D55DBE">
        <w:rPr>
          <w:rFonts w:eastAsia="Times" w:cs="Arial"/>
          <w:sz w:val="22"/>
          <w:lang w:eastAsia="de-DE"/>
        </w:rPr>
        <w:t>gruppen:</w:t>
      </w:r>
    </w:p>
    <w:p w14:paraId="7D34A2F5" w14:textId="77777777" w:rsidR="00EB6FC2" w:rsidRPr="00D55DBE" w:rsidRDefault="00EB6FC2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7F47F2D0" w14:textId="7662EE8C" w:rsidR="00EB6FC2" w:rsidRPr="00D55DBE" w:rsidRDefault="00EB6FC2" w:rsidP="00D55DBE">
      <w:pPr>
        <w:pStyle w:val="Listenabsatz"/>
        <w:numPr>
          <w:ilvl w:val="0"/>
          <w:numId w:val="8"/>
        </w:num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Europäische Fremdsprachen</w:t>
      </w:r>
      <w:r w:rsidR="004C7DCD">
        <w:rPr>
          <w:rFonts w:ascii="Arial" w:hAnsi="Arial" w:cs="Arial"/>
          <w:sz w:val="22"/>
          <w:szCs w:val="22"/>
        </w:rPr>
        <w:t>,</w:t>
      </w:r>
    </w:p>
    <w:p w14:paraId="20E1D2DB" w14:textId="002F00F1" w:rsidR="00EB6FC2" w:rsidRPr="00D55DBE" w:rsidRDefault="00EB6FC2" w:rsidP="00D55DBE">
      <w:pPr>
        <w:pStyle w:val="Listenabsatz"/>
        <w:numPr>
          <w:ilvl w:val="0"/>
          <w:numId w:val="8"/>
        </w:num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Praxis</w:t>
      </w:r>
      <w:r w:rsidR="004C7DCD">
        <w:rPr>
          <w:rFonts w:ascii="Arial" w:hAnsi="Arial" w:cs="Arial"/>
          <w:sz w:val="22"/>
          <w:szCs w:val="22"/>
        </w:rPr>
        <w:t>.</w:t>
      </w:r>
    </w:p>
    <w:p w14:paraId="670F8C95" w14:textId="77777777" w:rsidR="00336793" w:rsidRPr="00D55DBE" w:rsidRDefault="00336793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3271B09A" w14:textId="7D612C3C" w:rsidR="00FD5AFA" w:rsidRPr="00D55DBE" w:rsidRDefault="00DE2409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vertAlign w:val="superscript"/>
          <w:lang w:eastAsia="de-DE"/>
        </w:rPr>
        <w:lastRenderedPageBreak/>
        <w:t>7</w:t>
      </w:r>
      <w:r w:rsidR="003B0D2D" w:rsidRPr="00D55DBE">
        <w:rPr>
          <w:rFonts w:eastAsia="Times" w:cs="Arial"/>
          <w:sz w:val="22"/>
          <w:lang w:eastAsia="de-DE"/>
        </w:rPr>
        <w:t>Die Modul</w:t>
      </w:r>
      <w:r w:rsidR="00A9298A" w:rsidRPr="00D55DBE">
        <w:rPr>
          <w:rFonts w:eastAsia="Times" w:cs="Arial"/>
          <w:sz w:val="22"/>
          <w:lang w:eastAsia="de-DE"/>
        </w:rPr>
        <w:t>e</w:t>
      </w:r>
      <w:r w:rsidR="003B0D2D" w:rsidRPr="00D55DBE">
        <w:rPr>
          <w:rFonts w:eastAsia="Times" w:cs="Arial"/>
          <w:sz w:val="22"/>
          <w:lang w:eastAsia="de-DE"/>
        </w:rPr>
        <w:t xml:space="preserve"> des Modulbereichs A</w:t>
      </w:r>
      <w:r w:rsidR="000909CB" w:rsidRPr="00D55DBE">
        <w:rPr>
          <w:rFonts w:eastAsia="Times" w:cs="Arial"/>
          <w:sz w:val="22"/>
          <w:lang w:eastAsia="de-DE"/>
        </w:rPr>
        <w:t xml:space="preserve"> im Umfang von </w:t>
      </w:r>
      <w:r w:rsidR="000263C6" w:rsidRPr="00D55DBE">
        <w:rPr>
          <w:rFonts w:eastAsia="Times" w:cs="Arial"/>
          <w:sz w:val="22"/>
          <w:lang w:eastAsia="de-DE"/>
        </w:rPr>
        <w:t>3</w:t>
      </w:r>
      <w:r w:rsidR="000909CB" w:rsidRPr="00D55DBE">
        <w:rPr>
          <w:rFonts w:eastAsia="Times" w:cs="Arial"/>
          <w:sz w:val="22"/>
          <w:lang w:eastAsia="de-DE"/>
        </w:rPr>
        <w:t>0 ECTS-Leistungspunkten</w:t>
      </w:r>
      <w:r w:rsidR="000263C6" w:rsidRPr="00D55DBE">
        <w:rPr>
          <w:rFonts w:eastAsia="Times" w:cs="Arial"/>
          <w:sz w:val="22"/>
          <w:lang w:eastAsia="de-DE"/>
        </w:rPr>
        <w:t xml:space="preserve"> </w:t>
      </w:r>
      <w:r w:rsidR="003B0D2D" w:rsidRPr="00D55DBE">
        <w:rPr>
          <w:rFonts w:eastAsia="Times" w:cs="Arial"/>
          <w:sz w:val="22"/>
          <w:lang w:eastAsia="de-DE"/>
        </w:rPr>
        <w:t>sind Pflichtm</w:t>
      </w:r>
      <w:r w:rsidR="003B0D2D" w:rsidRPr="00D55DBE">
        <w:rPr>
          <w:rFonts w:eastAsia="Times" w:cs="Arial"/>
          <w:sz w:val="22"/>
          <w:lang w:eastAsia="de-DE"/>
        </w:rPr>
        <w:t>o</w:t>
      </w:r>
      <w:r w:rsidR="003B0D2D" w:rsidRPr="00D55DBE">
        <w:rPr>
          <w:rFonts w:eastAsia="Times" w:cs="Arial"/>
          <w:sz w:val="22"/>
          <w:lang w:eastAsia="de-DE"/>
        </w:rPr>
        <w:t>dule.</w:t>
      </w:r>
      <w:r w:rsidR="000A57E1" w:rsidRPr="00D55DBE">
        <w:rPr>
          <w:rFonts w:eastAsia="Times" w:cs="Arial"/>
          <w:sz w:val="22"/>
          <w:lang w:eastAsia="de-DE"/>
        </w:rPr>
        <w:t xml:space="preserve"> </w:t>
      </w:r>
      <w:r w:rsidRPr="00D55DBE">
        <w:rPr>
          <w:rFonts w:eastAsia="Times" w:cs="Arial"/>
          <w:sz w:val="22"/>
          <w:vertAlign w:val="superscript"/>
          <w:lang w:eastAsia="de-DE"/>
        </w:rPr>
        <w:t>8</w:t>
      </w:r>
      <w:r w:rsidR="00050708" w:rsidRPr="00D55DBE">
        <w:rPr>
          <w:rFonts w:eastAsia="Times" w:cs="Arial"/>
          <w:sz w:val="22"/>
          <w:lang w:eastAsia="de-DE"/>
        </w:rPr>
        <w:t xml:space="preserve">In </w:t>
      </w:r>
      <w:r w:rsidR="00670D09" w:rsidRPr="00D55DBE">
        <w:rPr>
          <w:rFonts w:eastAsia="Times" w:cs="Arial"/>
          <w:sz w:val="22"/>
          <w:lang w:eastAsia="de-DE"/>
        </w:rPr>
        <w:t xml:space="preserve">den </w:t>
      </w:r>
      <w:r w:rsidR="00050708" w:rsidRPr="00D55DBE">
        <w:rPr>
          <w:rFonts w:eastAsia="Times" w:cs="Arial"/>
          <w:sz w:val="22"/>
          <w:lang w:eastAsia="de-DE"/>
        </w:rPr>
        <w:t>Modulbereich</w:t>
      </w:r>
      <w:r w:rsidR="00670D09" w:rsidRPr="00D55DBE">
        <w:rPr>
          <w:rFonts w:eastAsia="Times" w:cs="Arial"/>
          <w:sz w:val="22"/>
          <w:lang w:eastAsia="de-DE"/>
        </w:rPr>
        <w:t>en</w:t>
      </w:r>
      <w:r w:rsidR="00050708" w:rsidRPr="00D55DBE">
        <w:rPr>
          <w:rFonts w:eastAsia="Times" w:cs="Arial"/>
          <w:sz w:val="22"/>
          <w:lang w:eastAsia="de-DE"/>
        </w:rPr>
        <w:t xml:space="preserve"> B</w:t>
      </w:r>
      <w:r w:rsidR="00A9298A" w:rsidRPr="00D55DBE">
        <w:rPr>
          <w:rFonts w:eastAsia="Times" w:cs="Arial"/>
          <w:sz w:val="22"/>
          <w:lang w:eastAsia="de-DE"/>
        </w:rPr>
        <w:t xml:space="preserve"> </w:t>
      </w:r>
      <w:r w:rsidR="00670D09" w:rsidRPr="00D55DBE">
        <w:rPr>
          <w:rFonts w:eastAsia="Times" w:cs="Arial"/>
          <w:sz w:val="22"/>
          <w:lang w:eastAsia="de-DE"/>
        </w:rPr>
        <w:t>und C</w:t>
      </w:r>
      <w:r w:rsidR="00A9298A" w:rsidRPr="00D55DBE">
        <w:rPr>
          <w:rFonts w:eastAsia="Times" w:cs="Arial"/>
          <w:sz w:val="22"/>
          <w:lang w:eastAsia="de-DE"/>
        </w:rPr>
        <w:t xml:space="preserve"> </w:t>
      </w:r>
      <w:r w:rsidR="00050708" w:rsidRPr="00D55DBE">
        <w:rPr>
          <w:rFonts w:eastAsia="Times" w:cs="Arial"/>
          <w:sz w:val="22"/>
          <w:lang w:eastAsia="de-DE"/>
        </w:rPr>
        <w:t>besteht Wahlpflicht</w:t>
      </w:r>
      <w:r w:rsidR="00FD5AFA" w:rsidRPr="00D55DBE">
        <w:rPr>
          <w:rFonts w:eastAsia="Times" w:cs="Arial"/>
          <w:sz w:val="22"/>
          <w:lang w:eastAsia="de-DE"/>
        </w:rPr>
        <w:t>, wobei in beiden Modulbereichen je eine</w:t>
      </w:r>
      <w:r w:rsidR="00340F5D" w:rsidRPr="00D55DBE">
        <w:rPr>
          <w:rFonts w:eastAsia="Times" w:cs="Arial"/>
          <w:sz w:val="22"/>
          <w:lang w:eastAsia="de-DE"/>
        </w:rPr>
        <w:t xml:space="preserve"> </w:t>
      </w:r>
      <w:r w:rsidR="00EB6FC2" w:rsidRPr="00D55DBE">
        <w:rPr>
          <w:rFonts w:eastAsia="Times" w:cs="Arial"/>
          <w:sz w:val="22"/>
          <w:lang w:eastAsia="de-DE"/>
        </w:rPr>
        <w:t>Schwerpunktm</w:t>
      </w:r>
      <w:r w:rsidR="00FD5AFA" w:rsidRPr="00D55DBE">
        <w:rPr>
          <w:rFonts w:eastAsia="Times" w:cs="Arial"/>
          <w:sz w:val="22"/>
          <w:lang w:eastAsia="de-DE"/>
        </w:rPr>
        <w:t xml:space="preserve">odulgruppe </w:t>
      </w:r>
      <w:r w:rsidR="00F379B7" w:rsidRPr="00D55DBE">
        <w:rPr>
          <w:rFonts w:eastAsia="Times" w:cs="Arial"/>
          <w:sz w:val="22"/>
          <w:lang w:eastAsia="de-DE"/>
        </w:rPr>
        <w:t xml:space="preserve">eines Faches </w:t>
      </w:r>
      <w:r w:rsidR="00AB672C" w:rsidRPr="00D55DBE">
        <w:rPr>
          <w:rFonts w:eastAsia="Times" w:cs="Arial"/>
          <w:sz w:val="22"/>
          <w:lang w:eastAsia="de-DE"/>
        </w:rPr>
        <w:t>mit 30 ECTS-Leistungspunkten zu belegen ist</w:t>
      </w:r>
      <w:r w:rsidR="00F379B7" w:rsidRPr="00D55DBE">
        <w:rPr>
          <w:rFonts w:eastAsia="Times" w:cs="Arial"/>
          <w:sz w:val="22"/>
          <w:lang w:eastAsia="de-DE"/>
        </w:rPr>
        <w:t xml:space="preserve">. </w:t>
      </w:r>
      <w:r w:rsidRPr="00D55DBE">
        <w:rPr>
          <w:rFonts w:eastAsia="Times" w:cs="Arial"/>
          <w:sz w:val="22"/>
          <w:vertAlign w:val="superscript"/>
          <w:lang w:eastAsia="de-DE"/>
        </w:rPr>
        <w:t>9</w:t>
      </w:r>
      <w:r w:rsidR="00F379B7" w:rsidRPr="00D55DBE">
        <w:rPr>
          <w:rFonts w:eastAsia="Times" w:cs="Arial"/>
          <w:sz w:val="22"/>
          <w:lang w:eastAsia="de-DE"/>
        </w:rPr>
        <w:t xml:space="preserve">Darüber hinaus </w:t>
      </w:r>
      <w:r w:rsidR="00EB6FC2" w:rsidRPr="00D55DBE">
        <w:rPr>
          <w:rFonts w:eastAsia="Times" w:cs="Arial"/>
          <w:sz w:val="22"/>
          <w:lang w:eastAsia="de-DE"/>
        </w:rPr>
        <w:t xml:space="preserve">sind </w:t>
      </w:r>
      <w:r w:rsidR="00F379B7" w:rsidRPr="00D55DBE">
        <w:rPr>
          <w:rFonts w:eastAsia="Times" w:cs="Arial"/>
          <w:sz w:val="22"/>
          <w:lang w:eastAsia="de-DE"/>
        </w:rPr>
        <w:t xml:space="preserve">entweder eine </w:t>
      </w:r>
      <w:r w:rsidR="000909CB" w:rsidRPr="00D55DBE">
        <w:rPr>
          <w:rFonts w:eastAsia="Times" w:cs="Arial"/>
          <w:sz w:val="22"/>
          <w:lang w:eastAsia="de-DE"/>
        </w:rPr>
        <w:t>Erweiterung</w:t>
      </w:r>
      <w:r w:rsidR="00F379B7" w:rsidRPr="00D55DBE">
        <w:rPr>
          <w:rFonts w:eastAsia="Times" w:cs="Arial"/>
          <w:sz w:val="22"/>
          <w:lang w:eastAsia="de-DE"/>
        </w:rPr>
        <w:t xml:space="preserve"> in einem der beiden gewählten Fächer mit weiteren 30 ECTS-Leistungspunkten oder in beiden gewählten Fächern</w:t>
      </w:r>
      <w:r w:rsidR="00A9070B" w:rsidRPr="00D55DBE">
        <w:rPr>
          <w:rFonts w:eastAsia="Times" w:cs="Arial"/>
          <w:sz w:val="22"/>
          <w:lang w:eastAsia="de-DE"/>
        </w:rPr>
        <w:t xml:space="preserve"> eine </w:t>
      </w:r>
      <w:r w:rsidR="000909CB" w:rsidRPr="00D55DBE">
        <w:rPr>
          <w:rFonts w:eastAsia="Times" w:cs="Arial"/>
          <w:sz w:val="22"/>
          <w:lang w:eastAsia="de-DE"/>
        </w:rPr>
        <w:t xml:space="preserve">Erweiterung </w:t>
      </w:r>
      <w:r w:rsidR="006117D3" w:rsidRPr="00D55DBE">
        <w:rPr>
          <w:rFonts w:eastAsia="Times" w:cs="Arial"/>
          <w:sz w:val="22"/>
          <w:lang w:eastAsia="de-DE"/>
        </w:rPr>
        <w:t>mit je 15 ECTS-Leistungspunkte</w:t>
      </w:r>
      <w:r w:rsidR="00A9070B" w:rsidRPr="00D55DBE">
        <w:rPr>
          <w:rFonts w:eastAsia="Times" w:cs="Arial"/>
          <w:sz w:val="22"/>
          <w:lang w:eastAsia="de-DE"/>
        </w:rPr>
        <w:t>n</w:t>
      </w:r>
      <w:r w:rsidR="005E3ED2" w:rsidRPr="00D55DBE">
        <w:rPr>
          <w:rFonts w:eastAsia="Times" w:cs="Arial"/>
          <w:sz w:val="22"/>
          <w:lang w:eastAsia="de-DE"/>
        </w:rPr>
        <w:t xml:space="preserve"> zu absolvieren</w:t>
      </w:r>
      <w:r w:rsidR="00F379B7" w:rsidRPr="00D55DBE">
        <w:rPr>
          <w:rFonts w:eastAsia="Times" w:cs="Arial"/>
          <w:sz w:val="22"/>
          <w:lang w:eastAsia="de-DE"/>
        </w:rPr>
        <w:t>, so dass die Modulbereiche B und C insgesamt mit 90 ECTS-Leistungspunkte</w:t>
      </w:r>
      <w:r w:rsidR="004C7DCD">
        <w:rPr>
          <w:rFonts w:eastAsia="Times" w:cs="Arial"/>
          <w:sz w:val="22"/>
          <w:lang w:eastAsia="de-DE"/>
        </w:rPr>
        <w:t>n</w:t>
      </w:r>
      <w:r w:rsidR="00F379B7" w:rsidRPr="00D55DBE">
        <w:rPr>
          <w:rFonts w:eastAsia="Times" w:cs="Arial"/>
          <w:sz w:val="22"/>
          <w:lang w:eastAsia="de-DE"/>
        </w:rPr>
        <w:t xml:space="preserve"> </w:t>
      </w:r>
      <w:r w:rsidR="00A9070B" w:rsidRPr="00D55DBE">
        <w:rPr>
          <w:rFonts w:eastAsia="Times" w:cs="Arial"/>
          <w:sz w:val="22"/>
          <w:lang w:eastAsia="de-DE"/>
        </w:rPr>
        <w:t>abgeschlossen</w:t>
      </w:r>
      <w:r w:rsidR="00F379B7" w:rsidRPr="00D55DBE">
        <w:rPr>
          <w:rFonts w:eastAsia="Times" w:cs="Arial"/>
          <w:sz w:val="22"/>
          <w:lang w:eastAsia="de-DE"/>
        </w:rPr>
        <w:t xml:space="preserve"> werden. </w:t>
      </w:r>
      <w:r w:rsidRPr="00D55DBE">
        <w:rPr>
          <w:rFonts w:eastAsia="Times" w:cs="Arial"/>
          <w:sz w:val="22"/>
          <w:vertAlign w:val="superscript"/>
          <w:lang w:eastAsia="de-DE"/>
        </w:rPr>
        <w:t>10</w:t>
      </w:r>
      <w:r w:rsidR="00FD5AFA" w:rsidRPr="00D55DBE">
        <w:rPr>
          <w:rFonts w:eastAsia="Times" w:cs="Arial"/>
          <w:sz w:val="22"/>
          <w:lang w:eastAsia="de-DE"/>
        </w:rPr>
        <w:t xml:space="preserve">Der Modulbereich D: </w:t>
      </w:r>
      <w:r w:rsidR="00FA5DF2" w:rsidRPr="00D55DBE">
        <w:rPr>
          <w:rFonts w:eastAsia="Times" w:cs="Arial"/>
          <w:sz w:val="22"/>
          <w:lang w:eastAsia="de-DE"/>
        </w:rPr>
        <w:t xml:space="preserve">Europäische </w:t>
      </w:r>
      <w:r w:rsidR="00FD5AFA" w:rsidRPr="00D55DBE">
        <w:rPr>
          <w:rFonts w:eastAsia="Times" w:cs="Arial"/>
          <w:sz w:val="22"/>
          <w:lang w:eastAsia="de-DE"/>
        </w:rPr>
        <w:t xml:space="preserve">Fremdsprachen und Praxis setzt sich aus drei Fremdsprachenmodulen in </w:t>
      </w:r>
      <w:r w:rsidR="00AB672C" w:rsidRPr="00D55DBE">
        <w:rPr>
          <w:rFonts w:eastAsia="Times" w:cs="Arial"/>
          <w:sz w:val="22"/>
          <w:lang w:eastAsia="de-DE"/>
        </w:rPr>
        <w:t>zwei Fremdspr</w:t>
      </w:r>
      <w:r w:rsidR="00AB672C" w:rsidRPr="00D55DBE">
        <w:rPr>
          <w:rFonts w:eastAsia="Times" w:cs="Arial"/>
          <w:sz w:val="22"/>
          <w:lang w:eastAsia="de-DE"/>
        </w:rPr>
        <w:t>a</w:t>
      </w:r>
      <w:r w:rsidR="00AB672C" w:rsidRPr="00D55DBE">
        <w:rPr>
          <w:rFonts w:eastAsia="Times" w:cs="Arial"/>
          <w:sz w:val="22"/>
          <w:lang w:eastAsia="de-DE"/>
        </w:rPr>
        <w:t>chen mit insg. 30</w:t>
      </w:r>
      <w:r w:rsidR="00FD5AFA" w:rsidRPr="00D55DBE">
        <w:rPr>
          <w:rFonts w:eastAsia="Times" w:cs="Arial"/>
          <w:sz w:val="22"/>
          <w:lang w:eastAsia="de-DE"/>
        </w:rPr>
        <w:t xml:space="preserve"> ECTS-Leistungspunkten,</w:t>
      </w:r>
      <w:r w:rsidR="00AB672C" w:rsidRPr="00D55DBE">
        <w:rPr>
          <w:rFonts w:eastAsia="Times" w:cs="Arial"/>
          <w:sz w:val="22"/>
          <w:lang w:eastAsia="de-DE"/>
        </w:rPr>
        <w:t xml:space="preserve"> in denen</w:t>
      </w:r>
      <w:r w:rsidR="00FD5AFA" w:rsidRPr="00D55DBE">
        <w:rPr>
          <w:rFonts w:eastAsia="Times" w:cs="Arial"/>
          <w:sz w:val="22"/>
          <w:lang w:eastAsia="de-DE"/>
        </w:rPr>
        <w:t xml:space="preserve"> Wahlpflicht besteht, und </w:t>
      </w:r>
      <w:r w:rsidR="00AB672C" w:rsidRPr="00D55DBE">
        <w:rPr>
          <w:rFonts w:eastAsia="Times" w:cs="Arial"/>
          <w:sz w:val="22"/>
          <w:lang w:eastAsia="de-DE"/>
        </w:rPr>
        <w:t>einem Praxi</w:t>
      </w:r>
      <w:r w:rsidR="00AB672C" w:rsidRPr="00D55DBE">
        <w:rPr>
          <w:rFonts w:eastAsia="Times" w:cs="Arial"/>
          <w:sz w:val="22"/>
          <w:lang w:eastAsia="de-DE"/>
        </w:rPr>
        <w:t>s</w:t>
      </w:r>
      <w:r w:rsidR="00AB672C" w:rsidRPr="00D55DBE">
        <w:rPr>
          <w:rFonts w:eastAsia="Times" w:cs="Arial"/>
          <w:sz w:val="22"/>
          <w:lang w:eastAsia="de-DE"/>
        </w:rPr>
        <w:t>modul mit 15 ECTS-Leistungspunkten zusammen.</w:t>
      </w:r>
      <w:r w:rsidR="003D4F80" w:rsidRPr="00D55DBE">
        <w:rPr>
          <w:rFonts w:eastAsia="Times" w:cs="Arial"/>
          <w:sz w:val="22"/>
          <w:lang w:eastAsia="de-DE"/>
        </w:rPr>
        <w:t xml:space="preserve"> </w:t>
      </w:r>
    </w:p>
    <w:p w14:paraId="1C87C393" w14:textId="1F66A510" w:rsidR="00FD5AFA" w:rsidRPr="00D55DBE" w:rsidRDefault="00FD5AFA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5DC31D3B" w14:textId="5090C26F" w:rsidR="006E62C1" w:rsidRDefault="006E62C1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5C7FEA9F" w14:textId="77777777" w:rsidR="00D55DBE" w:rsidRPr="00D55DBE" w:rsidRDefault="00D55DBE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4BDF3557" w14:textId="68FDEBAF" w:rsidR="000B21E6" w:rsidRPr="00D55DBE" w:rsidRDefault="00BB7A1C" w:rsidP="00D55DBE">
      <w:pPr>
        <w:spacing w:after="0"/>
        <w:ind w:right="-142"/>
        <w:jc w:val="center"/>
        <w:rPr>
          <w:rFonts w:cs="Arial"/>
          <w:b/>
          <w:sz w:val="22"/>
        </w:rPr>
      </w:pPr>
      <w:r w:rsidRPr="00D55DBE">
        <w:rPr>
          <w:rFonts w:eastAsia="Times" w:cs="Arial"/>
          <w:b/>
          <w:sz w:val="22"/>
          <w:lang w:eastAsia="de-DE"/>
        </w:rPr>
        <w:t>§ 4</w:t>
      </w:r>
      <w:r w:rsidR="00DE2409" w:rsidRPr="00D55DBE">
        <w:rPr>
          <w:rFonts w:eastAsia="Times" w:cs="Arial"/>
          <w:b/>
          <w:sz w:val="22"/>
          <w:lang w:eastAsia="de-DE"/>
        </w:rPr>
        <w:t xml:space="preserve"> </w:t>
      </w:r>
      <w:r w:rsidR="00D726CC" w:rsidRPr="00D55DBE">
        <w:rPr>
          <w:rFonts w:cs="Arial"/>
          <w:b/>
          <w:sz w:val="22"/>
        </w:rPr>
        <w:t>Modulgruppen</w:t>
      </w:r>
      <w:r w:rsidR="008721A8" w:rsidRPr="00D55DBE">
        <w:rPr>
          <w:rFonts w:cs="Arial"/>
          <w:b/>
          <w:sz w:val="22"/>
        </w:rPr>
        <w:t xml:space="preserve"> und Module</w:t>
      </w:r>
      <w:r w:rsidR="003B0D2D" w:rsidRPr="00D55DBE">
        <w:rPr>
          <w:rFonts w:cs="Arial"/>
          <w:b/>
          <w:sz w:val="22"/>
        </w:rPr>
        <w:t xml:space="preserve">, </w:t>
      </w:r>
      <w:r w:rsidR="003B0D2D" w:rsidRPr="00D55DBE">
        <w:rPr>
          <w:rFonts w:eastAsia="Times" w:cs="Arial"/>
          <w:b/>
          <w:sz w:val="22"/>
          <w:lang w:eastAsia="de-DE"/>
        </w:rPr>
        <w:t>Gesamtnotenberechnung</w:t>
      </w:r>
    </w:p>
    <w:p w14:paraId="4D0E2FFC" w14:textId="77777777" w:rsidR="000B21E6" w:rsidRPr="00D55DBE" w:rsidRDefault="000B21E6" w:rsidP="00D55DBE">
      <w:pPr>
        <w:spacing w:after="0"/>
        <w:ind w:right="-142"/>
        <w:rPr>
          <w:rFonts w:cs="Arial"/>
          <w:sz w:val="22"/>
        </w:rPr>
      </w:pPr>
    </w:p>
    <w:p w14:paraId="3453A72C" w14:textId="23BA8F87" w:rsidR="000B21E6" w:rsidRPr="00D55DBE" w:rsidRDefault="000B21E6" w:rsidP="00D55DBE">
      <w:pPr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  <w:vertAlign w:val="superscript"/>
        </w:rPr>
        <w:t>1</w:t>
      </w:r>
      <w:r w:rsidRPr="00D55DBE">
        <w:rPr>
          <w:rFonts w:cs="Arial"/>
          <w:sz w:val="22"/>
        </w:rPr>
        <w:t>Die Modul</w:t>
      </w:r>
      <w:r w:rsidR="00D726CC" w:rsidRPr="00D55DBE">
        <w:rPr>
          <w:rFonts w:cs="Arial"/>
          <w:sz w:val="22"/>
        </w:rPr>
        <w:t xml:space="preserve">bereiche </w:t>
      </w:r>
      <w:r w:rsidR="006A52C3" w:rsidRPr="00D55DBE">
        <w:rPr>
          <w:rFonts w:cs="Arial"/>
          <w:sz w:val="22"/>
        </w:rPr>
        <w:t xml:space="preserve">A, B, </w:t>
      </w:r>
      <w:r w:rsidRPr="00D55DBE">
        <w:rPr>
          <w:rFonts w:cs="Arial"/>
          <w:sz w:val="22"/>
        </w:rPr>
        <w:t xml:space="preserve">C </w:t>
      </w:r>
      <w:r w:rsidR="006A52C3" w:rsidRPr="00D55DBE">
        <w:rPr>
          <w:rFonts w:cs="Arial"/>
          <w:sz w:val="22"/>
        </w:rPr>
        <w:t xml:space="preserve">und D </w:t>
      </w:r>
      <w:r w:rsidRPr="00D55DBE">
        <w:rPr>
          <w:rFonts w:cs="Arial"/>
          <w:sz w:val="22"/>
        </w:rPr>
        <w:t>setzen sich aus den in</w:t>
      </w:r>
      <w:r w:rsidR="000832B0" w:rsidRPr="00D55DBE">
        <w:rPr>
          <w:rFonts w:cs="Arial"/>
          <w:sz w:val="22"/>
        </w:rPr>
        <w:t xml:space="preserve"> </w:t>
      </w:r>
      <w:r w:rsidR="00593258" w:rsidRPr="00D55DBE">
        <w:rPr>
          <w:rFonts w:cs="Arial"/>
          <w:sz w:val="22"/>
        </w:rPr>
        <w:t xml:space="preserve">den </w:t>
      </w:r>
      <w:r w:rsidR="000832B0" w:rsidRPr="00D55DBE">
        <w:rPr>
          <w:rFonts w:cs="Arial"/>
          <w:sz w:val="22"/>
        </w:rPr>
        <w:t xml:space="preserve">§§ 5 bis </w:t>
      </w:r>
      <w:r w:rsidR="006A6EEA" w:rsidRPr="00D55DBE">
        <w:rPr>
          <w:rFonts w:cs="Arial"/>
          <w:sz w:val="22"/>
        </w:rPr>
        <w:t>8</w:t>
      </w:r>
      <w:r w:rsidR="00D726CC" w:rsidRPr="00D55DBE">
        <w:rPr>
          <w:rFonts w:cs="Arial"/>
          <w:sz w:val="22"/>
        </w:rPr>
        <w:t xml:space="preserve"> aufgeführten Modu</w:t>
      </w:r>
      <w:r w:rsidR="00D726CC" w:rsidRPr="00D55DBE">
        <w:rPr>
          <w:rFonts w:cs="Arial"/>
          <w:sz w:val="22"/>
        </w:rPr>
        <w:t>l</w:t>
      </w:r>
      <w:r w:rsidR="00D726CC" w:rsidRPr="00D55DBE">
        <w:rPr>
          <w:rFonts w:cs="Arial"/>
          <w:sz w:val="22"/>
        </w:rPr>
        <w:t>gruppen</w:t>
      </w:r>
      <w:r w:rsidRPr="00D55DBE">
        <w:rPr>
          <w:rFonts w:cs="Arial"/>
          <w:sz w:val="22"/>
        </w:rPr>
        <w:t xml:space="preserve"> </w:t>
      </w:r>
      <w:r w:rsidR="00D726CC" w:rsidRPr="00D55DBE">
        <w:rPr>
          <w:rFonts w:cs="Arial"/>
          <w:sz w:val="22"/>
        </w:rPr>
        <w:t xml:space="preserve">und ihren Einzelmodulen </w:t>
      </w:r>
      <w:r w:rsidRPr="00D55DBE">
        <w:rPr>
          <w:rFonts w:cs="Arial"/>
          <w:sz w:val="22"/>
        </w:rPr>
        <w:t xml:space="preserve">zusammen. </w:t>
      </w:r>
      <w:r w:rsidR="00EA427F" w:rsidRPr="00D55DBE">
        <w:rPr>
          <w:rFonts w:cs="Arial"/>
          <w:sz w:val="22"/>
          <w:vertAlign w:val="superscript"/>
        </w:rPr>
        <w:t>2</w:t>
      </w:r>
      <w:r w:rsidR="00AB4C58" w:rsidRPr="00D55DBE">
        <w:rPr>
          <w:rFonts w:cs="Arial"/>
          <w:sz w:val="22"/>
        </w:rPr>
        <w:t xml:space="preserve">Alle Module außer dem Praktikum und </w:t>
      </w:r>
      <w:r w:rsidR="00FA5DF2" w:rsidRPr="00D55DBE">
        <w:rPr>
          <w:rFonts w:cs="Arial"/>
          <w:sz w:val="22"/>
        </w:rPr>
        <w:t>dem</w:t>
      </w:r>
      <w:r w:rsidR="001A657C" w:rsidRPr="00D55DBE">
        <w:rPr>
          <w:rFonts w:cs="Arial"/>
          <w:sz w:val="22"/>
        </w:rPr>
        <w:t xml:space="preserve"> begleitenden Modul zur Bachelorarbeit</w:t>
      </w:r>
      <w:r w:rsidR="000263C6" w:rsidRPr="00D55DBE">
        <w:rPr>
          <w:rFonts w:cs="Arial"/>
          <w:sz w:val="22"/>
        </w:rPr>
        <w:t xml:space="preserve"> </w:t>
      </w:r>
      <w:r w:rsidR="003F4F85" w:rsidRPr="00D55DBE">
        <w:rPr>
          <w:rFonts w:cs="Arial"/>
          <w:sz w:val="22"/>
        </w:rPr>
        <w:t>sind Prüfungsmodule</w:t>
      </w:r>
      <w:r w:rsidRPr="00D55DBE">
        <w:rPr>
          <w:rFonts w:cs="Arial"/>
          <w:sz w:val="22"/>
        </w:rPr>
        <w:t>.</w:t>
      </w:r>
      <w:r w:rsidR="00A70D63" w:rsidRPr="00D55DBE">
        <w:rPr>
          <w:rFonts w:cs="Arial"/>
          <w:sz w:val="22"/>
        </w:rPr>
        <w:t xml:space="preserve"> </w:t>
      </w:r>
      <w:r w:rsidR="00E54C20" w:rsidRPr="00D55DBE">
        <w:rPr>
          <w:rFonts w:cs="Arial"/>
          <w:sz w:val="22"/>
          <w:vertAlign w:val="superscript"/>
        </w:rPr>
        <w:t>3</w:t>
      </w:r>
      <w:r w:rsidRPr="00D55DBE">
        <w:rPr>
          <w:rFonts w:cs="Arial"/>
          <w:sz w:val="22"/>
        </w:rPr>
        <w:t>In die Gesamtnotenberechnung</w:t>
      </w:r>
      <w:r w:rsidR="00CD5B50" w:rsidRPr="00D55DBE">
        <w:rPr>
          <w:rFonts w:cs="Arial"/>
          <w:sz w:val="22"/>
        </w:rPr>
        <w:t xml:space="preserve"> </w:t>
      </w:r>
      <w:r w:rsidR="001A657C" w:rsidRPr="00D55DBE">
        <w:rPr>
          <w:rFonts w:cs="Arial"/>
          <w:sz w:val="22"/>
        </w:rPr>
        <w:t xml:space="preserve">fließen </w:t>
      </w:r>
      <w:r w:rsidR="003F4F85" w:rsidRPr="00D55DBE">
        <w:rPr>
          <w:rFonts w:cs="Arial"/>
          <w:sz w:val="22"/>
        </w:rPr>
        <w:t>die</w:t>
      </w:r>
      <w:r w:rsidR="001A657C" w:rsidRPr="00D55DBE">
        <w:rPr>
          <w:rFonts w:cs="Arial"/>
          <w:sz w:val="22"/>
        </w:rPr>
        <w:t xml:space="preserve"> Noten </w:t>
      </w:r>
      <w:r w:rsidR="003F4F85" w:rsidRPr="00D55DBE">
        <w:rPr>
          <w:rFonts w:cs="Arial"/>
          <w:sz w:val="22"/>
        </w:rPr>
        <w:t xml:space="preserve">aller Prüfungsmodule </w:t>
      </w:r>
      <w:r w:rsidR="001A657C" w:rsidRPr="00D55DBE">
        <w:rPr>
          <w:rFonts w:cs="Arial"/>
          <w:sz w:val="22"/>
        </w:rPr>
        <w:t xml:space="preserve">gemäß ihrer Gewichtung nach ECTS-Leistungspunkten ein, wobei </w:t>
      </w:r>
      <w:r w:rsidR="000D5BBA" w:rsidRPr="00D55DBE">
        <w:rPr>
          <w:rFonts w:cs="Arial"/>
          <w:sz w:val="22"/>
        </w:rPr>
        <w:t xml:space="preserve">für die Berechnung der Gesamtnote die </w:t>
      </w:r>
      <w:r w:rsidR="005E3ED2" w:rsidRPr="00D55DBE">
        <w:rPr>
          <w:rFonts w:cs="Arial"/>
          <w:sz w:val="22"/>
        </w:rPr>
        <w:t>Erweiterungsmodule</w:t>
      </w:r>
      <w:r w:rsidR="000D5BBA" w:rsidRPr="00D55DBE">
        <w:rPr>
          <w:rFonts w:cs="Arial"/>
          <w:sz w:val="22"/>
        </w:rPr>
        <w:t xml:space="preserve"> in</w:t>
      </w:r>
      <w:r w:rsidR="005E3ED2" w:rsidRPr="00D55DBE">
        <w:rPr>
          <w:rFonts w:cs="Arial"/>
          <w:sz w:val="22"/>
        </w:rPr>
        <w:t xml:space="preserve"> den</w:t>
      </w:r>
      <w:r w:rsidR="000D5BBA" w:rsidRPr="00D55DBE">
        <w:rPr>
          <w:rFonts w:cs="Arial"/>
          <w:sz w:val="22"/>
        </w:rPr>
        <w:t xml:space="preserve"> Modulbereich</w:t>
      </w:r>
      <w:r w:rsidR="005E3ED2" w:rsidRPr="00D55DBE">
        <w:rPr>
          <w:rFonts w:cs="Arial"/>
          <w:sz w:val="22"/>
        </w:rPr>
        <w:t>en</w:t>
      </w:r>
      <w:r w:rsidR="000D5BBA" w:rsidRPr="00D55DBE">
        <w:rPr>
          <w:rFonts w:cs="Arial"/>
          <w:sz w:val="22"/>
        </w:rPr>
        <w:t xml:space="preserve"> B </w:t>
      </w:r>
      <w:r w:rsidR="00DC4BFF" w:rsidRPr="00D55DBE">
        <w:rPr>
          <w:rFonts w:cs="Arial"/>
          <w:sz w:val="22"/>
        </w:rPr>
        <w:t>und/</w:t>
      </w:r>
      <w:r w:rsidR="000D5BBA" w:rsidRPr="00D55DBE">
        <w:rPr>
          <w:rFonts w:cs="Arial"/>
          <w:sz w:val="22"/>
        </w:rPr>
        <w:t>oder C doppelt und die Bachelorarbeit dreifach</w:t>
      </w:r>
      <w:r w:rsidR="003F4F85" w:rsidRPr="00D55DBE">
        <w:rPr>
          <w:rFonts w:cs="Arial"/>
          <w:sz w:val="22"/>
        </w:rPr>
        <w:t xml:space="preserve"> </w:t>
      </w:r>
      <w:r w:rsidR="00A9070B" w:rsidRPr="00D55DBE">
        <w:rPr>
          <w:rFonts w:cs="Arial"/>
          <w:sz w:val="22"/>
        </w:rPr>
        <w:t>gewertet</w:t>
      </w:r>
      <w:r w:rsidR="003F4F85" w:rsidRPr="00D55DBE">
        <w:rPr>
          <w:rFonts w:cs="Arial"/>
          <w:sz w:val="22"/>
        </w:rPr>
        <w:t xml:space="preserve"> werden</w:t>
      </w:r>
      <w:r w:rsidR="000D5BBA" w:rsidRPr="00D55DBE">
        <w:rPr>
          <w:rFonts w:cs="Arial"/>
          <w:sz w:val="22"/>
        </w:rPr>
        <w:t xml:space="preserve">. </w:t>
      </w:r>
    </w:p>
    <w:p w14:paraId="0E57104F" w14:textId="3D195694" w:rsidR="002C2E31" w:rsidRPr="00D55DBE" w:rsidRDefault="002C2E31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4B226D68" w14:textId="1DE1DD29" w:rsidR="00E54C20" w:rsidRDefault="00E54C20" w:rsidP="00D55DBE">
      <w:pPr>
        <w:spacing w:after="0"/>
        <w:rPr>
          <w:rFonts w:eastAsia="Times" w:cs="Arial"/>
          <w:b/>
          <w:sz w:val="22"/>
          <w:lang w:eastAsia="de-DE"/>
        </w:rPr>
      </w:pPr>
    </w:p>
    <w:p w14:paraId="7CEE21D1" w14:textId="77777777" w:rsidR="00D55DBE" w:rsidRPr="00D55DBE" w:rsidRDefault="00D55DBE" w:rsidP="00D55DBE">
      <w:pPr>
        <w:spacing w:after="0"/>
        <w:rPr>
          <w:rFonts w:eastAsia="Times" w:cs="Arial"/>
          <w:b/>
          <w:sz w:val="22"/>
          <w:lang w:eastAsia="de-DE"/>
        </w:rPr>
      </w:pPr>
    </w:p>
    <w:p w14:paraId="2BC65EEB" w14:textId="61B3B908" w:rsidR="000B21E6" w:rsidRPr="00D55DBE" w:rsidRDefault="000832B0" w:rsidP="00D55DBE">
      <w:pPr>
        <w:spacing w:after="0"/>
        <w:jc w:val="center"/>
        <w:rPr>
          <w:rFonts w:cs="Arial"/>
          <w:b/>
          <w:sz w:val="22"/>
        </w:rPr>
      </w:pPr>
      <w:r w:rsidRPr="00D55DBE">
        <w:rPr>
          <w:rFonts w:eastAsia="Times" w:cs="Arial"/>
          <w:b/>
          <w:sz w:val="22"/>
          <w:lang w:eastAsia="de-DE"/>
        </w:rPr>
        <w:t>§ 5</w:t>
      </w:r>
      <w:r w:rsidR="00DE2409" w:rsidRPr="00D55DBE">
        <w:rPr>
          <w:rFonts w:eastAsia="Times" w:cs="Arial"/>
          <w:b/>
          <w:sz w:val="22"/>
          <w:lang w:eastAsia="de-DE"/>
        </w:rPr>
        <w:t xml:space="preserve"> </w:t>
      </w:r>
      <w:r w:rsidR="007C5291" w:rsidRPr="00D55DBE">
        <w:rPr>
          <w:rFonts w:cs="Arial"/>
          <w:b/>
          <w:sz w:val="22"/>
        </w:rPr>
        <w:t>Modulbereich A:</w:t>
      </w:r>
      <w:r w:rsidR="00BB7A1C" w:rsidRPr="00D55DBE">
        <w:rPr>
          <w:rFonts w:cs="Arial"/>
          <w:b/>
          <w:sz w:val="22"/>
        </w:rPr>
        <w:t xml:space="preserve"> </w:t>
      </w:r>
      <w:r w:rsidR="00DE301B" w:rsidRPr="00D55DBE">
        <w:rPr>
          <w:rFonts w:cs="Arial"/>
          <w:b/>
          <w:sz w:val="22"/>
        </w:rPr>
        <w:t>Europäische</w:t>
      </w:r>
      <w:r w:rsidR="0097499A" w:rsidRPr="00D55DBE">
        <w:rPr>
          <w:rFonts w:cs="Arial"/>
          <w:b/>
          <w:sz w:val="22"/>
        </w:rPr>
        <w:t xml:space="preserve"> Grundlagen</w:t>
      </w:r>
    </w:p>
    <w:p w14:paraId="0EC2D076" w14:textId="77777777" w:rsidR="00A70D63" w:rsidRPr="00D55DBE" w:rsidRDefault="00A70D63" w:rsidP="00D55DBE">
      <w:pPr>
        <w:spacing w:after="0"/>
        <w:ind w:right="-142"/>
        <w:rPr>
          <w:rFonts w:cs="Arial"/>
          <w:sz w:val="22"/>
        </w:rPr>
      </w:pPr>
    </w:p>
    <w:p w14:paraId="54FF4585" w14:textId="4197F804" w:rsidR="00394190" w:rsidRPr="00D55DBE" w:rsidRDefault="005E3ED2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  <w:u w:val="single"/>
        </w:rPr>
        <w:t>Basism</w:t>
      </w:r>
      <w:r w:rsidR="00394190" w:rsidRPr="00D55DBE">
        <w:rPr>
          <w:rFonts w:cs="Arial"/>
          <w:sz w:val="22"/>
          <w:u w:val="single"/>
        </w:rPr>
        <w:t xml:space="preserve">odulgruppe </w:t>
      </w:r>
      <w:r w:rsidR="00F731F1" w:rsidRPr="00D55DBE">
        <w:rPr>
          <w:rFonts w:cs="Arial"/>
          <w:sz w:val="22"/>
          <w:u w:val="single"/>
        </w:rPr>
        <w:t xml:space="preserve">Europäische </w:t>
      </w:r>
      <w:r w:rsidR="00AB672C" w:rsidRPr="00D55DBE">
        <w:rPr>
          <w:rFonts w:cs="Arial"/>
          <w:sz w:val="22"/>
          <w:u w:val="single"/>
        </w:rPr>
        <w:t>Grundlagen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8"/>
        <w:gridCol w:w="883"/>
      </w:tblGrid>
      <w:tr w:rsidR="00394190" w:rsidRPr="00D55DBE" w14:paraId="171A4402" w14:textId="77777777" w:rsidTr="005F04D2">
        <w:tc>
          <w:tcPr>
            <w:tcW w:w="993" w:type="dxa"/>
          </w:tcPr>
          <w:p w14:paraId="601AF135" w14:textId="77777777" w:rsidR="00394190" w:rsidRPr="00D55DBE" w:rsidRDefault="00394190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04A45BB2" w14:textId="77777777" w:rsidR="00394190" w:rsidRPr="00D55DBE" w:rsidRDefault="00394190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305E5C2F" w14:textId="77777777" w:rsidR="00394190" w:rsidRPr="00D55DBE" w:rsidRDefault="00394190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8" w:type="dxa"/>
            <w:shd w:val="clear" w:color="auto" w:fill="auto"/>
          </w:tcPr>
          <w:p w14:paraId="2F034A79" w14:textId="77777777" w:rsidR="00394190" w:rsidRPr="00D55DBE" w:rsidRDefault="00394190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3" w:type="dxa"/>
            <w:shd w:val="clear" w:color="auto" w:fill="auto"/>
          </w:tcPr>
          <w:p w14:paraId="2C4CBDCE" w14:textId="77777777" w:rsidR="00394190" w:rsidRPr="00D55DBE" w:rsidRDefault="00394190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CE2983" w:rsidRPr="00D55DBE" w14:paraId="157C2FF6" w14:textId="77777777" w:rsidTr="005F04D2">
        <w:tc>
          <w:tcPr>
            <w:tcW w:w="993" w:type="dxa"/>
          </w:tcPr>
          <w:p w14:paraId="7D83EF2D" w14:textId="4BF74261" w:rsidR="00CE2983" w:rsidRPr="00D55DBE" w:rsidRDefault="008B40A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497B7D65" w14:textId="57149725" w:rsidR="00CE2983" w:rsidRPr="00D55DBE" w:rsidRDefault="008B40A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Europäische Integration</w:t>
            </w:r>
          </w:p>
        </w:tc>
        <w:tc>
          <w:tcPr>
            <w:tcW w:w="1417" w:type="dxa"/>
          </w:tcPr>
          <w:p w14:paraId="11FFA98A" w14:textId="77777777" w:rsidR="004C7DCD" w:rsidRDefault="008B40A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  <w:r w:rsidR="003D4F80" w:rsidRPr="00D55DBE">
              <w:rPr>
                <w:rFonts w:cs="Arial"/>
                <w:sz w:val="22"/>
              </w:rPr>
              <w:t xml:space="preserve"> </w:t>
            </w:r>
          </w:p>
          <w:p w14:paraId="218662D6" w14:textId="4CCDE60F" w:rsidR="00CE2983" w:rsidRPr="00D55DBE" w:rsidRDefault="003D4F80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Portf</w:t>
            </w:r>
            <w:r w:rsidRPr="00D55DBE">
              <w:rPr>
                <w:rFonts w:cs="Arial"/>
                <w:sz w:val="22"/>
              </w:rPr>
              <w:t>o</w:t>
            </w:r>
            <w:r w:rsidRPr="00D55DBE">
              <w:rPr>
                <w:rFonts w:cs="Arial"/>
                <w:sz w:val="22"/>
              </w:rPr>
              <w:t>lio</w:t>
            </w:r>
          </w:p>
        </w:tc>
        <w:tc>
          <w:tcPr>
            <w:tcW w:w="818" w:type="dxa"/>
            <w:shd w:val="clear" w:color="auto" w:fill="auto"/>
          </w:tcPr>
          <w:p w14:paraId="3B8A68BC" w14:textId="0DF8140C" w:rsidR="00CE2983" w:rsidRPr="00D55DBE" w:rsidRDefault="008B40A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7E0C897" w14:textId="707F2910" w:rsidR="00CE2983" w:rsidRPr="00D55DBE" w:rsidRDefault="000F4DB9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670D09" w:rsidRPr="00D55DBE" w14:paraId="536356C8" w14:textId="77777777" w:rsidTr="00670D09">
        <w:tc>
          <w:tcPr>
            <w:tcW w:w="993" w:type="dxa"/>
          </w:tcPr>
          <w:p w14:paraId="2BC89265" w14:textId="1FB2B339" w:rsidR="00670D09" w:rsidRPr="00D55DBE" w:rsidRDefault="008B40A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  <w:r w:rsidR="003D4F80" w:rsidRPr="00D55DBE">
              <w:rPr>
                <w:rFonts w:cs="Arial"/>
                <w:sz w:val="22"/>
              </w:rPr>
              <w:t>/WÜ</w:t>
            </w:r>
          </w:p>
        </w:tc>
        <w:tc>
          <w:tcPr>
            <w:tcW w:w="5103" w:type="dxa"/>
            <w:shd w:val="clear" w:color="auto" w:fill="auto"/>
          </w:tcPr>
          <w:p w14:paraId="48A4EE67" w14:textId="7C625D16" w:rsidR="00670D09" w:rsidRPr="00D55DBE" w:rsidRDefault="008B40A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Europäische Politik</w:t>
            </w:r>
          </w:p>
        </w:tc>
        <w:tc>
          <w:tcPr>
            <w:tcW w:w="1417" w:type="dxa"/>
          </w:tcPr>
          <w:p w14:paraId="0CFD25B3" w14:textId="77777777" w:rsidR="004C7DCD" w:rsidRDefault="003D4F80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7A5ACAB8" w14:textId="2C1A6E10" w:rsidR="00670D09" w:rsidRPr="00D55DBE" w:rsidRDefault="003D4F80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Portf</w:t>
            </w:r>
            <w:r w:rsidRPr="00D55DBE">
              <w:rPr>
                <w:rFonts w:cs="Arial"/>
                <w:sz w:val="22"/>
              </w:rPr>
              <w:t>o</w:t>
            </w:r>
            <w:r w:rsidRPr="00D55DBE">
              <w:rPr>
                <w:rFonts w:cs="Arial"/>
                <w:sz w:val="22"/>
              </w:rPr>
              <w:t>lio</w:t>
            </w:r>
          </w:p>
        </w:tc>
        <w:tc>
          <w:tcPr>
            <w:tcW w:w="818" w:type="dxa"/>
            <w:shd w:val="clear" w:color="auto" w:fill="auto"/>
          </w:tcPr>
          <w:p w14:paraId="081FE4DE" w14:textId="4090FE80" w:rsidR="00670D09" w:rsidRPr="00D55DBE" w:rsidRDefault="008B40A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A9BBB0A" w14:textId="77777777" w:rsidR="00670D09" w:rsidRPr="00D55DBE" w:rsidRDefault="00670D09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750FEC49" w14:textId="77777777" w:rsidTr="005F04D2">
        <w:tc>
          <w:tcPr>
            <w:tcW w:w="993" w:type="dxa"/>
          </w:tcPr>
          <w:p w14:paraId="41E94726" w14:textId="7EE897E3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6CACEBF4" w14:textId="77777777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Europarecht</w:t>
            </w:r>
          </w:p>
          <w:p w14:paraId="2D5B54FF" w14:textId="7165E271" w:rsidR="009A14E9" w:rsidRPr="00D55DBE" w:rsidRDefault="009A14E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14:paraId="23D88C76" w14:textId="4AF3731A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45914BD4" w14:textId="1548CB30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7216F05C" w14:textId="24A79CCC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CE2983" w:rsidRPr="00D55DBE" w14:paraId="15EDD350" w14:textId="77777777" w:rsidTr="005F04D2">
        <w:tc>
          <w:tcPr>
            <w:tcW w:w="993" w:type="dxa"/>
          </w:tcPr>
          <w:p w14:paraId="073F30BB" w14:textId="4D3705F7" w:rsidR="00CE2983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87912BD" w14:textId="77777777" w:rsidR="00CE2983" w:rsidRPr="00D55DBE" w:rsidRDefault="0084798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Interkulturelle Kommunikation</w:t>
            </w:r>
          </w:p>
          <w:p w14:paraId="1E3D3D7E" w14:textId="40E4E6DA" w:rsidR="009A14E9" w:rsidRPr="00D55DBE" w:rsidRDefault="009A14E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14:paraId="2E6CD029" w14:textId="176A0CC1" w:rsidR="00CE2983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1F7A7004" w14:textId="74107FFA" w:rsidR="00CE2983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372808FE" w14:textId="59574731" w:rsidR="00CE2983" w:rsidRPr="00D55DBE" w:rsidRDefault="000F4DB9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7FF588CF" w14:textId="77777777" w:rsidTr="005F04D2">
        <w:tc>
          <w:tcPr>
            <w:tcW w:w="993" w:type="dxa"/>
          </w:tcPr>
          <w:p w14:paraId="439D9C03" w14:textId="6903D790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  <w:r w:rsidR="00745938">
              <w:rPr>
                <w:rFonts w:cs="Arial"/>
                <w:sz w:val="22"/>
              </w:rPr>
              <w:t xml:space="preserve"> + KS</w:t>
            </w:r>
          </w:p>
        </w:tc>
        <w:tc>
          <w:tcPr>
            <w:tcW w:w="5103" w:type="dxa"/>
            <w:shd w:val="clear" w:color="auto" w:fill="auto"/>
          </w:tcPr>
          <w:p w14:paraId="278F7C61" w14:textId="5371A805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Europäische Kulturen</w:t>
            </w:r>
            <w:r w:rsidR="00745938">
              <w:rPr>
                <w:rFonts w:cs="Arial"/>
                <w:sz w:val="22"/>
              </w:rPr>
              <w:t xml:space="preserve"> + European Cultural </w:t>
            </w:r>
            <w:proofErr w:type="spellStart"/>
            <w:r w:rsidR="00745938">
              <w:rPr>
                <w:rFonts w:cs="Arial"/>
                <w:sz w:val="22"/>
              </w:rPr>
              <w:t>Dipl</w:t>
            </w:r>
            <w:r w:rsidR="00745938">
              <w:rPr>
                <w:rFonts w:cs="Arial"/>
                <w:sz w:val="22"/>
              </w:rPr>
              <w:t>o</w:t>
            </w:r>
            <w:r w:rsidR="00745938">
              <w:rPr>
                <w:rFonts w:cs="Arial"/>
                <w:sz w:val="22"/>
              </w:rPr>
              <w:t>macy</w:t>
            </w:r>
            <w:proofErr w:type="spellEnd"/>
          </w:p>
          <w:p w14:paraId="10770957" w14:textId="47D09275" w:rsidR="009A14E9" w:rsidRPr="00D55DBE" w:rsidRDefault="009A14E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14:paraId="41AE17D0" w14:textId="5A77FB37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4ED44BCC" w14:textId="380A8C89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16CA4A8" w14:textId="28D85523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5E58CDC7" w14:textId="77777777" w:rsidTr="005F04D2">
        <w:tc>
          <w:tcPr>
            <w:tcW w:w="993" w:type="dxa"/>
          </w:tcPr>
          <w:p w14:paraId="4BE32276" w14:textId="22A63CC6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04F21A93" w14:textId="77777777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Europäische Philosophie</w:t>
            </w:r>
          </w:p>
          <w:p w14:paraId="63ADE1F4" w14:textId="46A361F7" w:rsidR="009A14E9" w:rsidRPr="00D55DBE" w:rsidRDefault="009A14E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14:paraId="20C24CB9" w14:textId="47ED422C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18" w:type="dxa"/>
            <w:shd w:val="clear" w:color="auto" w:fill="auto"/>
          </w:tcPr>
          <w:p w14:paraId="59060B14" w14:textId="07BE4135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57E3EF1B" w14:textId="0E46F31D" w:rsidR="00AB672C" w:rsidRPr="00D55DBE" w:rsidRDefault="00AB672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94190" w:rsidRPr="00D55DBE" w14:paraId="240FC484" w14:textId="77777777" w:rsidTr="00AB672C">
        <w:trPr>
          <w:trHeight w:val="370"/>
        </w:trPr>
        <w:tc>
          <w:tcPr>
            <w:tcW w:w="7513" w:type="dxa"/>
            <w:gridSpan w:val="3"/>
          </w:tcPr>
          <w:p w14:paraId="7624470C" w14:textId="0A974A2C" w:rsidR="00394190" w:rsidRPr="00D55DBE" w:rsidRDefault="00394190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AB672C" w:rsidRPr="00D55DBE">
              <w:rPr>
                <w:rFonts w:cs="Arial"/>
                <w:b/>
                <w:sz w:val="22"/>
              </w:rPr>
              <w:t>sechs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18" w:type="dxa"/>
            <w:shd w:val="clear" w:color="auto" w:fill="auto"/>
          </w:tcPr>
          <w:p w14:paraId="68C693BD" w14:textId="5E2AA24E" w:rsidR="00394190" w:rsidRPr="00D55DBE" w:rsidRDefault="00F379B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3" w:type="dxa"/>
            <w:shd w:val="clear" w:color="auto" w:fill="auto"/>
          </w:tcPr>
          <w:p w14:paraId="251EA795" w14:textId="5C23D422" w:rsidR="00394190" w:rsidRPr="00D55DBE" w:rsidRDefault="00AB672C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5A5A96FC" w14:textId="1800BB60" w:rsidR="004778DF" w:rsidRDefault="004778DF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0700AA5C" w14:textId="77777777" w:rsidR="009A77C1" w:rsidRDefault="009A77C1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6F210FB0" w14:textId="0328126B" w:rsidR="00D55DBE" w:rsidRDefault="00D55DBE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3F588C50" w14:textId="14B03A09" w:rsidR="00E76C10" w:rsidRPr="00D55DBE" w:rsidRDefault="00F731F1" w:rsidP="00D55DBE">
      <w:pPr>
        <w:spacing w:after="0"/>
        <w:ind w:right="-142"/>
        <w:jc w:val="center"/>
        <w:rPr>
          <w:rFonts w:cs="Arial"/>
          <w:b/>
          <w:sz w:val="22"/>
        </w:rPr>
      </w:pPr>
      <w:r w:rsidRPr="00D55DBE">
        <w:rPr>
          <w:rFonts w:eastAsia="Times" w:cs="Arial"/>
          <w:b/>
          <w:sz w:val="22"/>
          <w:lang w:eastAsia="de-DE"/>
        </w:rPr>
        <w:t>§</w:t>
      </w:r>
      <w:r w:rsidR="000832B0" w:rsidRPr="00D55DBE">
        <w:rPr>
          <w:rFonts w:eastAsia="Times" w:cs="Arial"/>
          <w:b/>
          <w:sz w:val="22"/>
          <w:lang w:eastAsia="de-DE"/>
        </w:rPr>
        <w:t xml:space="preserve"> 6</w:t>
      </w:r>
      <w:r w:rsidR="00DE329B" w:rsidRPr="00D55DBE">
        <w:rPr>
          <w:rFonts w:eastAsia="Times" w:cs="Arial"/>
          <w:b/>
          <w:sz w:val="22"/>
          <w:lang w:eastAsia="de-DE"/>
        </w:rPr>
        <w:t xml:space="preserve"> </w:t>
      </w:r>
      <w:r w:rsidR="007C5291" w:rsidRPr="00D55DBE">
        <w:rPr>
          <w:rFonts w:cs="Arial"/>
          <w:b/>
          <w:sz w:val="22"/>
        </w:rPr>
        <w:t>Modulbereich B:</w:t>
      </w:r>
      <w:r w:rsidR="00BB7A1C" w:rsidRPr="00D55DBE">
        <w:rPr>
          <w:rFonts w:cs="Arial"/>
          <w:b/>
          <w:sz w:val="22"/>
        </w:rPr>
        <w:t xml:space="preserve"> </w:t>
      </w:r>
      <w:r w:rsidR="0097499A" w:rsidRPr="00D55DBE">
        <w:rPr>
          <w:rFonts w:cs="Arial"/>
          <w:b/>
          <w:sz w:val="22"/>
        </w:rPr>
        <w:t xml:space="preserve">Europäische </w:t>
      </w:r>
      <w:r w:rsidR="00910BE6" w:rsidRPr="00D55DBE">
        <w:rPr>
          <w:rFonts w:cs="Arial"/>
          <w:b/>
          <w:sz w:val="22"/>
        </w:rPr>
        <w:t>Kultur</w:t>
      </w:r>
      <w:r w:rsidR="00AB672C" w:rsidRPr="00D55DBE">
        <w:rPr>
          <w:rFonts w:cs="Arial"/>
          <w:b/>
          <w:sz w:val="22"/>
        </w:rPr>
        <w:t>wissenschaften</w:t>
      </w:r>
    </w:p>
    <w:p w14:paraId="430BC017" w14:textId="4164B300" w:rsidR="00E76C10" w:rsidRPr="00D55DBE" w:rsidRDefault="00E76C10" w:rsidP="00D55DBE">
      <w:pPr>
        <w:spacing w:after="0"/>
        <w:ind w:right="-142"/>
        <w:rPr>
          <w:rFonts w:cs="Arial"/>
          <w:sz w:val="22"/>
        </w:rPr>
      </w:pPr>
    </w:p>
    <w:p w14:paraId="560855CC" w14:textId="09822E73" w:rsidR="00E76C10" w:rsidRPr="00D55DBE" w:rsidRDefault="00D726CC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</w:t>
      </w:r>
      <w:r w:rsidR="002355FE" w:rsidRPr="00D55DBE">
        <w:rPr>
          <w:rFonts w:cs="Arial"/>
          <w:sz w:val="22"/>
        </w:rPr>
        <w:t>1</w:t>
      </w:r>
      <w:r w:rsidRPr="00D55DBE">
        <w:rPr>
          <w:rFonts w:cs="Arial"/>
          <w:sz w:val="22"/>
        </w:rPr>
        <w:t>)</w:t>
      </w:r>
      <w:r w:rsidR="00897AAE" w:rsidRPr="00D55DBE">
        <w:rPr>
          <w:rFonts w:cs="Arial"/>
          <w:sz w:val="22"/>
        </w:rPr>
        <w:tab/>
      </w:r>
      <w:r w:rsidRPr="00D55DBE">
        <w:rPr>
          <w:rFonts w:cs="Arial"/>
          <w:sz w:val="22"/>
          <w:u w:val="single"/>
        </w:rPr>
        <w:t>Schwerpunktmodulgruppe</w:t>
      </w:r>
      <w:r w:rsidR="008350B0" w:rsidRPr="00D55DBE">
        <w:rPr>
          <w:rFonts w:cs="Arial"/>
          <w:sz w:val="22"/>
          <w:u w:val="single"/>
        </w:rPr>
        <w:t xml:space="preserve"> </w:t>
      </w:r>
      <w:r w:rsidR="00F731F1" w:rsidRPr="00D55DBE">
        <w:rPr>
          <w:rFonts w:cs="Arial"/>
          <w:sz w:val="22"/>
          <w:u w:val="single"/>
        </w:rPr>
        <w:t>Anglistik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FA14C4" w:rsidRPr="00D55DBE" w14:paraId="59401F20" w14:textId="77777777" w:rsidTr="00670D09">
        <w:tc>
          <w:tcPr>
            <w:tcW w:w="1146" w:type="dxa"/>
          </w:tcPr>
          <w:p w14:paraId="0882B49D" w14:textId="77777777" w:rsidR="00FA14C4" w:rsidRPr="00D55DBE" w:rsidRDefault="00FA14C4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19579885" w14:textId="77777777" w:rsidR="00FA14C4" w:rsidRPr="00D55DBE" w:rsidRDefault="00FA14C4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5082E39B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4862A17A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0AD99BF1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FA14C4" w:rsidRPr="00D55DBE" w14:paraId="13D8DBE8" w14:textId="77777777" w:rsidTr="00670D09">
        <w:tc>
          <w:tcPr>
            <w:tcW w:w="1146" w:type="dxa"/>
          </w:tcPr>
          <w:p w14:paraId="0BF6FFC5" w14:textId="01B40765" w:rsidR="00C65B11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3FA4914E" w14:textId="4B935D46" w:rsidR="00670D09" w:rsidRPr="00D55DBE" w:rsidRDefault="00FA14C4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Einführung in die Kulturwissenschaft: Großbr</w:t>
            </w:r>
            <w:r w:rsidRPr="00D55DBE">
              <w:rPr>
                <w:rFonts w:eastAsia="Times New Roman" w:cs="Arial"/>
                <w:sz w:val="22"/>
                <w:lang w:eastAsia="de-DE"/>
              </w:rPr>
              <w:t>i</w:t>
            </w:r>
            <w:r w:rsidRPr="00D55DBE">
              <w:rPr>
                <w:rFonts w:eastAsia="Times New Roman" w:cs="Arial"/>
                <w:sz w:val="22"/>
                <w:lang w:eastAsia="de-DE"/>
              </w:rPr>
              <w:t>tannien</w:t>
            </w:r>
            <w:r w:rsidR="00670D09" w:rsidRPr="00D55DBE">
              <w:rPr>
                <w:rFonts w:eastAsia="Times New Roman" w:cs="Arial"/>
                <w:sz w:val="22"/>
                <w:lang w:eastAsia="de-DE"/>
              </w:rPr>
              <w:t xml:space="preserve"> und USA</w:t>
            </w:r>
          </w:p>
        </w:tc>
        <w:tc>
          <w:tcPr>
            <w:tcW w:w="1409" w:type="dxa"/>
          </w:tcPr>
          <w:p w14:paraId="27672CFD" w14:textId="5DCBF29F" w:rsidR="00C65B11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  <w:r w:rsidR="0093389E" w:rsidRPr="00D55DB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07" w:type="dxa"/>
            <w:shd w:val="clear" w:color="auto" w:fill="auto"/>
          </w:tcPr>
          <w:p w14:paraId="3C359C9C" w14:textId="243A45A4" w:rsidR="00C65B11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FC5D713" w14:textId="0CC7CA7C" w:rsidR="00C65B11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5CC7645B" w14:textId="77777777" w:rsidTr="00670D09">
        <w:tc>
          <w:tcPr>
            <w:tcW w:w="1146" w:type="dxa"/>
          </w:tcPr>
          <w:p w14:paraId="7A2987F0" w14:textId="2FBAE301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2650F834" w14:textId="35A1A102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Einführung in die englische und amerikanische Literaturwissenschaft</w:t>
            </w:r>
          </w:p>
        </w:tc>
        <w:tc>
          <w:tcPr>
            <w:tcW w:w="1409" w:type="dxa"/>
          </w:tcPr>
          <w:p w14:paraId="0B4E99AB" w14:textId="15BD5E05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07" w:type="dxa"/>
            <w:shd w:val="clear" w:color="auto" w:fill="auto"/>
          </w:tcPr>
          <w:p w14:paraId="6169E021" w14:textId="03CB0C3F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5C835DE" w14:textId="1FA177AC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0595FD0B" w14:textId="77777777" w:rsidTr="00670D09">
        <w:tc>
          <w:tcPr>
            <w:tcW w:w="1146" w:type="dxa"/>
          </w:tcPr>
          <w:p w14:paraId="3116B57E" w14:textId="6D968787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cs="Arial"/>
                <w:sz w:val="22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4F3D7DA9" w14:textId="14AAA418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cs="Arial"/>
                <w:sz w:val="22"/>
              </w:rPr>
              <w:t>Einführung in Grundbegriffe und Methoden der Linguistik</w:t>
            </w:r>
          </w:p>
        </w:tc>
        <w:tc>
          <w:tcPr>
            <w:tcW w:w="1409" w:type="dxa"/>
          </w:tcPr>
          <w:p w14:paraId="050AA2E6" w14:textId="1CCCB5D8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07" w:type="dxa"/>
            <w:shd w:val="clear" w:color="auto" w:fill="auto"/>
          </w:tcPr>
          <w:p w14:paraId="0418179E" w14:textId="766DD486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B4EB582" w14:textId="6E7F12BC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540CE184" w14:textId="77777777" w:rsidTr="00670D09">
        <w:tc>
          <w:tcPr>
            <w:tcW w:w="1146" w:type="dxa"/>
          </w:tcPr>
          <w:p w14:paraId="01790B42" w14:textId="7E80954F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PS/WÜ</w:t>
            </w:r>
          </w:p>
        </w:tc>
        <w:tc>
          <w:tcPr>
            <w:tcW w:w="4963" w:type="dxa"/>
            <w:shd w:val="clear" w:color="auto" w:fill="auto"/>
          </w:tcPr>
          <w:p w14:paraId="0516E6A4" w14:textId="223FA3EE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cs="Arial"/>
                <w:sz w:val="22"/>
              </w:rPr>
              <w:t xml:space="preserve">Englische </w:t>
            </w:r>
            <w:r w:rsidRPr="00D55DBE">
              <w:rPr>
                <w:rFonts w:eastAsia="Times New Roman" w:cs="Arial"/>
                <w:sz w:val="22"/>
                <w:lang w:eastAsia="de-DE"/>
              </w:rPr>
              <w:t>Kulturwissenschaft</w:t>
            </w:r>
          </w:p>
        </w:tc>
        <w:tc>
          <w:tcPr>
            <w:tcW w:w="1409" w:type="dxa"/>
          </w:tcPr>
          <w:p w14:paraId="5A9AC50E" w14:textId="19710CD9" w:rsidR="0093389E" w:rsidRPr="00D55DBE" w:rsidRDefault="00795F3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</w:t>
            </w:r>
            <w:r w:rsidR="001A657C" w:rsidRPr="00D55DBE">
              <w:rPr>
                <w:rFonts w:cs="Arial"/>
                <w:sz w:val="22"/>
              </w:rPr>
              <w:t>it,</w:t>
            </w:r>
            <w:r w:rsidRPr="00D55DBE">
              <w:rPr>
                <w:rFonts w:cs="Arial"/>
                <w:sz w:val="22"/>
              </w:rPr>
              <w:t xml:space="preserve"> Portfolio</w:t>
            </w:r>
            <w:r w:rsidR="001A657C" w:rsidRPr="00D55DBE">
              <w:rPr>
                <w:rFonts w:cs="Arial"/>
                <w:sz w:val="22"/>
              </w:rPr>
              <w:t>,</w:t>
            </w:r>
            <w:r w:rsidRPr="00D55DBE">
              <w:rPr>
                <w:rFonts w:cs="Arial"/>
                <w:sz w:val="22"/>
              </w:rPr>
              <w:t xml:space="preserve"> </w:t>
            </w:r>
            <w:r w:rsidR="001A657C" w:rsidRPr="00D55DBE">
              <w:rPr>
                <w:rFonts w:cs="Arial"/>
                <w:sz w:val="22"/>
              </w:rPr>
              <w:t>Klausur</w:t>
            </w:r>
            <w:r w:rsidRPr="00D55DBE">
              <w:rPr>
                <w:rFonts w:cs="Arial"/>
                <w:sz w:val="22"/>
              </w:rPr>
              <w:t xml:space="preserve"> oder m</w:t>
            </w:r>
            <w:r w:rsidR="001A657C" w:rsidRPr="00D55DBE">
              <w:rPr>
                <w:rFonts w:cs="Arial"/>
                <w:sz w:val="22"/>
              </w:rPr>
              <w:t>dl. Prüfung</w:t>
            </w:r>
          </w:p>
        </w:tc>
        <w:tc>
          <w:tcPr>
            <w:tcW w:w="807" w:type="dxa"/>
            <w:shd w:val="clear" w:color="auto" w:fill="auto"/>
          </w:tcPr>
          <w:p w14:paraId="7E86975E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0C69DB40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53585CAB" w14:textId="77777777" w:rsidTr="00670D09">
        <w:tc>
          <w:tcPr>
            <w:tcW w:w="1146" w:type="dxa"/>
          </w:tcPr>
          <w:p w14:paraId="0022A855" w14:textId="7FE7EA4D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PS/WÜ</w:t>
            </w:r>
          </w:p>
        </w:tc>
        <w:tc>
          <w:tcPr>
            <w:tcW w:w="4963" w:type="dxa"/>
            <w:shd w:val="clear" w:color="auto" w:fill="auto"/>
          </w:tcPr>
          <w:p w14:paraId="4CA08445" w14:textId="2460B1CF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Englische Literaturwissenschaft</w:t>
            </w:r>
          </w:p>
        </w:tc>
        <w:tc>
          <w:tcPr>
            <w:tcW w:w="1409" w:type="dxa"/>
          </w:tcPr>
          <w:p w14:paraId="44FF182B" w14:textId="4DFC23C3" w:rsidR="0093389E" w:rsidRPr="00D55DBE" w:rsidRDefault="001A657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Hausarbeit, Portfolio, Klausur oder mdl. Prüfung</w:t>
            </w:r>
          </w:p>
        </w:tc>
        <w:tc>
          <w:tcPr>
            <w:tcW w:w="807" w:type="dxa"/>
            <w:shd w:val="clear" w:color="auto" w:fill="auto"/>
          </w:tcPr>
          <w:p w14:paraId="094F0E54" w14:textId="511AF97E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8E564CA" w14:textId="12E24765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61D8F766" w14:textId="77777777" w:rsidTr="00670D09">
        <w:tc>
          <w:tcPr>
            <w:tcW w:w="1146" w:type="dxa"/>
          </w:tcPr>
          <w:p w14:paraId="1D223803" w14:textId="542CB6AE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V/PS/WÜ</w:t>
            </w:r>
          </w:p>
        </w:tc>
        <w:tc>
          <w:tcPr>
            <w:tcW w:w="4963" w:type="dxa"/>
            <w:shd w:val="clear" w:color="auto" w:fill="auto"/>
          </w:tcPr>
          <w:p w14:paraId="1273AC40" w14:textId="69C31A71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Englische Sprache und Kultur</w:t>
            </w:r>
          </w:p>
          <w:p w14:paraId="4DDD312F" w14:textId="3EFD31FE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39B4B2BD" w14:textId="5CF4C3FC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6439CE41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18AA8C67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015669C2" w14:textId="77777777" w:rsidTr="00670D09">
        <w:tc>
          <w:tcPr>
            <w:tcW w:w="7518" w:type="dxa"/>
            <w:gridSpan w:val="3"/>
          </w:tcPr>
          <w:p w14:paraId="5B97F5CB" w14:textId="588174E7" w:rsidR="0093389E" w:rsidRPr="00D55DBE" w:rsidRDefault="0093389E" w:rsidP="00745938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745938">
              <w:rPr>
                <w:rFonts w:cs="Arial"/>
                <w:b/>
                <w:sz w:val="22"/>
              </w:rPr>
              <w:t>sechs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7" w:type="dxa"/>
            <w:shd w:val="clear" w:color="auto" w:fill="auto"/>
          </w:tcPr>
          <w:p w14:paraId="6FBD629B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auto"/>
          </w:tcPr>
          <w:p w14:paraId="4F7CC9CC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737D5BDC" w14:textId="77777777" w:rsidR="00D55DBE" w:rsidRPr="00D55DBE" w:rsidRDefault="00D55DBE" w:rsidP="00D55DBE"/>
    <w:p w14:paraId="76059A16" w14:textId="146E5A2D" w:rsidR="001E443D" w:rsidRPr="00D55DBE" w:rsidRDefault="001E443D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(2)</w:t>
      </w:r>
      <w:r w:rsidRPr="00D55DBE">
        <w:rPr>
          <w:rFonts w:cs="Arial"/>
          <w:sz w:val="22"/>
        </w:rPr>
        <w:tab/>
      </w:r>
      <w:r w:rsidR="005E3ED2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Anglistik </w:t>
      </w:r>
    </w:p>
    <w:p w14:paraId="44A97A18" w14:textId="0461A7BD" w:rsidR="001E443D" w:rsidRPr="00D55DBE" w:rsidRDefault="005472F0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Es ist</w:t>
      </w:r>
      <w:r w:rsidR="005E3ED2" w:rsidRPr="00D55DBE">
        <w:rPr>
          <w:rFonts w:cs="Arial"/>
          <w:sz w:val="22"/>
        </w:rPr>
        <w:t xml:space="preserve"> mindestens ein Hauptseminar</w:t>
      </w:r>
      <w:r w:rsidR="006D1097" w:rsidRPr="00D55DBE">
        <w:rPr>
          <w:rFonts w:cs="Arial"/>
          <w:sz w:val="22"/>
        </w:rPr>
        <w:t xml:space="preserve"> zu absolvieren.</w:t>
      </w:r>
    </w:p>
    <w:p w14:paraId="65876FC9" w14:textId="77777777" w:rsidR="00DE329B" w:rsidRPr="00D55DBE" w:rsidRDefault="00DE329B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1E443D" w:rsidRPr="00D55DBE" w14:paraId="57E36547" w14:textId="77777777" w:rsidTr="00CB1AC3">
        <w:tc>
          <w:tcPr>
            <w:tcW w:w="1146" w:type="dxa"/>
          </w:tcPr>
          <w:p w14:paraId="4FF52278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0A3845C4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2BD92075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43BF0172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11A73D32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1E443D" w:rsidRPr="00D55DBE" w14:paraId="05C4C626" w14:textId="77777777" w:rsidTr="00CB1AC3">
        <w:tc>
          <w:tcPr>
            <w:tcW w:w="1146" w:type="dxa"/>
          </w:tcPr>
          <w:p w14:paraId="6B0C9CDB" w14:textId="0013AE16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03CB62ED" w14:textId="0DD9A165" w:rsidR="001E443D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Englische Literatur und Kultur</w:t>
            </w:r>
          </w:p>
        </w:tc>
        <w:tc>
          <w:tcPr>
            <w:tcW w:w="1409" w:type="dxa"/>
          </w:tcPr>
          <w:p w14:paraId="7A301AA9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2C9EBDDE" w14:textId="3C85F5B6" w:rsidR="001A657C" w:rsidRPr="00D55DBE" w:rsidRDefault="001A657C" w:rsidP="00D55DBE">
            <w:pPr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0E6C816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1096D70D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293D5884" w14:textId="77777777" w:rsidTr="00CB1AC3">
        <w:tc>
          <w:tcPr>
            <w:tcW w:w="1146" w:type="dxa"/>
          </w:tcPr>
          <w:p w14:paraId="68F24AA9" w14:textId="3622ABC1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24AA86FB" w14:textId="74BFF43F" w:rsidR="0093389E" w:rsidRPr="00D55DBE" w:rsidRDefault="0093389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Englische Literatur und Kultur</w:t>
            </w:r>
          </w:p>
        </w:tc>
        <w:tc>
          <w:tcPr>
            <w:tcW w:w="1409" w:type="dxa"/>
          </w:tcPr>
          <w:p w14:paraId="510EB6C1" w14:textId="77777777" w:rsidR="0093389E" w:rsidRPr="00D55DBE" w:rsidRDefault="001A657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  <w:p w14:paraId="3D0914B0" w14:textId="59D810F0" w:rsidR="001A657C" w:rsidRPr="00D55DBE" w:rsidRDefault="001A657C" w:rsidP="00D55DBE">
            <w:pPr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06B850C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7DBE06B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775E60F5" w14:textId="77777777" w:rsidTr="00CB1AC3">
        <w:tc>
          <w:tcPr>
            <w:tcW w:w="1146" w:type="dxa"/>
          </w:tcPr>
          <w:p w14:paraId="31798C28" w14:textId="761065FD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V/PS/WÜ</w:t>
            </w:r>
          </w:p>
        </w:tc>
        <w:tc>
          <w:tcPr>
            <w:tcW w:w="4963" w:type="dxa"/>
            <w:shd w:val="clear" w:color="auto" w:fill="auto"/>
          </w:tcPr>
          <w:p w14:paraId="443EE429" w14:textId="2697C743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Englische Sprache und Kultur</w:t>
            </w:r>
          </w:p>
        </w:tc>
        <w:tc>
          <w:tcPr>
            <w:tcW w:w="1409" w:type="dxa"/>
          </w:tcPr>
          <w:p w14:paraId="34B4CFD4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</w:t>
            </w:r>
            <w:r w:rsidR="001A657C" w:rsidRPr="00D55DBE">
              <w:rPr>
                <w:rFonts w:cs="Arial"/>
                <w:sz w:val="22"/>
              </w:rPr>
              <w:t xml:space="preserve">usur </w:t>
            </w:r>
          </w:p>
          <w:p w14:paraId="3BC3CFA9" w14:textId="7FC7F2A6" w:rsidR="001A657C" w:rsidRPr="00D55DBE" w:rsidRDefault="001A657C" w:rsidP="00D55DBE">
            <w:pPr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2026D45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1226D8F8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3389E" w:rsidRPr="00D55DBE" w14:paraId="40382749" w14:textId="77777777" w:rsidTr="00CB1AC3">
        <w:tc>
          <w:tcPr>
            <w:tcW w:w="1146" w:type="dxa"/>
          </w:tcPr>
          <w:p w14:paraId="36E084CC" w14:textId="74F5B815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5E5350F6" w14:textId="769D2C0B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Englische Literatur</w:t>
            </w:r>
            <w:r w:rsidR="00C30E7B" w:rsidRPr="00D55DBE">
              <w:rPr>
                <w:rFonts w:cs="Arial"/>
                <w:sz w:val="22"/>
              </w:rPr>
              <w:t>- und Kultur</w:t>
            </w:r>
            <w:r w:rsidRPr="00D55DBE">
              <w:rPr>
                <w:rFonts w:cs="Arial"/>
                <w:sz w:val="22"/>
              </w:rPr>
              <w:t>wissenschaft</w:t>
            </w:r>
          </w:p>
        </w:tc>
        <w:tc>
          <w:tcPr>
            <w:tcW w:w="1409" w:type="dxa"/>
          </w:tcPr>
          <w:p w14:paraId="3D55D8D1" w14:textId="04A94B55" w:rsidR="0093389E" w:rsidRPr="00D55DBE" w:rsidRDefault="001A657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 oder Portf</w:t>
            </w:r>
            <w:r w:rsidRPr="00D55DBE">
              <w:rPr>
                <w:rFonts w:cs="Arial"/>
                <w:sz w:val="22"/>
              </w:rPr>
              <w:t>o</w:t>
            </w:r>
            <w:r w:rsidRPr="00D55DBE">
              <w:rPr>
                <w:rFonts w:cs="Arial"/>
                <w:sz w:val="22"/>
              </w:rPr>
              <w:t>lio</w:t>
            </w:r>
          </w:p>
        </w:tc>
        <w:tc>
          <w:tcPr>
            <w:tcW w:w="807" w:type="dxa"/>
            <w:shd w:val="clear" w:color="auto" w:fill="auto"/>
          </w:tcPr>
          <w:p w14:paraId="216B8F89" w14:textId="11F98A1B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66E4ACB" w14:textId="3C542ABA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93389E" w:rsidRPr="00D55DBE" w14:paraId="15913945" w14:textId="77777777" w:rsidTr="00CB1AC3">
        <w:tc>
          <w:tcPr>
            <w:tcW w:w="1146" w:type="dxa"/>
          </w:tcPr>
          <w:p w14:paraId="764A5D3E" w14:textId="59569CAE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1DE7FDB3" w14:textId="74002A4C" w:rsidR="0093389E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Englische Literatur- und Kulturwissenschaft</w:t>
            </w:r>
          </w:p>
        </w:tc>
        <w:tc>
          <w:tcPr>
            <w:tcW w:w="1409" w:type="dxa"/>
          </w:tcPr>
          <w:p w14:paraId="67FC7E56" w14:textId="7F1C0A54" w:rsidR="0093389E" w:rsidRPr="00D55DBE" w:rsidRDefault="001A657C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 oder Portf</w:t>
            </w:r>
            <w:r w:rsidRPr="00D55DBE">
              <w:rPr>
                <w:rFonts w:cs="Arial"/>
                <w:sz w:val="22"/>
              </w:rPr>
              <w:t>o</w:t>
            </w:r>
            <w:r w:rsidRPr="00D55DBE">
              <w:rPr>
                <w:rFonts w:cs="Arial"/>
                <w:sz w:val="22"/>
              </w:rPr>
              <w:t>lio</w:t>
            </w:r>
          </w:p>
        </w:tc>
        <w:tc>
          <w:tcPr>
            <w:tcW w:w="807" w:type="dxa"/>
            <w:shd w:val="clear" w:color="auto" w:fill="auto"/>
          </w:tcPr>
          <w:p w14:paraId="5C879FED" w14:textId="2D33E69C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A0F3C82" w14:textId="581383BE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93389E" w:rsidRPr="00D55DBE" w14:paraId="14D15784" w14:textId="77777777" w:rsidTr="00CB1AC3">
        <w:tc>
          <w:tcPr>
            <w:tcW w:w="1146" w:type="dxa"/>
          </w:tcPr>
          <w:p w14:paraId="7ABA800D" w14:textId="59E24E79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328A5617" w14:textId="2B68C47E" w:rsidR="0093389E" w:rsidRPr="00D55DBE" w:rsidRDefault="0093389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Englische Sprache und Kultur</w:t>
            </w:r>
          </w:p>
        </w:tc>
        <w:tc>
          <w:tcPr>
            <w:tcW w:w="1409" w:type="dxa"/>
          </w:tcPr>
          <w:p w14:paraId="0F339665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  <w:p w14:paraId="00157CA3" w14:textId="612CCFFA" w:rsidR="001A657C" w:rsidRPr="00D55DBE" w:rsidRDefault="001A657C" w:rsidP="00D55DBE">
            <w:pPr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35B293E" w14:textId="77777777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B4A19EC" w14:textId="10B5063F" w:rsidR="0093389E" w:rsidRPr="00D55DBE" w:rsidRDefault="0093389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93389E" w:rsidRPr="00D55DBE" w14:paraId="6366D6EC" w14:textId="77777777" w:rsidTr="00CB1AC3">
        <w:tc>
          <w:tcPr>
            <w:tcW w:w="7518" w:type="dxa"/>
            <w:gridSpan w:val="3"/>
          </w:tcPr>
          <w:p w14:paraId="3A6DB048" w14:textId="3A2D7FDE" w:rsidR="0093389E" w:rsidRPr="00D55DBE" w:rsidRDefault="0093389E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6117D3" w:rsidRPr="00D55DBE">
              <w:rPr>
                <w:rFonts w:cs="Arial"/>
                <w:b/>
                <w:sz w:val="22"/>
              </w:rPr>
              <w:t xml:space="preserve">zwei bzw. </w:t>
            </w:r>
            <w:r w:rsidRPr="00D55DBE">
              <w:rPr>
                <w:rFonts w:cs="Arial"/>
                <w:b/>
                <w:sz w:val="22"/>
              </w:rPr>
              <w:t>vier Module</w:t>
            </w:r>
          </w:p>
        </w:tc>
        <w:tc>
          <w:tcPr>
            <w:tcW w:w="807" w:type="dxa"/>
            <w:shd w:val="clear" w:color="auto" w:fill="auto"/>
          </w:tcPr>
          <w:p w14:paraId="1D1083AA" w14:textId="01FDB6F6" w:rsidR="0093389E" w:rsidRPr="00D55DBE" w:rsidRDefault="006117D3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4 / 8</w:t>
            </w:r>
          </w:p>
        </w:tc>
        <w:tc>
          <w:tcPr>
            <w:tcW w:w="889" w:type="dxa"/>
            <w:shd w:val="clear" w:color="auto" w:fill="auto"/>
          </w:tcPr>
          <w:p w14:paraId="1D97CB81" w14:textId="48333068" w:rsidR="0093389E" w:rsidRPr="00D55DBE" w:rsidRDefault="006117D3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93389E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5F269DCF" w14:textId="77777777" w:rsidR="00C04817" w:rsidRDefault="00C04817" w:rsidP="00D55DBE">
      <w:pPr>
        <w:tabs>
          <w:tab w:val="left" w:pos="426"/>
        </w:tabs>
        <w:spacing w:after="120"/>
        <w:jc w:val="both"/>
        <w:rPr>
          <w:rFonts w:cs="Arial"/>
          <w:sz w:val="22"/>
        </w:rPr>
      </w:pPr>
    </w:p>
    <w:p w14:paraId="7F7E9634" w14:textId="715EB387" w:rsidR="000832B0" w:rsidRPr="00D55DBE" w:rsidRDefault="00897AAE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</w:t>
      </w:r>
      <w:r w:rsidR="001E443D" w:rsidRPr="00D55DBE">
        <w:rPr>
          <w:rFonts w:cs="Arial"/>
          <w:sz w:val="22"/>
        </w:rPr>
        <w:t>3</w:t>
      </w:r>
      <w:r w:rsidRPr="00D55DBE">
        <w:rPr>
          <w:rFonts w:cs="Arial"/>
          <w:sz w:val="22"/>
        </w:rPr>
        <w:t>)</w:t>
      </w:r>
      <w:r w:rsidRPr="00D55DBE">
        <w:rPr>
          <w:rFonts w:cs="Arial"/>
          <w:sz w:val="22"/>
        </w:rPr>
        <w:tab/>
      </w:r>
      <w:r w:rsidR="000832B0" w:rsidRPr="00D55DBE">
        <w:rPr>
          <w:rFonts w:cs="Arial"/>
          <w:sz w:val="22"/>
          <w:u w:val="single"/>
        </w:rPr>
        <w:t>Schwerpunktmod</w:t>
      </w:r>
      <w:r w:rsidR="00D726CC" w:rsidRPr="00D55DBE">
        <w:rPr>
          <w:rFonts w:cs="Arial"/>
          <w:sz w:val="22"/>
          <w:u w:val="single"/>
        </w:rPr>
        <w:t>ulgruppe</w:t>
      </w:r>
      <w:r w:rsidR="008350B0" w:rsidRPr="00D55DBE">
        <w:rPr>
          <w:rFonts w:cs="Arial"/>
          <w:sz w:val="22"/>
          <w:u w:val="single"/>
        </w:rPr>
        <w:t xml:space="preserve"> </w:t>
      </w:r>
      <w:proofErr w:type="spellStart"/>
      <w:r w:rsidR="00F731F1" w:rsidRPr="00D55DBE">
        <w:rPr>
          <w:rFonts w:cs="Arial"/>
          <w:sz w:val="22"/>
          <w:u w:val="single"/>
        </w:rPr>
        <w:t>Frankoromanistik</w:t>
      </w:r>
      <w:proofErr w:type="spellEnd"/>
    </w:p>
    <w:p w14:paraId="591A410C" w14:textId="1467A77F" w:rsidR="006C72C8" w:rsidRPr="00D55DBE" w:rsidRDefault="006C72C8" w:rsidP="00D55DBE">
      <w:pPr>
        <w:tabs>
          <w:tab w:val="left" w:pos="426"/>
        </w:tabs>
        <w:spacing w:after="0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Die drei Einführungen sind verpflichtend zu absolvieren.</w:t>
      </w:r>
    </w:p>
    <w:p w14:paraId="02AB847D" w14:textId="77777777" w:rsidR="00DE329B" w:rsidRPr="00D55DBE" w:rsidRDefault="00DE329B" w:rsidP="00D55DBE">
      <w:pPr>
        <w:tabs>
          <w:tab w:val="left" w:pos="426"/>
        </w:tabs>
        <w:spacing w:after="0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FA14C4" w:rsidRPr="00D55DBE" w14:paraId="1EF5216A" w14:textId="77777777" w:rsidTr="004C7DCD">
        <w:tc>
          <w:tcPr>
            <w:tcW w:w="1146" w:type="dxa"/>
          </w:tcPr>
          <w:p w14:paraId="141ECD8F" w14:textId="77777777" w:rsidR="00FA14C4" w:rsidRPr="00D55DBE" w:rsidRDefault="00FA14C4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7CC0A79C" w14:textId="77777777" w:rsidR="00FA14C4" w:rsidRPr="00D55DBE" w:rsidRDefault="00FA14C4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05EB0283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23CC125D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66E94B28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FA14C4" w:rsidRPr="00D55DBE" w14:paraId="36F5ECE5" w14:textId="77777777" w:rsidTr="004C7DCD">
        <w:tc>
          <w:tcPr>
            <w:tcW w:w="1146" w:type="dxa"/>
          </w:tcPr>
          <w:p w14:paraId="3D0F97DB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299B6F32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Kulturwissenschaft: Frankreich</w:t>
            </w:r>
          </w:p>
          <w:p w14:paraId="5C77E3A0" w14:textId="6638BC44" w:rsidR="00670D09" w:rsidRPr="00D55DBE" w:rsidRDefault="00670D0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7E6457B3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6A85616A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19F71539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C30E7B" w:rsidRPr="00D55DBE" w14:paraId="08C80CD2" w14:textId="77777777" w:rsidTr="004C7DCD">
        <w:tc>
          <w:tcPr>
            <w:tcW w:w="1146" w:type="dxa"/>
          </w:tcPr>
          <w:p w14:paraId="2FDF3EFD" w14:textId="77777777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22804D7F" w14:textId="77777777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ästhetische Kommunikation</w:t>
            </w:r>
          </w:p>
          <w:p w14:paraId="2F29D5F5" w14:textId="77777777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7301E327" w14:textId="77777777" w:rsidR="00C30E7B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2A74567D" w14:textId="77777777" w:rsidR="00C30E7B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4C26D50C" w14:textId="77777777" w:rsidR="00C30E7B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C30E7B" w:rsidRPr="00D55DBE" w14:paraId="39E3D130" w14:textId="77777777" w:rsidTr="004C7DCD">
        <w:tc>
          <w:tcPr>
            <w:tcW w:w="1146" w:type="dxa"/>
          </w:tcPr>
          <w:p w14:paraId="5B5764A6" w14:textId="54021C1C" w:rsidR="00C30E7B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6BFC5A48" w14:textId="2F87BFEC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französische Sprachwisse</w:t>
            </w:r>
            <w:r w:rsidRPr="00D55DBE">
              <w:rPr>
                <w:rFonts w:cs="Arial"/>
                <w:sz w:val="22"/>
              </w:rPr>
              <w:t>n</w:t>
            </w:r>
            <w:r w:rsidRPr="00D55DBE">
              <w:rPr>
                <w:rFonts w:cs="Arial"/>
                <w:sz w:val="22"/>
              </w:rPr>
              <w:t>schaft</w:t>
            </w:r>
          </w:p>
        </w:tc>
        <w:tc>
          <w:tcPr>
            <w:tcW w:w="1409" w:type="dxa"/>
          </w:tcPr>
          <w:p w14:paraId="4B2063EE" w14:textId="77777777" w:rsidR="00C30E7B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34A69154" w14:textId="77777777" w:rsidR="00C30E7B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522249F" w14:textId="77777777" w:rsidR="00C30E7B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182436" w:rsidRPr="00D55DBE" w14:paraId="5379F315" w14:textId="77777777" w:rsidTr="004C7DCD">
        <w:tc>
          <w:tcPr>
            <w:tcW w:w="1146" w:type="dxa"/>
          </w:tcPr>
          <w:p w14:paraId="3B8603DB" w14:textId="77777777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1F4EB2AA" w14:textId="77777777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Literatur und Kultur</w:t>
            </w:r>
          </w:p>
          <w:p w14:paraId="2928EFE3" w14:textId="77777777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5529D309" w14:textId="77777777" w:rsidR="004C7DCD" w:rsidRDefault="004C7DCD" w:rsidP="00D55DBE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Klausur </w:t>
            </w:r>
          </w:p>
          <w:p w14:paraId="22879FEC" w14:textId="10C448CE" w:rsidR="00182436" w:rsidRPr="00D55DBE" w:rsidRDefault="004C7DCD" w:rsidP="00D55DBE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oder </w:t>
            </w:r>
            <w:r w:rsidR="00182436" w:rsidRPr="00D55DBE">
              <w:rPr>
                <w:rFonts w:cs="Arial"/>
                <w:sz w:val="22"/>
              </w:rPr>
              <w:t>Hau</w:t>
            </w:r>
            <w:r w:rsidR="00182436" w:rsidRPr="00D55DBE">
              <w:rPr>
                <w:rFonts w:cs="Arial"/>
                <w:sz w:val="22"/>
              </w:rPr>
              <w:t>s</w:t>
            </w:r>
            <w:r w:rsidR="00182436" w:rsidRPr="00D55DBE">
              <w:rPr>
                <w:rFonts w:cs="Arial"/>
                <w:sz w:val="22"/>
              </w:rPr>
              <w:t>arbeit</w:t>
            </w:r>
          </w:p>
        </w:tc>
        <w:tc>
          <w:tcPr>
            <w:tcW w:w="807" w:type="dxa"/>
            <w:shd w:val="clear" w:color="auto" w:fill="auto"/>
          </w:tcPr>
          <w:p w14:paraId="480EED03" w14:textId="77777777" w:rsidR="00182436" w:rsidRPr="00D55DBE" w:rsidRDefault="0018243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FA7627B" w14:textId="77777777" w:rsidR="00182436" w:rsidRPr="00D55DBE" w:rsidRDefault="0018243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FA14C4" w:rsidRPr="00D55DBE" w14:paraId="0622127D" w14:textId="77777777" w:rsidTr="004C7DCD">
        <w:tc>
          <w:tcPr>
            <w:tcW w:w="1146" w:type="dxa"/>
          </w:tcPr>
          <w:p w14:paraId="138DE815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216550FC" w14:textId="643DEB63" w:rsidR="00FA14C4" w:rsidRPr="00D55DBE" w:rsidRDefault="00670D09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Französische </w:t>
            </w:r>
            <w:r w:rsidR="00182436" w:rsidRPr="00D55DBE">
              <w:rPr>
                <w:rFonts w:cs="Arial"/>
                <w:sz w:val="22"/>
              </w:rPr>
              <w:t>Literatur und Kultur</w:t>
            </w:r>
          </w:p>
          <w:p w14:paraId="02A1A4A1" w14:textId="1BD6FAEF" w:rsidR="00670D09" w:rsidRPr="00D55DBE" w:rsidRDefault="00670D0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15A8E118" w14:textId="77777777" w:rsidR="004C7DCD" w:rsidRDefault="00182436" w:rsidP="004C7DCD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0E356199" w14:textId="43685C47" w:rsidR="00FA14C4" w:rsidRPr="00D55DBE" w:rsidRDefault="00182436" w:rsidP="004C7DCD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</w:t>
            </w:r>
            <w:r w:rsidR="004C7DCD">
              <w:rPr>
                <w:rFonts w:cs="Arial"/>
                <w:sz w:val="22"/>
              </w:rPr>
              <w:t xml:space="preserve"> </w:t>
            </w:r>
            <w:r w:rsidR="00FA14C4" w:rsidRPr="00D55DBE">
              <w:rPr>
                <w:rFonts w:cs="Arial"/>
                <w:sz w:val="22"/>
              </w:rPr>
              <w:t>Hau</w:t>
            </w:r>
            <w:r w:rsidR="00FA14C4" w:rsidRPr="00D55DBE">
              <w:rPr>
                <w:rFonts w:cs="Arial"/>
                <w:sz w:val="22"/>
              </w:rPr>
              <w:t>s</w:t>
            </w:r>
            <w:r w:rsidR="00FA14C4" w:rsidRPr="00D55DBE">
              <w:rPr>
                <w:rFonts w:cs="Arial"/>
                <w:sz w:val="22"/>
              </w:rPr>
              <w:t>arbeit</w:t>
            </w:r>
          </w:p>
        </w:tc>
        <w:tc>
          <w:tcPr>
            <w:tcW w:w="807" w:type="dxa"/>
            <w:shd w:val="clear" w:color="auto" w:fill="auto"/>
          </w:tcPr>
          <w:p w14:paraId="30EDEB66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26C771B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6C72C8" w:rsidRPr="00D55DBE" w14:paraId="7CBCC857" w14:textId="77777777" w:rsidTr="004C7DCD">
        <w:tc>
          <w:tcPr>
            <w:tcW w:w="1146" w:type="dxa"/>
          </w:tcPr>
          <w:p w14:paraId="7BFDB82A" w14:textId="77777777" w:rsidR="006C72C8" w:rsidRPr="00D55DBE" w:rsidRDefault="006C72C8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4F8F2A47" w14:textId="77777777" w:rsidR="006C72C8" w:rsidRPr="00D55DBE" w:rsidRDefault="006C72C8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Literatur und Kultur</w:t>
            </w:r>
          </w:p>
        </w:tc>
        <w:tc>
          <w:tcPr>
            <w:tcW w:w="1409" w:type="dxa"/>
          </w:tcPr>
          <w:p w14:paraId="4255CBEC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707CE650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029C7324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  <w:p w14:paraId="46F9EB18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</w:p>
        </w:tc>
      </w:tr>
      <w:tr w:rsidR="00FA14C4" w:rsidRPr="00D55DBE" w14:paraId="4B697AF4" w14:textId="77777777" w:rsidTr="004C7DCD">
        <w:tc>
          <w:tcPr>
            <w:tcW w:w="1146" w:type="dxa"/>
          </w:tcPr>
          <w:p w14:paraId="093D55BC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0273497D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Sprachwissenschaft</w:t>
            </w:r>
          </w:p>
          <w:p w14:paraId="003F6400" w14:textId="64B15769" w:rsidR="00670D09" w:rsidRPr="00D55DBE" w:rsidRDefault="00670D0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1AEBFCB0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6A49B79D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915FBCC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FA14C4" w:rsidRPr="00D55DBE" w14:paraId="407C5999" w14:textId="77777777" w:rsidTr="00670D09">
        <w:tc>
          <w:tcPr>
            <w:tcW w:w="7518" w:type="dxa"/>
            <w:gridSpan w:val="3"/>
          </w:tcPr>
          <w:p w14:paraId="289EC52C" w14:textId="7C015CB0" w:rsidR="00FA14C4" w:rsidRPr="00D55DBE" w:rsidRDefault="00FA14C4" w:rsidP="00745938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745938">
              <w:rPr>
                <w:rFonts w:cs="Arial"/>
                <w:b/>
                <w:sz w:val="22"/>
              </w:rPr>
              <w:t>sechs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7" w:type="dxa"/>
            <w:shd w:val="clear" w:color="auto" w:fill="auto"/>
          </w:tcPr>
          <w:p w14:paraId="6DFEFD5A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auto"/>
          </w:tcPr>
          <w:p w14:paraId="6A4A53C3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2D58D6FE" w14:textId="373DBE5E" w:rsidR="000601D9" w:rsidRPr="00D55DBE" w:rsidRDefault="000601D9" w:rsidP="00D55DBE"/>
    <w:p w14:paraId="733EE6F5" w14:textId="69B1E5A1" w:rsidR="001E443D" w:rsidRPr="00D55DBE" w:rsidRDefault="001E443D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(4)</w:t>
      </w:r>
      <w:r w:rsidRPr="00D55DBE">
        <w:rPr>
          <w:rFonts w:cs="Arial"/>
          <w:sz w:val="22"/>
        </w:rPr>
        <w:tab/>
      </w:r>
      <w:r w:rsidR="00E23CAB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</w:t>
      </w:r>
      <w:proofErr w:type="spellStart"/>
      <w:r w:rsidRPr="00D55DBE">
        <w:rPr>
          <w:rFonts w:cs="Arial"/>
          <w:sz w:val="22"/>
          <w:u w:val="single"/>
        </w:rPr>
        <w:t>Frankoromanistik</w:t>
      </w:r>
      <w:proofErr w:type="spellEnd"/>
      <w:r w:rsidRPr="00D55DBE">
        <w:rPr>
          <w:rFonts w:cs="Arial"/>
          <w:sz w:val="22"/>
          <w:u w:val="single"/>
        </w:rPr>
        <w:t xml:space="preserve"> </w:t>
      </w:r>
    </w:p>
    <w:p w14:paraId="4F2F3984" w14:textId="5A1B2B5E" w:rsidR="001E443D" w:rsidRPr="00D55DBE" w:rsidRDefault="00E23CAB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Es ist mindestens ein Hauptseminar zu absolvieren.</w:t>
      </w:r>
    </w:p>
    <w:p w14:paraId="33367608" w14:textId="77777777" w:rsidR="00DE329B" w:rsidRPr="00D55DBE" w:rsidRDefault="00DE329B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1E443D" w:rsidRPr="00D55DBE" w14:paraId="47F6054F" w14:textId="77777777" w:rsidTr="00CB1AC3">
        <w:tc>
          <w:tcPr>
            <w:tcW w:w="1146" w:type="dxa"/>
          </w:tcPr>
          <w:p w14:paraId="61BE682C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60AF5D6A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429F87E5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7D2D349A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4A480509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182436" w:rsidRPr="00D55DBE" w14:paraId="64F8CA22" w14:textId="77777777" w:rsidTr="006C72C8">
        <w:tc>
          <w:tcPr>
            <w:tcW w:w="1146" w:type="dxa"/>
          </w:tcPr>
          <w:p w14:paraId="6A7A0156" w14:textId="77777777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65922C5D" w14:textId="77777777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Literatur und Kultur</w:t>
            </w:r>
          </w:p>
          <w:p w14:paraId="33BCC9BF" w14:textId="77777777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2CD8AD1E" w14:textId="77777777" w:rsidR="004C7DCD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1673977D" w14:textId="39BD43A4" w:rsidR="00182436" w:rsidRPr="00D55DBE" w:rsidRDefault="00182436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</w:t>
            </w:r>
            <w:r w:rsidR="006D1097" w:rsidRPr="00D55DBE">
              <w:rPr>
                <w:rFonts w:cs="Arial"/>
                <w:sz w:val="22"/>
              </w:rPr>
              <w:t xml:space="preserve"> </w:t>
            </w:r>
            <w:r w:rsidRPr="00D55DBE">
              <w:rPr>
                <w:rFonts w:cs="Arial"/>
                <w:sz w:val="22"/>
              </w:rPr>
              <w:t>Hau</w:t>
            </w:r>
            <w:r w:rsidRPr="00D55DBE">
              <w:rPr>
                <w:rFonts w:cs="Arial"/>
                <w:sz w:val="22"/>
              </w:rPr>
              <w:t>s</w:t>
            </w:r>
            <w:r w:rsidRPr="00D55DBE">
              <w:rPr>
                <w:rFonts w:cs="Arial"/>
                <w:sz w:val="22"/>
              </w:rPr>
              <w:t>arbeit</w:t>
            </w:r>
          </w:p>
        </w:tc>
        <w:tc>
          <w:tcPr>
            <w:tcW w:w="807" w:type="dxa"/>
            <w:shd w:val="clear" w:color="auto" w:fill="auto"/>
          </w:tcPr>
          <w:p w14:paraId="6B8752E0" w14:textId="77777777" w:rsidR="00182436" w:rsidRPr="00D55DBE" w:rsidRDefault="0018243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41834B9E" w14:textId="77777777" w:rsidR="00182436" w:rsidRPr="00D55DBE" w:rsidRDefault="0018243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1E443D" w:rsidRPr="00D55DBE" w14:paraId="0F1B8BCC" w14:textId="77777777" w:rsidTr="00CB1AC3">
        <w:tc>
          <w:tcPr>
            <w:tcW w:w="1146" w:type="dxa"/>
          </w:tcPr>
          <w:p w14:paraId="6763B636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30976155" w14:textId="77777777" w:rsidR="001E443D" w:rsidRPr="00D55DBE" w:rsidRDefault="00C30E7B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Französische Literatur und Kultur</w:t>
            </w:r>
          </w:p>
          <w:p w14:paraId="77522A94" w14:textId="0A27B6AB" w:rsidR="00C30E7B" w:rsidRPr="00D55DBE" w:rsidRDefault="00C30E7B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26385E5D" w14:textId="708D790E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5B88CD28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A335A4A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1E443D" w:rsidRPr="00D55DBE" w14:paraId="710B8D0C" w14:textId="77777777" w:rsidTr="00CB1AC3">
        <w:tc>
          <w:tcPr>
            <w:tcW w:w="1146" w:type="dxa"/>
          </w:tcPr>
          <w:p w14:paraId="2ECECC74" w14:textId="326863EA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</w:t>
            </w:r>
            <w:r w:rsidR="001E443D" w:rsidRPr="00D55DBE">
              <w:rPr>
                <w:rFonts w:cs="Arial"/>
                <w:sz w:val="22"/>
              </w:rPr>
              <w:t>WÜ</w:t>
            </w:r>
          </w:p>
        </w:tc>
        <w:tc>
          <w:tcPr>
            <w:tcW w:w="4963" w:type="dxa"/>
            <w:shd w:val="clear" w:color="auto" w:fill="auto"/>
          </w:tcPr>
          <w:p w14:paraId="4E865296" w14:textId="2C1F6F3E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Sprachwissenschaft</w:t>
            </w:r>
          </w:p>
        </w:tc>
        <w:tc>
          <w:tcPr>
            <w:tcW w:w="1409" w:type="dxa"/>
          </w:tcPr>
          <w:p w14:paraId="39933F9E" w14:textId="77777777" w:rsidR="004C7DCD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121B132C" w14:textId="478E4FAB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</w:t>
            </w:r>
            <w:r w:rsidRPr="00D55DBE">
              <w:rPr>
                <w:rFonts w:cs="Arial"/>
                <w:sz w:val="22"/>
              </w:rPr>
              <w:t>s</w:t>
            </w:r>
            <w:r w:rsidRPr="00D55DBE">
              <w:rPr>
                <w:rFonts w:cs="Arial"/>
                <w:sz w:val="22"/>
              </w:rPr>
              <w:t>arbeit</w:t>
            </w:r>
          </w:p>
        </w:tc>
        <w:tc>
          <w:tcPr>
            <w:tcW w:w="807" w:type="dxa"/>
            <w:shd w:val="clear" w:color="auto" w:fill="auto"/>
          </w:tcPr>
          <w:p w14:paraId="33BB27D2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DF37CE8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1E443D" w:rsidRPr="00D55DBE" w14:paraId="48194815" w14:textId="77777777" w:rsidTr="00CB1AC3">
        <w:tc>
          <w:tcPr>
            <w:tcW w:w="1146" w:type="dxa"/>
          </w:tcPr>
          <w:p w14:paraId="632EEB1C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092DB816" w14:textId="77777777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Literatur und Kultur</w:t>
            </w:r>
          </w:p>
          <w:p w14:paraId="19FE84CA" w14:textId="3A7DDA55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5438F746" w14:textId="0D75C149" w:rsidR="001E443D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2873139F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1C47069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1E443D" w:rsidRPr="00D55DBE" w14:paraId="6158A22E" w14:textId="77777777" w:rsidTr="00CB1AC3">
        <w:tc>
          <w:tcPr>
            <w:tcW w:w="1146" w:type="dxa"/>
          </w:tcPr>
          <w:p w14:paraId="0CEF229A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102F299E" w14:textId="77777777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Literatur und Kultur</w:t>
            </w:r>
          </w:p>
          <w:p w14:paraId="4D0F20AC" w14:textId="39FBE93A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58653F33" w14:textId="2AB218FF" w:rsidR="001E443D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3F3663C4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49E20AF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1E443D" w:rsidRPr="00D55DBE" w14:paraId="58B2E9F1" w14:textId="77777777" w:rsidTr="00CB1AC3">
        <w:tc>
          <w:tcPr>
            <w:tcW w:w="1146" w:type="dxa"/>
          </w:tcPr>
          <w:p w14:paraId="205298ED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7DFC70FF" w14:textId="77777777" w:rsidR="001E443D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Französische Sprachwissenschaft</w:t>
            </w:r>
          </w:p>
          <w:p w14:paraId="1BC18A40" w14:textId="7C5C5A2D" w:rsidR="00C30E7B" w:rsidRPr="00D55DBE" w:rsidRDefault="00C30E7B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6AE17E08" w14:textId="74ED8A88" w:rsidR="001E443D" w:rsidRPr="00D55DBE" w:rsidRDefault="00C30E7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67ACEF5E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067C9BA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1E443D" w:rsidRPr="00D55DBE" w14:paraId="5986CACE" w14:textId="77777777" w:rsidTr="00CB1AC3">
        <w:tc>
          <w:tcPr>
            <w:tcW w:w="7518" w:type="dxa"/>
            <w:gridSpan w:val="3"/>
          </w:tcPr>
          <w:p w14:paraId="62C5A8AD" w14:textId="3977EC85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6D1097" w:rsidRPr="00D55DBE">
              <w:rPr>
                <w:rFonts w:cs="Arial"/>
                <w:b/>
                <w:sz w:val="22"/>
              </w:rPr>
              <w:t xml:space="preserve">zwei bzw. </w:t>
            </w:r>
            <w:r w:rsidRPr="00D55DBE">
              <w:rPr>
                <w:rFonts w:cs="Arial"/>
                <w:b/>
                <w:sz w:val="22"/>
              </w:rPr>
              <w:t>vier Module</w:t>
            </w:r>
          </w:p>
        </w:tc>
        <w:tc>
          <w:tcPr>
            <w:tcW w:w="807" w:type="dxa"/>
            <w:shd w:val="clear" w:color="auto" w:fill="auto"/>
          </w:tcPr>
          <w:p w14:paraId="53E4E4CA" w14:textId="468F9F90" w:rsidR="001E443D" w:rsidRPr="00D55DBE" w:rsidRDefault="006D109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4 / </w:t>
            </w:r>
            <w:r w:rsidR="001E443D" w:rsidRPr="00D55DB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0F2A0176" w14:textId="36821414" w:rsidR="001E443D" w:rsidRPr="00D55DBE" w:rsidRDefault="006D109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1E443D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4A81E761" w14:textId="5AE57E14" w:rsidR="00C04817" w:rsidRPr="009A77C1" w:rsidRDefault="00C04817" w:rsidP="009A77C1"/>
    <w:p w14:paraId="1A8C56D9" w14:textId="3122BAE7" w:rsidR="00F731F1" w:rsidRPr="00D55DBE" w:rsidRDefault="001E443D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</w:t>
      </w:r>
      <w:r w:rsidR="00814B0B" w:rsidRPr="00D55DBE">
        <w:rPr>
          <w:rFonts w:cs="Arial"/>
          <w:sz w:val="22"/>
        </w:rPr>
        <w:t>5</w:t>
      </w:r>
      <w:r w:rsidR="00F731F1" w:rsidRPr="00D55DBE">
        <w:rPr>
          <w:rFonts w:cs="Arial"/>
          <w:sz w:val="22"/>
        </w:rPr>
        <w:t>)</w:t>
      </w:r>
      <w:r w:rsidR="00F731F1" w:rsidRPr="00D55DBE">
        <w:rPr>
          <w:rFonts w:cs="Arial"/>
          <w:sz w:val="22"/>
        </w:rPr>
        <w:tab/>
      </w:r>
      <w:r w:rsidR="00F731F1" w:rsidRPr="00D55DBE">
        <w:rPr>
          <w:rFonts w:cs="Arial"/>
          <w:sz w:val="22"/>
          <w:u w:val="single"/>
        </w:rPr>
        <w:t>Schwerpunktmodulgruppe Hispanistik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FA14C4" w:rsidRPr="00D55DBE" w14:paraId="3FEE41D6" w14:textId="77777777" w:rsidTr="00670D09">
        <w:tc>
          <w:tcPr>
            <w:tcW w:w="1146" w:type="dxa"/>
          </w:tcPr>
          <w:p w14:paraId="1C9C58AB" w14:textId="77777777" w:rsidR="00FA14C4" w:rsidRPr="00D55DBE" w:rsidRDefault="00FA14C4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3502697F" w14:textId="77777777" w:rsidR="00FA14C4" w:rsidRPr="00D55DBE" w:rsidRDefault="00FA14C4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3895EAA7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6A57E760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49543E7E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6C72C8" w:rsidRPr="00D55DBE" w14:paraId="736CE8EC" w14:textId="77777777" w:rsidTr="00670D09">
        <w:tc>
          <w:tcPr>
            <w:tcW w:w="1146" w:type="dxa"/>
          </w:tcPr>
          <w:p w14:paraId="32609552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3A51D124" w14:textId="261D62D4" w:rsidR="00FA14C4" w:rsidRPr="00D55DBE" w:rsidRDefault="00FA14C4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Einführung in die Kulturwissenschaft</w:t>
            </w:r>
            <w:r w:rsidR="00182436" w:rsidRPr="00D55DBE">
              <w:rPr>
                <w:rFonts w:eastAsia="Times New Roman" w:cs="Arial"/>
                <w:sz w:val="22"/>
                <w:lang w:eastAsia="de-DE"/>
              </w:rPr>
              <w:t xml:space="preserve">: Spanien </w:t>
            </w:r>
          </w:p>
          <w:p w14:paraId="33631C47" w14:textId="317A4264" w:rsidR="00670D09" w:rsidRPr="00D55DBE" w:rsidRDefault="00670D09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7C4090FA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5406C812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336411E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BD0A5E" w:rsidRPr="00D55DBE" w14:paraId="3ACF3356" w14:textId="77777777" w:rsidTr="003F4F85">
        <w:tc>
          <w:tcPr>
            <w:tcW w:w="1146" w:type="dxa"/>
          </w:tcPr>
          <w:p w14:paraId="60FC9553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GK</w:t>
            </w:r>
          </w:p>
        </w:tc>
        <w:tc>
          <w:tcPr>
            <w:tcW w:w="4963" w:type="dxa"/>
            <w:shd w:val="clear" w:color="auto" w:fill="auto"/>
          </w:tcPr>
          <w:p w14:paraId="54F97B1A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ästhetische Kommunikation</w:t>
            </w:r>
          </w:p>
          <w:p w14:paraId="01F46825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184C02CD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37141E29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19D5D168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BD0A5E" w:rsidRPr="00D55DBE" w14:paraId="3C64C72D" w14:textId="77777777" w:rsidTr="003F4F85">
        <w:tc>
          <w:tcPr>
            <w:tcW w:w="1146" w:type="dxa"/>
          </w:tcPr>
          <w:p w14:paraId="6B8F692F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77C31F44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spanische Sprachwissenschaft</w:t>
            </w:r>
          </w:p>
          <w:p w14:paraId="139362D3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1842FA84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5C9166D4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122BACA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6C72C8" w:rsidRPr="00D55DBE" w14:paraId="7F17814F" w14:textId="77777777" w:rsidTr="00670D09">
        <w:tc>
          <w:tcPr>
            <w:tcW w:w="1146" w:type="dxa"/>
          </w:tcPr>
          <w:p w14:paraId="34309B73" w14:textId="73E3D47E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43B16A32" w14:textId="77777777" w:rsidR="00BD0A5E" w:rsidRPr="00D55DBE" w:rsidRDefault="00BD0A5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Spanische Literatur- und Kulturwissenschaft</w:t>
            </w:r>
          </w:p>
          <w:p w14:paraId="021E86CC" w14:textId="71D19A68" w:rsidR="00670D09" w:rsidRPr="00D55DBE" w:rsidRDefault="00670D09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6825E02D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101614AA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A2380F8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6C72C8" w:rsidRPr="00D55DBE" w14:paraId="4DA2FB8D" w14:textId="77777777" w:rsidTr="006C72C8">
        <w:tc>
          <w:tcPr>
            <w:tcW w:w="1146" w:type="dxa"/>
          </w:tcPr>
          <w:p w14:paraId="0060F593" w14:textId="77777777" w:rsidR="006C72C8" w:rsidRPr="00D55DBE" w:rsidRDefault="006C72C8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5D046FB4" w14:textId="4E633765" w:rsidR="00BD0A5E" w:rsidRPr="00D55DBE" w:rsidRDefault="00BD0A5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Spanische Literatur- und Kulturwissenschaft</w:t>
            </w:r>
          </w:p>
          <w:p w14:paraId="4A9D3615" w14:textId="52044B63" w:rsidR="006C72C8" w:rsidRPr="00D55DBE" w:rsidRDefault="006C72C8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0C30ADF5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428E39D0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54CC809" w14:textId="77777777" w:rsidR="006C72C8" w:rsidRPr="00D55DBE" w:rsidRDefault="006C72C8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6C72C8" w:rsidRPr="00D55DBE" w14:paraId="5A135140" w14:textId="77777777" w:rsidTr="00670D09">
        <w:tc>
          <w:tcPr>
            <w:tcW w:w="1146" w:type="dxa"/>
          </w:tcPr>
          <w:p w14:paraId="2461A6C2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5B0D5C66" w14:textId="77777777" w:rsidR="00FA14C4" w:rsidRPr="00D55DBE" w:rsidRDefault="00FA14C4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Spanische Sprachwissenschaft</w:t>
            </w:r>
          </w:p>
          <w:p w14:paraId="32DD3AE3" w14:textId="2916642A" w:rsidR="00670D09" w:rsidRPr="00D55DBE" w:rsidRDefault="00670D0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6C28DA33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7647B828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870CA72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FA14C4" w:rsidRPr="00D55DBE" w14:paraId="506ACBC3" w14:textId="77777777" w:rsidTr="00670D09">
        <w:tc>
          <w:tcPr>
            <w:tcW w:w="7518" w:type="dxa"/>
            <w:gridSpan w:val="3"/>
          </w:tcPr>
          <w:p w14:paraId="3220FC49" w14:textId="7CA78896" w:rsidR="00FA14C4" w:rsidRPr="00D55DBE" w:rsidRDefault="00FA14C4" w:rsidP="00745938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745938">
              <w:rPr>
                <w:rFonts w:cs="Arial"/>
                <w:b/>
                <w:sz w:val="22"/>
              </w:rPr>
              <w:t>sechs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7" w:type="dxa"/>
            <w:shd w:val="clear" w:color="auto" w:fill="auto"/>
          </w:tcPr>
          <w:p w14:paraId="367B55E9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auto"/>
          </w:tcPr>
          <w:p w14:paraId="349B99DF" w14:textId="77777777" w:rsidR="00FA14C4" w:rsidRPr="00D55DBE" w:rsidRDefault="00FA14C4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15BD170A" w14:textId="15CA9B2C" w:rsidR="00FA14C4" w:rsidRPr="00D55DBE" w:rsidRDefault="00FA14C4" w:rsidP="00D55DBE"/>
    <w:p w14:paraId="52F0CF80" w14:textId="0DBE16EE" w:rsidR="001E443D" w:rsidRPr="00D55DBE" w:rsidRDefault="001E443D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</w:t>
      </w:r>
      <w:r w:rsidR="00814B0B" w:rsidRPr="00D55DBE">
        <w:rPr>
          <w:rFonts w:cs="Arial"/>
          <w:sz w:val="22"/>
        </w:rPr>
        <w:t>6</w:t>
      </w:r>
      <w:r w:rsidRPr="00D55DBE">
        <w:rPr>
          <w:rFonts w:cs="Arial"/>
          <w:sz w:val="22"/>
        </w:rPr>
        <w:t>)</w:t>
      </w:r>
      <w:r w:rsidRPr="00D55DBE">
        <w:rPr>
          <w:rFonts w:cs="Arial"/>
          <w:sz w:val="22"/>
        </w:rPr>
        <w:tab/>
      </w:r>
      <w:r w:rsidR="00E23CAB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Hispanistik </w:t>
      </w:r>
    </w:p>
    <w:p w14:paraId="2BFCDF77" w14:textId="3437A96C" w:rsidR="006D1097" w:rsidRPr="00D55DBE" w:rsidRDefault="00E23CAB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Es ist mindestens ein Hauptseminar zu absolvieren.</w:t>
      </w:r>
    </w:p>
    <w:p w14:paraId="0A205A06" w14:textId="77777777" w:rsidR="00DE329B" w:rsidRPr="00D55DBE" w:rsidRDefault="00DE329B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1E443D" w:rsidRPr="00D55DBE" w14:paraId="6DF0F538" w14:textId="77777777" w:rsidTr="00CB1AC3">
        <w:tc>
          <w:tcPr>
            <w:tcW w:w="1146" w:type="dxa"/>
          </w:tcPr>
          <w:p w14:paraId="0EC41670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139D7D77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1BE2E93E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6B1AAD0A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796D3757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6C72C8" w:rsidRPr="00D55DBE" w14:paraId="7DFAAA9B" w14:textId="77777777" w:rsidTr="00CB1AC3">
        <w:tc>
          <w:tcPr>
            <w:tcW w:w="1146" w:type="dxa"/>
          </w:tcPr>
          <w:p w14:paraId="4FFC65D8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06E454AC" w14:textId="77777777" w:rsidR="001E443D" w:rsidRPr="00D55DBE" w:rsidRDefault="00182436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Literatur und Kultur Spaniens</w:t>
            </w:r>
          </w:p>
          <w:p w14:paraId="20DBFD17" w14:textId="7CEF6436" w:rsidR="006C72C8" w:rsidRPr="00D55DBE" w:rsidRDefault="006C72C8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32892B3B" w14:textId="6189DE18" w:rsidR="001E443D" w:rsidRPr="00D55DBE" w:rsidRDefault="00182436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534C4209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F8E37AD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BD0A5E" w:rsidRPr="00D55DBE" w14:paraId="0F69719A" w14:textId="77777777" w:rsidTr="00CB1AC3">
        <w:tc>
          <w:tcPr>
            <w:tcW w:w="1146" w:type="dxa"/>
          </w:tcPr>
          <w:p w14:paraId="146FF672" w14:textId="0575268A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72CEFB75" w14:textId="77777777" w:rsidR="00BD0A5E" w:rsidRPr="00D55DBE" w:rsidRDefault="00BD0A5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Spanische Literatur- und Kulturwissenschaft</w:t>
            </w:r>
          </w:p>
          <w:p w14:paraId="264E29E4" w14:textId="37527E95" w:rsidR="00BD0A5E" w:rsidRPr="00D55DBE" w:rsidRDefault="00BD0A5E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64CC156D" w14:textId="77777777" w:rsidR="004C7DCD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1FA9C554" w14:textId="133EA1A6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</w:t>
            </w:r>
            <w:r w:rsidRPr="00D55DBE">
              <w:rPr>
                <w:rFonts w:cs="Arial"/>
                <w:sz w:val="22"/>
              </w:rPr>
              <w:t>s</w:t>
            </w:r>
            <w:r w:rsidRPr="00D55DBE">
              <w:rPr>
                <w:rFonts w:cs="Arial"/>
                <w:sz w:val="22"/>
              </w:rPr>
              <w:t>arbeit</w:t>
            </w:r>
          </w:p>
        </w:tc>
        <w:tc>
          <w:tcPr>
            <w:tcW w:w="807" w:type="dxa"/>
            <w:shd w:val="clear" w:color="auto" w:fill="auto"/>
          </w:tcPr>
          <w:p w14:paraId="4F03F584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5EEA629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BD0A5E" w:rsidRPr="00D55DBE" w14:paraId="75019298" w14:textId="77777777" w:rsidTr="00CB1AC3">
        <w:tc>
          <w:tcPr>
            <w:tcW w:w="1146" w:type="dxa"/>
          </w:tcPr>
          <w:p w14:paraId="5B37DA57" w14:textId="680419DE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537D2E48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Spanische Sprachwissenschaft</w:t>
            </w:r>
          </w:p>
          <w:p w14:paraId="08C01AB1" w14:textId="0090F114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4CCCBF08" w14:textId="11017F80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65C981BA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E82A504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BD0A5E" w:rsidRPr="00D55DBE" w14:paraId="0888BD4E" w14:textId="77777777" w:rsidTr="00CB1AC3">
        <w:tc>
          <w:tcPr>
            <w:tcW w:w="1146" w:type="dxa"/>
          </w:tcPr>
          <w:p w14:paraId="5861D311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41E689FE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Literatur und Kultur Spaniens</w:t>
            </w:r>
          </w:p>
          <w:p w14:paraId="3BEB2B23" w14:textId="04656BD5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47E2B023" w14:textId="3AA01673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5E8C010F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C118E31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BD0A5E" w:rsidRPr="00D55DBE" w14:paraId="1A7D7B38" w14:textId="77777777" w:rsidTr="00CB1AC3">
        <w:tc>
          <w:tcPr>
            <w:tcW w:w="1146" w:type="dxa"/>
          </w:tcPr>
          <w:p w14:paraId="00D3021A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34AC0F1D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Literatur und Kultur Spaniens</w:t>
            </w:r>
          </w:p>
          <w:p w14:paraId="3A044BBB" w14:textId="4448B748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51DA05D2" w14:textId="50C542CA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341E3A22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06A8F2F6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BD0A5E" w:rsidRPr="00D55DBE" w14:paraId="0F83481D" w14:textId="77777777" w:rsidTr="00CB1AC3">
        <w:tc>
          <w:tcPr>
            <w:tcW w:w="1146" w:type="dxa"/>
          </w:tcPr>
          <w:p w14:paraId="5AECE17E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0CCC7546" w14:textId="77777777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Spanische Sprachwissenschaft</w:t>
            </w:r>
          </w:p>
          <w:p w14:paraId="4C9389EC" w14:textId="47CC89BA" w:rsidR="00BD0A5E" w:rsidRPr="00D55DBE" w:rsidRDefault="00BD0A5E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531EF2D5" w14:textId="30D673C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6556B5E2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4A8C9D81" w14:textId="77777777" w:rsidR="00BD0A5E" w:rsidRPr="00D55DBE" w:rsidRDefault="00BD0A5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BD0A5E" w:rsidRPr="00D55DBE" w14:paraId="71F67275" w14:textId="77777777" w:rsidTr="00CB1AC3">
        <w:tc>
          <w:tcPr>
            <w:tcW w:w="7518" w:type="dxa"/>
            <w:gridSpan w:val="3"/>
          </w:tcPr>
          <w:p w14:paraId="3A7249BE" w14:textId="1B3A03C0" w:rsidR="00BD0A5E" w:rsidRPr="00D55DBE" w:rsidRDefault="00BD0A5E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6D1097" w:rsidRPr="00D55DBE">
              <w:rPr>
                <w:rFonts w:cs="Arial"/>
                <w:b/>
                <w:sz w:val="22"/>
              </w:rPr>
              <w:t xml:space="preserve">zwei bzw. </w:t>
            </w:r>
            <w:r w:rsidRPr="00D55DBE">
              <w:rPr>
                <w:rFonts w:cs="Arial"/>
                <w:b/>
                <w:sz w:val="22"/>
              </w:rPr>
              <w:t>vier Module</w:t>
            </w:r>
          </w:p>
        </w:tc>
        <w:tc>
          <w:tcPr>
            <w:tcW w:w="807" w:type="dxa"/>
            <w:shd w:val="clear" w:color="auto" w:fill="auto"/>
          </w:tcPr>
          <w:p w14:paraId="4D83C342" w14:textId="35DF21A8" w:rsidR="00BD0A5E" w:rsidRPr="00D55DBE" w:rsidRDefault="006D109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4 / </w:t>
            </w:r>
            <w:r w:rsidR="00BD0A5E" w:rsidRPr="00D55DB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52E68E85" w14:textId="2164B223" w:rsidR="00BD0A5E" w:rsidRPr="00D55DBE" w:rsidRDefault="006D109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BD0A5E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0C3B1DBF" w14:textId="77777777" w:rsidR="001E443D" w:rsidRPr="00D55DBE" w:rsidRDefault="001E443D" w:rsidP="00D55DBE">
      <w:pPr>
        <w:spacing w:after="0"/>
        <w:jc w:val="both"/>
        <w:rPr>
          <w:rFonts w:cs="Arial"/>
          <w:sz w:val="22"/>
        </w:rPr>
      </w:pPr>
    </w:p>
    <w:p w14:paraId="53EC8DDD" w14:textId="3F1B2E00" w:rsidR="00B1405E" w:rsidRPr="00D55DBE" w:rsidRDefault="00814B0B" w:rsidP="00745938">
      <w:pPr>
        <w:tabs>
          <w:tab w:val="left" w:pos="426"/>
        </w:tabs>
        <w:spacing w:after="12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(7</w:t>
      </w:r>
      <w:r w:rsidR="00745938">
        <w:rPr>
          <w:rFonts w:eastAsia="Times" w:cs="Arial"/>
          <w:sz w:val="22"/>
          <w:lang w:eastAsia="de-DE"/>
        </w:rPr>
        <w:t>)</w:t>
      </w:r>
      <w:r w:rsidR="00745938">
        <w:rPr>
          <w:rFonts w:eastAsia="Times" w:cs="Arial"/>
          <w:sz w:val="22"/>
          <w:lang w:eastAsia="de-DE"/>
        </w:rPr>
        <w:tab/>
      </w:r>
      <w:r w:rsidR="00FA14C4" w:rsidRPr="00D55DBE">
        <w:rPr>
          <w:rFonts w:eastAsia="Times" w:cs="Arial"/>
          <w:sz w:val="22"/>
          <w:u w:val="single"/>
          <w:lang w:eastAsia="de-DE"/>
        </w:rPr>
        <w:t xml:space="preserve">Schwerpunktmodulgruppe </w:t>
      </w:r>
      <w:proofErr w:type="spellStart"/>
      <w:r w:rsidR="00D55DBE" w:rsidRPr="00D55DBE">
        <w:rPr>
          <w:rFonts w:eastAsia="Times" w:cs="Arial"/>
          <w:sz w:val="22"/>
          <w:u w:val="single"/>
          <w:lang w:eastAsia="de-DE"/>
        </w:rPr>
        <w:t>Slavische</w:t>
      </w:r>
      <w:proofErr w:type="spellEnd"/>
      <w:r w:rsidR="00D55DBE" w:rsidRPr="00D55DBE">
        <w:rPr>
          <w:rFonts w:eastAsia="Times" w:cs="Arial"/>
          <w:sz w:val="22"/>
          <w:u w:val="single"/>
          <w:lang w:eastAsia="de-DE"/>
        </w:rPr>
        <w:t xml:space="preserve"> Literaturen und Kulturen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4635"/>
        <w:gridCol w:w="1794"/>
        <w:gridCol w:w="796"/>
        <w:gridCol w:w="887"/>
      </w:tblGrid>
      <w:tr w:rsidR="00B1405E" w:rsidRPr="00D55DBE" w14:paraId="465C1A5A" w14:textId="77777777" w:rsidTr="00B1405E">
        <w:tc>
          <w:tcPr>
            <w:tcW w:w="1146" w:type="dxa"/>
          </w:tcPr>
          <w:p w14:paraId="350B4AFA" w14:textId="77777777" w:rsidR="00B1405E" w:rsidRPr="00D55DBE" w:rsidRDefault="00B1405E" w:rsidP="00D55DBE">
            <w:pPr>
              <w:spacing w:after="0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0D481DAF" w14:textId="77777777" w:rsidR="00B1405E" w:rsidRPr="00D55DBE" w:rsidRDefault="00B1405E" w:rsidP="00D55DBE">
            <w:pPr>
              <w:spacing w:after="0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22A77348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0CFE472F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11FD8821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ECTS-</w:t>
            </w:r>
            <w:r w:rsidRPr="00D55DBE">
              <w:rPr>
                <w:rFonts w:cs="Arial"/>
                <w:b/>
                <w:color w:val="000000" w:themeColor="text1"/>
                <w:sz w:val="22"/>
              </w:rPr>
              <w:br/>
              <w:t>LP</w:t>
            </w:r>
          </w:p>
        </w:tc>
      </w:tr>
      <w:tr w:rsidR="00B1405E" w:rsidRPr="00D55DBE" w14:paraId="60CF391A" w14:textId="77777777" w:rsidTr="00B1405E">
        <w:tc>
          <w:tcPr>
            <w:tcW w:w="1146" w:type="dxa"/>
          </w:tcPr>
          <w:p w14:paraId="566BC9A8" w14:textId="00282CE0" w:rsidR="00B1405E" w:rsidRPr="00D55DBE" w:rsidRDefault="00670D09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eastAsia="Times New Roman" w:cs="Arial"/>
                <w:color w:val="000000" w:themeColor="text1"/>
                <w:sz w:val="22"/>
                <w:lang w:eastAsia="de-DE"/>
              </w:rPr>
              <w:t xml:space="preserve">GK </w:t>
            </w:r>
          </w:p>
        </w:tc>
        <w:tc>
          <w:tcPr>
            <w:tcW w:w="4963" w:type="dxa"/>
            <w:shd w:val="clear" w:color="auto" w:fill="auto"/>
          </w:tcPr>
          <w:p w14:paraId="04D959CE" w14:textId="44F2DDF4" w:rsidR="00670D09" w:rsidRPr="00D55DBE" w:rsidRDefault="00670D09" w:rsidP="00D55DBE">
            <w:pPr>
              <w:spacing w:after="0"/>
              <w:rPr>
                <w:rFonts w:eastAsia="Times New Roman" w:cs="Arial"/>
                <w:color w:val="000000" w:themeColor="text1"/>
                <w:sz w:val="22"/>
                <w:lang w:eastAsia="de-DE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 xml:space="preserve">Einführung in die </w:t>
            </w:r>
            <w:proofErr w:type="spellStart"/>
            <w:r w:rsidRPr="00D55DBE">
              <w:rPr>
                <w:rFonts w:cs="Arial"/>
                <w:color w:val="000000" w:themeColor="text1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color w:val="000000" w:themeColor="text1"/>
                <w:sz w:val="22"/>
              </w:rPr>
              <w:t xml:space="preserve"> Literatur- und Kulturwissenschaft</w:t>
            </w:r>
          </w:p>
        </w:tc>
        <w:tc>
          <w:tcPr>
            <w:tcW w:w="1409" w:type="dxa"/>
          </w:tcPr>
          <w:p w14:paraId="2156E152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Klausur</w:t>
            </w:r>
          </w:p>
        </w:tc>
        <w:tc>
          <w:tcPr>
            <w:tcW w:w="807" w:type="dxa"/>
            <w:shd w:val="clear" w:color="auto" w:fill="auto"/>
          </w:tcPr>
          <w:p w14:paraId="1D0ED274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CAC809F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5</w:t>
            </w:r>
          </w:p>
        </w:tc>
      </w:tr>
      <w:tr w:rsidR="00B1405E" w:rsidRPr="00D55DBE" w14:paraId="5278199D" w14:textId="77777777" w:rsidTr="00B1405E">
        <w:tc>
          <w:tcPr>
            <w:tcW w:w="1146" w:type="dxa"/>
          </w:tcPr>
          <w:p w14:paraId="209602B5" w14:textId="76695666" w:rsidR="00B1405E" w:rsidRPr="00D55DBE" w:rsidRDefault="00C04817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3D6DEC74" w14:textId="57475354" w:rsidR="00B1405E" w:rsidRPr="00D55DBE" w:rsidRDefault="00C04817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</w:rPr>
              <w:t>Slavische</w:t>
            </w:r>
            <w:proofErr w:type="spellEnd"/>
            <w:r>
              <w:rPr>
                <w:rFonts w:cs="Arial"/>
                <w:color w:val="000000" w:themeColor="text1"/>
                <w:sz w:val="22"/>
              </w:rPr>
              <w:t xml:space="preserve"> Kulturen und ihre Geschichte</w:t>
            </w:r>
          </w:p>
          <w:p w14:paraId="368DF1AF" w14:textId="7554487D" w:rsidR="002506C2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409" w:type="dxa"/>
          </w:tcPr>
          <w:p w14:paraId="7E7D874F" w14:textId="2C3E457D" w:rsidR="00B1405E" w:rsidRPr="00D55DBE" w:rsidRDefault="00C04817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30BCDF81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8D730CD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5</w:t>
            </w:r>
          </w:p>
        </w:tc>
      </w:tr>
      <w:tr w:rsidR="00670D09" w:rsidRPr="00D55DBE" w14:paraId="53FB5593" w14:textId="77777777" w:rsidTr="00B1405E">
        <w:tc>
          <w:tcPr>
            <w:tcW w:w="1146" w:type="dxa"/>
          </w:tcPr>
          <w:p w14:paraId="0B02BCC6" w14:textId="195F2015" w:rsidR="00670D09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092EE29F" w14:textId="77777777" w:rsidR="00670D09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proofErr w:type="spellStart"/>
            <w:r w:rsidRPr="00D55DBE">
              <w:rPr>
                <w:rFonts w:cs="Arial"/>
                <w:color w:val="000000" w:themeColor="text1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color w:val="000000" w:themeColor="text1"/>
                <w:sz w:val="22"/>
              </w:rPr>
              <w:t xml:space="preserve"> Literatur- und Kulturwissenschaft</w:t>
            </w:r>
          </w:p>
          <w:p w14:paraId="0310A304" w14:textId="4CFFB77C" w:rsidR="002506C2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409" w:type="dxa"/>
          </w:tcPr>
          <w:p w14:paraId="304A94F0" w14:textId="234B4EB5" w:rsidR="00670D09" w:rsidRPr="00D55DBE" w:rsidRDefault="002506C2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384095C7" w14:textId="3FE7DA2B" w:rsidR="00670D09" w:rsidRPr="00D55DBE" w:rsidRDefault="002506C2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0BED4ED" w14:textId="3CA989F9" w:rsidR="00670D09" w:rsidRPr="00D55DBE" w:rsidRDefault="002506C2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5</w:t>
            </w:r>
          </w:p>
        </w:tc>
      </w:tr>
      <w:tr w:rsidR="00670D09" w:rsidRPr="00D55DBE" w14:paraId="038A8951" w14:textId="77777777" w:rsidTr="00B1405E">
        <w:tc>
          <w:tcPr>
            <w:tcW w:w="1146" w:type="dxa"/>
          </w:tcPr>
          <w:p w14:paraId="61270FD8" w14:textId="508C9027" w:rsidR="00670D09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5505A7B6" w14:textId="77777777" w:rsidR="00670D09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proofErr w:type="spellStart"/>
            <w:r w:rsidRPr="00D55DBE">
              <w:rPr>
                <w:rFonts w:cs="Arial"/>
                <w:color w:val="000000" w:themeColor="text1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color w:val="000000" w:themeColor="text1"/>
                <w:sz w:val="22"/>
              </w:rPr>
              <w:t xml:space="preserve"> Literatur- und Kulturwissenschaft</w:t>
            </w:r>
          </w:p>
          <w:p w14:paraId="3297C143" w14:textId="66B8A7AE" w:rsidR="002506C2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409" w:type="dxa"/>
          </w:tcPr>
          <w:p w14:paraId="02DE017C" w14:textId="189FA774" w:rsidR="00670D09" w:rsidRPr="00D55DBE" w:rsidRDefault="002506C2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19EB92DE" w14:textId="24DAB4BC" w:rsidR="00670D09" w:rsidRPr="00D55DBE" w:rsidRDefault="002506C2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D6E178D" w14:textId="068B30C5" w:rsidR="00670D09" w:rsidRPr="00D55DBE" w:rsidRDefault="002506C2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5</w:t>
            </w:r>
          </w:p>
        </w:tc>
      </w:tr>
      <w:tr w:rsidR="00B1405E" w:rsidRPr="00D55DBE" w14:paraId="51D67141" w14:textId="77777777" w:rsidTr="00B1405E">
        <w:tc>
          <w:tcPr>
            <w:tcW w:w="1146" w:type="dxa"/>
          </w:tcPr>
          <w:p w14:paraId="647B8083" w14:textId="5C9BE3A2" w:rsidR="00B1405E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72A9FB3A" w14:textId="77777777" w:rsidR="00670D09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proofErr w:type="spellStart"/>
            <w:r w:rsidRPr="00D55DBE">
              <w:rPr>
                <w:rFonts w:cs="Arial"/>
                <w:color w:val="000000" w:themeColor="text1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color w:val="000000" w:themeColor="text1"/>
                <w:sz w:val="22"/>
              </w:rPr>
              <w:t xml:space="preserve"> Literatur- und Kulturwissenschaft </w:t>
            </w:r>
          </w:p>
          <w:p w14:paraId="5DF93639" w14:textId="54FFC15D" w:rsidR="002506C2" w:rsidRPr="00D55DBE" w:rsidRDefault="002506C2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409" w:type="dxa"/>
          </w:tcPr>
          <w:p w14:paraId="3CA205D8" w14:textId="7A63A807" w:rsidR="00B1405E" w:rsidRPr="00D55DBE" w:rsidRDefault="00F20108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Mdl. Prüfung</w:t>
            </w:r>
          </w:p>
        </w:tc>
        <w:tc>
          <w:tcPr>
            <w:tcW w:w="807" w:type="dxa"/>
            <w:shd w:val="clear" w:color="auto" w:fill="auto"/>
          </w:tcPr>
          <w:p w14:paraId="2EC700D8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3781BFD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5</w:t>
            </w:r>
          </w:p>
        </w:tc>
      </w:tr>
      <w:tr w:rsidR="00B1405E" w:rsidRPr="00D55DBE" w14:paraId="070B8A6C" w14:textId="77777777" w:rsidTr="00B1405E">
        <w:tc>
          <w:tcPr>
            <w:tcW w:w="1146" w:type="dxa"/>
          </w:tcPr>
          <w:p w14:paraId="2C59CF8C" w14:textId="51EB0BD1" w:rsidR="00B1405E" w:rsidRPr="00D55DBE" w:rsidRDefault="00C04817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06551A3C" w14:textId="2FCA1CEC" w:rsidR="00B1405E" w:rsidRPr="00D55DBE" w:rsidRDefault="00B1405E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proofErr w:type="spellStart"/>
            <w:r w:rsidRPr="00D55DBE">
              <w:rPr>
                <w:rFonts w:cs="Arial"/>
                <w:color w:val="000000" w:themeColor="text1"/>
                <w:sz w:val="22"/>
              </w:rPr>
              <w:t>S</w:t>
            </w:r>
            <w:r w:rsidR="00670D09" w:rsidRPr="00D55DBE">
              <w:rPr>
                <w:rFonts w:cs="Arial"/>
                <w:color w:val="000000" w:themeColor="text1"/>
                <w:sz w:val="22"/>
              </w:rPr>
              <w:t>lav</w:t>
            </w:r>
            <w:r w:rsidRPr="00D55DBE">
              <w:rPr>
                <w:rFonts w:cs="Arial"/>
                <w:color w:val="000000" w:themeColor="text1"/>
                <w:sz w:val="22"/>
              </w:rPr>
              <w:t>ische</w:t>
            </w:r>
            <w:proofErr w:type="spellEnd"/>
            <w:r w:rsidRPr="00D55DBE">
              <w:rPr>
                <w:rFonts w:cs="Arial"/>
                <w:color w:val="000000" w:themeColor="text1"/>
                <w:sz w:val="22"/>
              </w:rPr>
              <w:t xml:space="preserve"> </w:t>
            </w:r>
            <w:r w:rsidR="00C04817">
              <w:rPr>
                <w:rFonts w:cs="Arial"/>
                <w:color w:val="000000" w:themeColor="text1"/>
                <w:sz w:val="22"/>
              </w:rPr>
              <w:t>Kulturen und ihre Geschichte</w:t>
            </w:r>
          </w:p>
          <w:p w14:paraId="0A4951D8" w14:textId="491D5BBC" w:rsidR="001A657C" w:rsidRPr="00D55DBE" w:rsidRDefault="001A657C" w:rsidP="00D55DBE">
            <w:pPr>
              <w:spacing w:after="0"/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409" w:type="dxa"/>
          </w:tcPr>
          <w:p w14:paraId="39D58C48" w14:textId="6F1DEA4B" w:rsidR="00B1405E" w:rsidRPr="00D55DBE" w:rsidRDefault="00C04817" w:rsidP="00C04817">
            <w:pPr>
              <w:spacing w:after="0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Mdl. Pr</w:t>
            </w:r>
            <w:r>
              <w:rPr>
                <w:rFonts w:cs="Arial"/>
                <w:color w:val="000000" w:themeColor="text1"/>
                <w:sz w:val="22"/>
              </w:rPr>
              <w:t>ü</w:t>
            </w:r>
            <w:r>
              <w:rPr>
                <w:rFonts w:cs="Arial"/>
                <w:color w:val="000000" w:themeColor="text1"/>
                <w:sz w:val="22"/>
              </w:rPr>
              <w:t>fung/Klausur</w:t>
            </w:r>
          </w:p>
        </w:tc>
        <w:tc>
          <w:tcPr>
            <w:tcW w:w="807" w:type="dxa"/>
            <w:shd w:val="clear" w:color="auto" w:fill="auto"/>
          </w:tcPr>
          <w:p w14:paraId="50738491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AB1836B" w14:textId="77777777" w:rsidR="00B1405E" w:rsidRPr="00D55DBE" w:rsidRDefault="00B1405E" w:rsidP="00D55DBE">
            <w:pPr>
              <w:spacing w:after="0"/>
              <w:jc w:val="both"/>
              <w:rPr>
                <w:rFonts w:cs="Arial"/>
                <w:color w:val="000000" w:themeColor="text1"/>
                <w:sz w:val="22"/>
              </w:rPr>
            </w:pPr>
            <w:r w:rsidRPr="00D55DBE">
              <w:rPr>
                <w:rFonts w:cs="Arial"/>
                <w:color w:val="000000" w:themeColor="text1"/>
                <w:sz w:val="22"/>
              </w:rPr>
              <w:t>5</w:t>
            </w:r>
          </w:p>
        </w:tc>
      </w:tr>
      <w:tr w:rsidR="00B1405E" w:rsidRPr="00D55DBE" w14:paraId="6D1F21F9" w14:textId="77777777" w:rsidTr="00B1405E">
        <w:tc>
          <w:tcPr>
            <w:tcW w:w="7518" w:type="dxa"/>
            <w:gridSpan w:val="3"/>
          </w:tcPr>
          <w:p w14:paraId="60CA1019" w14:textId="592BA47E" w:rsidR="00B1405E" w:rsidRPr="00D55DBE" w:rsidRDefault="00B1405E" w:rsidP="00C04817">
            <w:pPr>
              <w:spacing w:after="0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 xml:space="preserve">Insgesamt: </w:t>
            </w:r>
            <w:r w:rsidR="00C04817">
              <w:rPr>
                <w:rFonts w:cs="Arial"/>
                <w:b/>
                <w:color w:val="000000" w:themeColor="text1"/>
                <w:sz w:val="22"/>
              </w:rPr>
              <w:t>sechs</w:t>
            </w:r>
            <w:r w:rsidRPr="00D55DBE">
              <w:rPr>
                <w:rFonts w:cs="Arial"/>
                <w:b/>
                <w:color w:val="000000" w:themeColor="text1"/>
                <w:sz w:val="22"/>
              </w:rPr>
              <w:t xml:space="preserve"> Module</w:t>
            </w:r>
          </w:p>
        </w:tc>
        <w:tc>
          <w:tcPr>
            <w:tcW w:w="807" w:type="dxa"/>
            <w:shd w:val="clear" w:color="auto" w:fill="auto"/>
          </w:tcPr>
          <w:p w14:paraId="42D87822" w14:textId="1A64B1FB" w:rsidR="00B1405E" w:rsidRPr="00D55DBE" w:rsidRDefault="00B1405E" w:rsidP="00D55DBE">
            <w:pPr>
              <w:spacing w:after="0"/>
              <w:jc w:val="both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12</w:t>
            </w:r>
          </w:p>
        </w:tc>
        <w:tc>
          <w:tcPr>
            <w:tcW w:w="889" w:type="dxa"/>
            <w:shd w:val="clear" w:color="auto" w:fill="auto"/>
          </w:tcPr>
          <w:p w14:paraId="05857D28" w14:textId="7F5C0A0E" w:rsidR="00B1405E" w:rsidRPr="00D55DBE" w:rsidRDefault="00B1405E" w:rsidP="00D55DBE">
            <w:pPr>
              <w:spacing w:after="0"/>
              <w:jc w:val="both"/>
              <w:rPr>
                <w:rFonts w:cs="Arial"/>
                <w:b/>
                <w:color w:val="000000" w:themeColor="text1"/>
                <w:sz w:val="22"/>
              </w:rPr>
            </w:pPr>
            <w:r w:rsidRPr="00D55DBE">
              <w:rPr>
                <w:rFonts w:cs="Arial"/>
                <w:b/>
                <w:color w:val="000000" w:themeColor="text1"/>
                <w:sz w:val="22"/>
              </w:rPr>
              <w:t>30</w:t>
            </w:r>
          </w:p>
        </w:tc>
      </w:tr>
    </w:tbl>
    <w:p w14:paraId="629FE3E6" w14:textId="30DAF566" w:rsidR="00B1405E" w:rsidRPr="00D55DBE" w:rsidRDefault="00B1405E" w:rsidP="00D55DBE"/>
    <w:p w14:paraId="2C8F6FB1" w14:textId="5547F5D7" w:rsidR="001E443D" w:rsidRPr="00D55DBE" w:rsidRDefault="001E443D" w:rsidP="00D55DBE">
      <w:pPr>
        <w:tabs>
          <w:tab w:val="left" w:pos="426"/>
        </w:tabs>
        <w:spacing w:after="120"/>
        <w:ind w:right="-142"/>
        <w:jc w:val="both"/>
        <w:rPr>
          <w:rFonts w:cs="Arial"/>
          <w:color w:val="000000" w:themeColor="text1"/>
          <w:sz w:val="22"/>
          <w:u w:val="single"/>
        </w:rPr>
      </w:pPr>
      <w:r w:rsidRPr="00D55DBE">
        <w:rPr>
          <w:rFonts w:cs="Arial"/>
          <w:color w:val="000000" w:themeColor="text1"/>
          <w:sz w:val="22"/>
        </w:rPr>
        <w:t>(</w:t>
      </w:r>
      <w:r w:rsidR="00814B0B" w:rsidRPr="00D55DBE">
        <w:rPr>
          <w:rFonts w:cs="Arial"/>
          <w:color w:val="000000" w:themeColor="text1"/>
          <w:sz w:val="22"/>
        </w:rPr>
        <w:t>8</w:t>
      </w:r>
      <w:r w:rsidRPr="00D55DBE">
        <w:rPr>
          <w:rFonts w:cs="Arial"/>
          <w:color w:val="000000" w:themeColor="text1"/>
          <w:sz w:val="22"/>
        </w:rPr>
        <w:t>)</w:t>
      </w:r>
      <w:r w:rsidRPr="00D55DBE">
        <w:rPr>
          <w:rFonts w:cs="Arial"/>
          <w:color w:val="000000" w:themeColor="text1"/>
          <w:sz w:val="22"/>
        </w:rPr>
        <w:tab/>
      </w:r>
      <w:r w:rsidR="00E23CAB" w:rsidRPr="00D55DBE">
        <w:rPr>
          <w:rFonts w:cs="Arial"/>
          <w:color w:val="000000" w:themeColor="text1"/>
          <w:sz w:val="22"/>
          <w:u w:val="single"/>
        </w:rPr>
        <w:t xml:space="preserve">Erweiterungsmodulgruppe </w:t>
      </w:r>
      <w:proofErr w:type="spellStart"/>
      <w:r w:rsidR="00D55DBE" w:rsidRPr="00D55DBE">
        <w:rPr>
          <w:rFonts w:eastAsia="Times" w:cs="Arial"/>
          <w:sz w:val="22"/>
          <w:u w:val="single"/>
          <w:lang w:eastAsia="de-DE"/>
        </w:rPr>
        <w:t>Slavische</w:t>
      </w:r>
      <w:proofErr w:type="spellEnd"/>
      <w:r w:rsidR="00D55DBE" w:rsidRPr="00D55DBE">
        <w:rPr>
          <w:rFonts w:eastAsia="Times" w:cs="Arial"/>
          <w:sz w:val="22"/>
          <w:u w:val="single"/>
          <w:lang w:eastAsia="de-DE"/>
        </w:rPr>
        <w:t xml:space="preserve"> Literaturen und Kulturen</w:t>
      </w:r>
    </w:p>
    <w:p w14:paraId="601F620E" w14:textId="77777777" w:rsidR="00DE329B" w:rsidRPr="00D55DBE" w:rsidRDefault="00DE329B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963"/>
        <w:gridCol w:w="1409"/>
        <w:gridCol w:w="807"/>
        <w:gridCol w:w="889"/>
      </w:tblGrid>
      <w:tr w:rsidR="001E443D" w:rsidRPr="00D55DBE" w14:paraId="4EAB07D2" w14:textId="77777777" w:rsidTr="00CB1AC3">
        <w:tc>
          <w:tcPr>
            <w:tcW w:w="1146" w:type="dxa"/>
          </w:tcPr>
          <w:p w14:paraId="7F266C4E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63" w:type="dxa"/>
            <w:shd w:val="clear" w:color="auto" w:fill="auto"/>
          </w:tcPr>
          <w:p w14:paraId="0015DF81" w14:textId="77777777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09" w:type="dxa"/>
          </w:tcPr>
          <w:p w14:paraId="622C1261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7" w:type="dxa"/>
            <w:shd w:val="clear" w:color="auto" w:fill="auto"/>
          </w:tcPr>
          <w:p w14:paraId="4FCA0E1F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158C9E8B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1E443D" w:rsidRPr="00D55DBE" w14:paraId="29328ADA" w14:textId="77777777" w:rsidTr="00CB1AC3">
        <w:tc>
          <w:tcPr>
            <w:tcW w:w="1146" w:type="dxa"/>
          </w:tcPr>
          <w:p w14:paraId="1257EE84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963" w:type="dxa"/>
            <w:shd w:val="clear" w:color="auto" w:fill="auto"/>
          </w:tcPr>
          <w:p w14:paraId="3C4D0BF0" w14:textId="77777777" w:rsidR="002506C2" w:rsidRPr="00D55DBE" w:rsidRDefault="002506C2" w:rsidP="00D55DBE">
            <w:pPr>
              <w:spacing w:after="0"/>
              <w:rPr>
                <w:rFonts w:cs="Arial"/>
                <w:sz w:val="22"/>
              </w:rPr>
            </w:pPr>
            <w:proofErr w:type="spellStart"/>
            <w:r w:rsidRPr="00D55DBE">
              <w:rPr>
                <w:rFonts w:cs="Arial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sz w:val="22"/>
              </w:rPr>
              <w:t xml:space="preserve"> Literatur- und Kulturwissenschaft</w:t>
            </w:r>
          </w:p>
          <w:p w14:paraId="5265EEA8" w14:textId="77777777" w:rsidR="001E443D" w:rsidRPr="00D55DBE" w:rsidRDefault="001E443D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2B817F6B" w14:textId="17E69632" w:rsidR="001E443D" w:rsidRPr="00D55DBE" w:rsidRDefault="00F20108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M</w:t>
            </w:r>
            <w:r w:rsidR="00D06721" w:rsidRPr="00D55DBE">
              <w:rPr>
                <w:rFonts w:cs="Arial"/>
                <w:sz w:val="22"/>
              </w:rPr>
              <w:t>d</w:t>
            </w:r>
            <w:r w:rsidRPr="00D55DBE">
              <w:rPr>
                <w:rFonts w:cs="Arial"/>
                <w:sz w:val="22"/>
              </w:rPr>
              <w:t>l. Pr</w:t>
            </w:r>
            <w:r w:rsidRPr="00D55DBE">
              <w:rPr>
                <w:rFonts w:cs="Arial"/>
                <w:sz w:val="22"/>
              </w:rPr>
              <w:t>ü</w:t>
            </w:r>
            <w:r w:rsidRPr="00D55DBE">
              <w:rPr>
                <w:rFonts w:cs="Arial"/>
                <w:sz w:val="22"/>
              </w:rPr>
              <w:t xml:space="preserve">fung </w:t>
            </w:r>
          </w:p>
        </w:tc>
        <w:tc>
          <w:tcPr>
            <w:tcW w:w="807" w:type="dxa"/>
            <w:shd w:val="clear" w:color="auto" w:fill="auto"/>
          </w:tcPr>
          <w:p w14:paraId="2202044A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426B4B3F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1E443D" w:rsidRPr="00D55DBE" w14:paraId="3D82DDCD" w14:textId="77777777" w:rsidTr="00CB1AC3">
        <w:tc>
          <w:tcPr>
            <w:tcW w:w="1146" w:type="dxa"/>
          </w:tcPr>
          <w:p w14:paraId="1305944E" w14:textId="7F631901" w:rsidR="001E443D" w:rsidRPr="00D55DBE" w:rsidRDefault="002506C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="Times New Roman" w:cs="Arial"/>
                <w:sz w:val="22"/>
                <w:lang w:eastAsia="de-DE"/>
              </w:rPr>
              <w:t>PS</w:t>
            </w:r>
          </w:p>
        </w:tc>
        <w:tc>
          <w:tcPr>
            <w:tcW w:w="4963" w:type="dxa"/>
            <w:shd w:val="clear" w:color="auto" w:fill="auto"/>
          </w:tcPr>
          <w:p w14:paraId="17C33DAB" w14:textId="77777777" w:rsidR="002506C2" w:rsidRPr="00D55DBE" w:rsidRDefault="002506C2" w:rsidP="00D55DBE">
            <w:pPr>
              <w:spacing w:after="0"/>
              <w:rPr>
                <w:rFonts w:cs="Arial"/>
                <w:sz w:val="22"/>
              </w:rPr>
            </w:pPr>
            <w:proofErr w:type="spellStart"/>
            <w:r w:rsidRPr="00D55DBE">
              <w:rPr>
                <w:rFonts w:cs="Arial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sz w:val="22"/>
              </w:rPr>
              <w:t xml:space="preserve"> Literatur- und Kulturwissenschaft</w:t>
            </w:r>
          </w:p>
          <w:p w14:paraId="58173646" w14:textId="77777777" w:rsidR="001E443D" w:rsidRPr="00D55DBE" w:rsidRDefault="001E443D" w:rsidP="00D55DBE">
            <w:pPr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</w:tc>
        <w:tc>
          <w:tcPr>
            <w:tcW w:w="1409" w:type="dxa"/>
          </w:tcPr>
          <w:p w14:paraId="0D89EF47" w14:textId="17644D9E" w:rsidR="001E443D" w:rsidRPr="00D55DBE" w:rsidRDefault="002506C2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7FAD3415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2B3F9CC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1E443D" w:rsidRPr="00D55DBE" w14:paraId="3DD6709D" w14:textId="77777777" w:rsidTr="00CB1AC3">
        <w:tc>
          <w:tcPr>
            <w:tcW w:w="1146" w:type="dxa"/>
          </w:tcPr>
          <w:p w14:paraId="5D053F91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382177CD" w14:textId="77777777" w:rsidR="002506C2" w:rsidRPr="00D55DBE" w:rsidRDefault="002506C2" w:rsidP="00D55DBE">
            <w:pPr>
              <w:spacing w:after="0"/>
              <w:rPr>
                <w:rFonts w:cs="Arial"/>
                <w:sz w:val="22"/>
              </w:rPr>
            </w:pPr>
            <w:proofErr w:type="spellStart"/>
            <w:r w:rsidRPr="00D55DBE">
              <w:rPr>
                <w:rFonts w:cs="Arial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sz w:val="22"/>
              </w:rPr>
              <w:t xml:space="preserve"> Literatur- und Kulturwissenschaft</w:t>
            </w:r>
          </w:p>
          <w:p w14:paraId="2D6491BE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0637E75D" w14:textId="5E714501" w:rsidR="001E443D" w:rsidRPr="00D55DBE" w:rsidRDefault="002506C2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29B39D40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AA45825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1E443D" w:rsidRPr="00D55DBE" w14:paraId="42DE4C20" w14:textId="77777777" w:rsidTr="00CB1AC3">
        <w:tc>
          <w:tcPr>
            <w:tcW w:w="1146" w:type="dxa"/>
          </w:tcPr>
          <w:p w14:paraId="66AB0376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963" w:type="dxa"/>
            <w:shd w:val="clear" w:color="auto" w:fill="auto"/>
          </w:tcPr>
          <w:p w14:paraId="76FDD387" w14:textId="77777777" w:rsidR="002506C2" w:rsidRPr="00D55DBE" w:rsidRDefault="002506C2" w:rsidP="00D55DBE">
            <w:pPr>
              <w:spacing w:after="0"/>
              <w:rPr>
                <w:rFonts w:cs="Arial"/>
                <w:sz w:val="22"/>
              </w:rPr>
            </w:pPr>
            <w:proofErr w:type="spellStart"/>
            <w:r w:rsidRPr="00D55DBE">
              <w:rPr>
                <w:rFonts w:cs="Arial"/>
                <w:sz w:val="22"/>
              </w:rPr>
              <w:t>Slavische</w:t>
            </w:r>
            <w:proofErr w:type="spellEnd"/>
            <w:r w:rsidRPr="00D55DBE">
              <w:rPr>
                <w:rFonts w:cs="Arial"/>
                <w:sz w:val="22"/>
              </w:rPr>
              <w:t xml:space="preserve"> Literatur- und Kulturwissenschaft</w:t>
            </w:r>
          </w:p>
          <w:p w14:paraId="49B0AA32" w14:textId="77777777" w:rsidR="001E443D" w:rsidRPr="00D55DBE" w:rsidRDefault="001E443D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09" w:type="dxa"/>
          </w:tcPr>
          <w:p w14:paraId="197E2253" w14:textId="2342A043" w:rsidR="001E443D" w:rsidRPr="00D55DBE" w:rsidRDefault="002506C2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7" w:type="dxa"/>
            <w:shd w:val="clear" w:color="auto" w:fill="auto"/>
          </w:tcPr>
          <w:p w14:paraId="16F77BAF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F509E86" w14:textId="77777777" w:rsidR="001E443D" w:rsidRPr="00D55DBE" w:rsidRDefault="001E443D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1E443D" w:rsidRPr="00D55DBE" w14:paraId="6F8F43B2" w14:textId="77777777" w:rsidTr="00CB1AC3">
        <w:tc>
          <w:tcPr>
            <w:tcW w:w="7518" w:type="dxa"/>
            <w:gridSpan w:val="3"/>
          </w:tcPr>
          <w:p w14:paraId="2AE67FEE" w14:textId="0558D3B9" w:rsidR="001E443D" w:rsidRPr="00D55DBE" w:rsidRDefault="001E443D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6D1097" w:rsidRPr="00D55DBE">
              <w:rPr>
                <w:rFonts w:cs="Arial"/>
                <w:b/>
                <w:sz w:val="22"/>
              </w:rPr>
              <w:t xml:space="preserve">zwei bzw. </w:t>
            </w:r>
            <w:r w:rsidRPr="00D55DBE">
              <w:rPr>
                <w:rFonts w:cs="Arial"/>
                <w:b/>
                <w:sz w:val="22"/>
              </w:rPr>
              <w:t>vier Module</w:t>
            </w:r>
          </w:p>
        </w:tc>
        <w:tc>
          <w:tcPr>
            <w:tcW w:w="807" w:type="dxa"/>
            <w:shd w:val="clear" w:color="auto" w:fill="auto"/>
          </w:tcPr>
          <w:p w14:paraId="67C69AB6" w14:textId="60DB67E6" w:rsidR="001E443D" w:rsidRPr="00D55DBE" w:rsidRDefault="006D109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4 / </w:t>
            </w:r>
            <w:r w:rsidR="001E443D" w:rsidRPr="00D55DB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492A1C5F" w14:textId="5DB90E5A" w:rsidR="001E443D" w:rsidRPr="00D55DBE" w:rsidRDefault="006D109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15 / 30</w:t>
            </w:r>
          </w:p>
        </w:tc>
      </w:tr>
    </w:tbl>
    <w:p w14:paraId="6625060A" w14:textId="77777777" w:rsidR="001E443D" w:rsidRPr="00D55DBE" w:rsidRDefault="001E443D" w:rsidP="00D55DBE">
      <w:pPr>
        <w:spacing w:after="0"/>
        <w:jc w:val="both"/>
        <w:rPr>
          <w:rFonts w:cs="Arial"/>
          <w:sz w:val="22"/>
        </w:rPr>
      </w:pPr>
    </w:p>
    <w:p w14:paraId="7BF78DD9" w14:textId="2B5031EC" w:rsidR="00CD5B50" w:rsidRDefault="00CD5B50" w:rsidP="00D55DBE">
      <w:pPr>
        <w:spacing w:after="0"/>
        <w:rPr>
          <w:rFonts w:cs="Arial"/>
          <w:sz w:val="22"/>
        </w:rPr>
      </w:pPr>
    </w:p>
    <w:p w14:paraId="185C021D" w14:textId="77777777" w:rsidR="00693E05" w:rsidRDefault="00693E05" w:rsidP="00D55DBE">
      <w:pPr>
        <w:spacing w:after="0"/>
        <w:rPr>
          <w:rFonts w:cs="Arial"/>
          <w:sz w:val="22"/>
        </w:rPr>
      </w:pPr>
    </w:p>
    <w:p w14:paraId="3F800CC4" w14:textId="5BC3CE83" w:rsidR="00F731F1" w:rsidRPr="00D55DBE" w:rsidRDefault="00BB7A1C" w:rsidP="00D55DBE">
      <w:pPr>
        <w:spacing w:after="0"/>
        <w:jc w:val="center"/>
        <w:rPr>
          <w:rFonts w:cs="Arial"/>
          <w:b/>
          <w:sz w:val="22"/>
        </w:rPr>
      </w:pPr>
      <w:r w:rsidRPr="00D55DBE">
        <w:rPr>
          <w:rFonts w:eastAsia="Times" w:cs="Arial"/>
          <w:b/>
          <w:sz w:val="22"/>
          <w:lang w:eastAsia="de-DE"/>
        </w:rPr>
        <w:t>§ 7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050708" w:rsidRPr="00D55DBE">
        <w:rPr>
          <w:rFonts w:cs="Arial"/>
          <w:b/>
          <w:sz w:val="22"/>
        </w:rPr>
        <w:t>Modulbereich C</w:t>
      </w:r>
      <w:r w:rsidR="00DB086C" w:rsidRPr="00D55DBE">
        <w:rPr>
          <w:rFonts w:cs="Arial"/>
          <w:b/>
          <w:sz w:val="22"/>
        </w:rPr>
        <w:t>:</w:t>
      </w:r>
      <w:r w:rsidRPr="00D55DBE">
        <w:rPr>
          <w:rFonts w:cs="Arial"/>
          <w:b/>
          <w:sz w:val="22"/>
        </w:rPr>
        <w:t xml:space="preserve"> </w:t>
      </w:r>
      <w:r w:rsidR="00AB672C" w:rsidRPr="00D55DBE">
        <w:rPr>
          <w:rFonts w:cs="Arial"/>
          <w:b/>
          <w:sz w:val="22"/>
        </w:rPr>
        <w:t>Europäische Gesellschaftswissenschaften</w:t>
      </w:r>
    </w:p>
    <w:p w14:paraId="05FA9828" w14:textId="77777777" w:rsidR="00340F5D" w:rsidRPr="00D55DBE" w:rsidRDefault="00340F5D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p w14:paraId="3611D946" w14:textId="21261A44" w:rsidR="00465526" w:rsidRPr="00D55DBE" w:rsidRDefault="00465526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(1)</w:t>
      </w:r>
      <w:r w:rsidRPr="00D55DBE">
        <w:rPr>
          <w:rFonts w:cs="Arial"/>
          <w:sz w:val="22"/>
        </w:rPr>
        <w:tab/>
      </w:r>
      <w:r w:rsidRPr="00D55DBE">
        <w:rPr>
          <w:rFonts w:cs="Arial"/>
          <w:sz w:val="22"/>
          <w:u w:val="single"/>
        </w:rPr>
        <w:t>Schwerpunktmodulgruppe Geographie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465526" w:rsidRPr="00D55DBE" w14:paraId="76A61907" w14:textId="77777777" w:rsidTr="00CB1AC3">
        <w:tc>
          <w:tcPr>
            <w:tcW w:w="1183" w:type="dxa"/>
            <w:shd w:val="clear" w:color="auto" w:fill="FFFFFF" w:themeFill="background1"/>
          </w:tcPr>
          <w:p w14:paraId="65C915A3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6E500BCB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0FE15513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528963C9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7BC60476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465526" w:rsidRPr="00D55DBE" w14:paraId="310F9A95" w14:textId="77777777" w:rsidTr="00CB1AC3">
        <w:tc>
          <w:tcPr>
            <w:tcW w:w="1183" w:type="dxa"/>
            <w:shd w:val="clear" w:color="auto" w:fill="FFFFFF" w:themeFill="background1"/>
          </w:tcPr>
          <w:p w14:paraId="5D1B0C9D" w14:textId="2E6DD830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WÜ</w:t>
            </w:r>
          </w:p>
        </w:tc>
        <w:tc>
          <w:tcPr>
            <w:tcW w:w="5057" w:type="dxa"/>
            <w:shd w:val="clear" w:color="auto" w:fill="FFFFFF" w:themeFill="background1"/>
          </w:tcPr>
          <w:p w14:paraId="0495809F" w14:textId="77777777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Einführung: Geographische Regionalforschung</w:t>
            </w:r>
          </w:p>
          <w:p w14:paraId="71BFD29A" w14:textId="3BF6C2A1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6FF498A" w14:textId="293FB4D3" w:rsidR="00465526" w:rsidRPr="00D55DBE" w:rsidRDefault="003F4F8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05" w:type="dxa"/>
            <w:shd w:val="clear" w:color="auto" w:fill="FFFFFF" w:themeFill="background1"/>
          </w:tcPr>
          <w:p w14:paraId="6AB52D0A" w14:textId="0025B896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38DC6C7" w14:textId="057456EE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31BB367E" w14:textId="77777777" w:rsidTr="00CB1AC3">
        <w:tc>
          <w:tcPr>
            <w:tcW w:w="1183" w:type="dxa"/>
            <w:shd w:val="clear" w:color="auto" w:fill="FFFFFF" w:themeFill="background1"/>
          </w:tcPr>
          <w:p w14:paraId="3EAA1B3F" w14:textId="14FAB1B3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WÜ</w:t>
            </w:r>
          </w:p>
        </w:tc>
        <w:tc>
          <w:tcPr>
            <w:tcW w:w="5057" w:type="dxa"/>
            <w:shd w:val="clear" w:color="auto" w:fill="FFFFFF" w:themeFill="background1"/>
          </w:tcPr>
          <w:p w14:paraId="51FFD073" w14:textId="77777777" w:rsidR="00465526" w:rsidRPr="00777F82" w:rsidRDefault="00281361" w:rsidP="00D55DBE">
            <w:pPr>
              <w:shd w:val="clear" w:color="auto" w:fill="FFFFFF" w:themeFill="background1"/>
              <w:tabs>
                <w:tab w:val="left" w:pos="3818"/>
              </w:tabs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Angewandte Geographische Regionalforschung </w:t>
            </w:r>
          </w:p>
          <w:p w14:paraId="1EE426EA" w14:textId="22773382" w:rsidR="009A14E9" w:rsidRPr="00D55DBE" w:rsidRDefault="009A14E9" w:rsidP="00D55DBE">
            <w:pPr>
              <w:shd w:val="clear" w:color="auto" w:fill="FFFFFF" w:themeFill="background1"/>
              <w:tabs>
                <w:tab w:val="left" w:pos="3818"/>
              </w:tabs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1B5AF7B" w14:textId="030394FE" w:rsidR="00465526" w:rsidRPr="00D55DBE" w:rsidRDefault="003F4F8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2219DEAC" w14:textId="42271315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5802FEB" w14:textId="5B37A946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3FA6E769" w14:textId="77777777" w:rsidTr="00CB1AC3">
        <w:tc>
          <w:tcPr>
            <w:tcW w:w="1183" w:type="dxa"/>
            <w:shd w:val="clear" w:color="auto" w:fill="FFFFFF" w:themeFill="background1"/>
          </w:tcPr>
          <w:p w14:paraId="76265DBB" w14:textId="06DBA062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38E6C698" w14:textId="53B2EBA9" w:rsidR="00281361" w:rsidRPr="00D55DBE" w:rsidRDefault="00281361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Allgemeine Geographie (Anthropogeographie oder Physische Geographie)</w:t>
            </w:r>
          </w:p>
        </w:tc>
        <w:tc>
          <w:tcPr>
            <w:tcW w:w="1280" w:type="dxa"/>
            <w:shd w:val="clear" w:color="auto" w:fill="FFFFFF" w:themeFill="background1"/>
          </w:tcPr>
          <w:p w14:paraId="085D9235" w14:textId="39597F0E" w:rsidR="00465526" w:rsidRPr="00D55DBE" w:rsidRDefault="003F4F8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08BEBEB1" w14:textId="7013D622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8A65210" w14:textId="0165C0D8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62CACC1C" w14:textId="77777777" w:rsidTr="00CB1AC3">
        <w:tc>
          <w:tcPr>
            <w:tcW w:w="1183" w:type="dxa"/>
            <w:shd w:val="clear" w:color="auto" w:fill="FFFFFF" w:themeFill="background1"/>
          </w:tcPr>
          <w:p w14:paraId="01087872" w14:textId="69B23D93" w:rsidR="00465526" w:rsidRPr="00D55DBE" w:rsidRDefault="00D6449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br w:type="page"/>
            </w:r>
            <w:r w:rsidR="00281361"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492B0DFB" w14:textId="77777777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Regionale Geographie</w:t>
            </w:r>
          </w:p>
          <w:p w14:paraId="3D0163F6" w14:textId="12079D52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7964B732" w14:textId="17106196" w:rsidR="00465526" w:rsidRPr="00D55DBE" w:rsidRDefault="003F4F8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27D4F4DF" w14:textId="440AC5D8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2FC2E4A8" w14:textId="37A3CCDA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281361" w:rsidRPr="00D55DBE" w14:paraId="05161A2C" w14:textId="77777777" w:rsidTr="009A14E9">
        <w:tc>
          <w:tcPr>
            <w:tcW w:w="1183" w:type="dxa"/>
            <w:shd w:val="clear" w:color="auto" w:fill="FFFFFF" w:themeFill="background1"/>
          </w:tcPr>
          <w:p w14:paraId="42F71807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1C618F40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Allgemeine Geographie (Anthropogeographie oder Physische Geographie)</w:t>
            </w:r>
          </w:p>
        </w:tc>
        <w:tc>
          <w:tcPr>
            <w:tcW w:w="1280" w:type="dxa"/>
            <w:shd w:val="clear" w:color="auto" w:fill="FFFFFF" w:themeFill="background1"/>
          </w:tcPr>
          <w:p w14:paraId="65C14165" w14:textId="1455A73D" w:rsidR="00281361" w:rsidRPr="00D55DBE" w:rsidRDefault="006D1097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41F6B3E8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0609A8F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281361" w:rsidRPr="00D55DBE" w14:paraId="44A123A3" w14:textId="77777777" w:rsidTr="00CB1AC3">
        <w:tc>
          <w:tcPr>
            <w:tcW w:w="1183" w:type="dxa"/>
            <w:shd w:val="clear" w:color="auto" w:fill="FFFFFF" w:themeFill="background1"/>
          </w:tcPr>
          <w:p w14:paraId="1905282A" w14:textId="58FA3A6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6B4D4700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Regionale Geographie</w:t>
            </w:r>
          </w:p>
          <w:p w14:paraId="75E28C80" w14:textId="13C4430F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0F350204" w14:textId="6CDC9967" w:rsidR="00281361" w:rsidRPr="00D55DBE" w:rsidRDefault="003F4F8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05" w:type="dxa"/>
            <w:shd w:val="clear" w:color="auto" w:fill="FFFFFF" w:themeFill="background1"/>
          </w:tcPr>
          <w:p w14:paraId="7F9AFC23" w14:textId="6C54D418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7C7BCC1" w14:textId="21F68B62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281361" w:rsidRPr="00D55DBE" w14:paraId="5750880B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7BC71B71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2074B125" w14:textId="20334527" w:rsidR="00281361" w:rsidRPr="00D55DBE" w:rsidRDefault="006D1097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</w:tcPr>
          <w:p w14:paraId="37BC8BEB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477FE763" w14:textId="42340C8F" w:rsidR="00E179D7" w:rsidRDefault="00E179D7" w:rsidP="00D55DBE"/>
    <w:p w14:paraId="11AF1E31" w14:textId="2593FB30" w:rsidR="00465526" w:rsidRPr="00D55DBE" w:rsidRDefault="00465526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(2)</w:t>
      </w:r>
      <w:r w:rsidRPr="00D55DBE">
        <w:rPr>
          <w:rFonts w:cs="Arial"/>
          <w:sz w:val="22"/>
        </w:rPr>
        <w:tab/>
      </w:r>
      <w:r w:rsidR="00E23CAB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Geographie </w:t>
      </w:r>
    </w:p>
    <w:p w14:paraId="23A478AB" w14:textId="6C54BBB5" w:rsidR="006D1097" w:rsidRPr="00D55DBE" w:rsidRDefault="006D1097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 xml:space="preserve">Bei Wahl der </w:t>
      </w:r>
      <w:r w:rsidR="005909F1" w:rsidRPr="00D55DBE">
        <w:rPr>
          <w:rFonts w:cs="Arial"/>
          <w:sz w:val="22"/>
        </w:rPr>
        <w:t>Erweiterungs</w:t>
      </w:r>
      <w:r w:rsidRPr="00D55DBE">
        <w:rPr>
          <w:rFonts w:cs="Arial"/>
          <w:sz w:val="22"/>
        </w:rPr>
        <w:t xml:space="preserve">modulgruppe Geographie mit 15 ECTS-Leistungspunkten ist ein Hauptseminar zu absolvieren. Bei Wahl der </w:t>
      </w:r>
      <w:r w:rsidR="005909F1" w:rsidRPr="00D55DBE">
        <w:rPr>
          <w:rFonts w:cs="Arial"/>
          <w:sz w:val="22"/>
        </w:rPr>
        <w:t>Erweiterungs</w:t>
      </w:r>
      <w:r w:rsidRPr="00D55DBE">
        <w:rPr>
          <w:rFonts w:cs="Arial"/>
          <w:sz w:val="22"/>
        </w:rPr>
        <w:t>modulgruppe Geographie mit 30 ECTS-Leistungspunkten sind zwei Hauptseminare zu absolvieren.</w:t>
      </w:r>
    </w:p>
    <w:p w14:paraId="13CDBC82" w14:textId="77777777" w:rsidR="006F39EC" w:rsidRPr="00D55DBE" w:rsidRDefault="006F39EC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891"/>
        <w:gridCol w:w="1452"/>
        <w:gridCol w:w="800"/>
        <w:gridCol w:w="888"/>
      </w:tblGrid>
      <w:tr w:rsidR="00465526" w:rsidRPr="00D55DBE" w14:paraId="1929D4A6" w14:textId="77777777" w:rsidTr="00F525FC">
        <w:tc>
          <w:tcPr>
            <w:tcW w:w="1183" w:type="dxa"/>
            <w:shd w:val="clear" w:color="auto" w:fill="FFFFFF" w:themeFill="background1"/>
          </w:tcPr>
          <w:p w14:paraId="0625E5F7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891" w:type="dxa"/>
            <w:shd w:val="clear" w:color="auto" w:fill="FFFFFF" w:themeFill="background1"/>
          </w:tcPr>
          <w:p w14:paraId="76F3F5FD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52" w:type="dxa"/>
            <w:shd w:val="clear" w:color="auto" w:fill="FFFFFF" w:themeFill="background1"/>
          </w:tcPr>
          <w:p w14:paraId="0830F322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0" w:type="dxa"/>
            <w:shd w:val="clear" w:color="auto" w:fill="FFFFFF" w:themeFill="background1"/>
          </w:tcPr>
          <w:p w14:paraId="58EC1B85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8" w:type="dxa"/>
            <w:shd w:val="clear" w:color="auto" w:fill="FFFFFF" w:themeFill="background1"/>
          </w:tcPr>
          <w:p w14:paraId="74E891AF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6F0739" w:rsidRPr="00D55DBE" w14:paraId="3FC3F9A4" w14:textId="77777777" w:rsidTr="00AD725E">
        <w:tc>
          <w:tcPr>
            <w:tcW w:w="1183" w:type="dxa"/>
            <w:shd w:val="clear" w:color="auto" w:fill="FFFFFF" w:themeFill="background1"/>
          </w:tcPr>
          <w:p w14:paraId="74D00953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EX</w:t>
            </w:r>
          </w:p>
        </w:tc>
        <w:tc>
          <w:tcPr>
            <w:tcW w:w="4891" w:type="dxa"/>
            <w:shd w:val="clear" w:color="auto" w:fill="FFFFFF" w:themeFill="background1"/>
          </w:tcPr>
          <w:p w14:paraId="6C02AB50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Regionales Geländepraktikum über mindestens acht Tage</w:t>
            </w:r>
          </w:p>
        </w:tc>
        <w:tc>
          <w:tcPr>
            <w:tcW w:w="1452" w:type="dxa"/>
            <w:shd w:val="clear" w:color="auto" w:fill="FFFFFF" w:themeFill="background1"/>
          </w:tcPr>
          <w:p w14:paraId="3D730723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Bericht oder Präsentation </w:t>
            </w:r>
          </w:p>
        </w:tc>
        <w:tc>
          <w:tcPr>
            <w:tcW w:w="800" w:type="dxa"/>
            <w:shd w:val="clear" w:color="auto" w:fill="FFFFFF" w:themeFill="background1"/>
          </w:tcPr>
          <w:p w14:paraId="00E592ED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--</w:t>
            </w:r>
          </w:p>
        </w:tc>
        <w:tc>
          <w:tcPr>
            <w:tcW w:w="888" w:type="dxa"/>
            <w:shd w:val="clear" w:color="auto" w:fill="FFFFFF" w:themeFill="background1"/>
          </w:tcPr>
          <w:p w14:paraId="02422CF9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1497DF36" w14:textId="77777777" w:rsidTr="00F525FC">
        <w:tc>
          <w:tcPr>
            <w:tcW w:w="1183" w:type="dxa"/>
            <w:shd w:val="clear" w:color="auto" w:fill="FFFFFF" w:themeFill="background1"/>
          </w:tcPr>
          <w:p w14:paraId="74CF9155" w14:textId="0011FECC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EX</w:t>
            </w:r>
          </w:p>
        </w:tc>
        <w:tc>
          <w:tcPr>
            <w:tcW w:w="4891" w:type="dxa"/>
            <w:shd w:val="clear" w:color="auto" w:fill="FFFFFF" w:themeFill="background1"/>
          </w:tcPr>
          <w:p w14:paraId="7D0861BB" w14:textId="77777777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Viertägiges Geländepraktikum</w:t>
            </w:r>
          </w:p>
          <w:p w14:paraId="5A077073" w14:textId="5E019044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A71CE4E" w14:textId="16E74DC7" w:rsidR="00465526" w:rsidRPr="00D55DBE" w:rsidRDefault="00F525FC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Bericht oder Präsentation </w:t>
            </w:r>
          </w:p>
        </w:tc>
        <w:tc>
          <w:tcPr>
            <w:tcW w:w="800" w:type="dxa"/>
            <w:shd w:val="clear" w:color="auto" w:fill="FFFFFF" w:themeFill="background1"/>
          </w:tcPr>
          <w:p w14:paraId="2B048112" w14:textId="41927F4F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66D8573E" w14:textId="6C4DE3C0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4</w:t>
            </w:r>
          </w:p>
        </w:tc>
      </w:tr>
      <w:tr w:rsidR="00465526" w:rsidRPr="00D55DBE" w14:paraId="56E449F9" w14:textId="77777777" w:rsidTr="00F525FC">
        <w:tc>
          <w:tcPr>
            <w:tcW w:w="1183" w:type="dxa"/>
            <w:shd w:val="clear" w:color="auto" w:fill="FFFFFF" w:themeFill="background1"/>
          </w:tcPr>
          <w:p w14:paraId="215ACD7F" w14:textId="4D687EFF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Ü</w:t>
            </w:r>
          </w:p>
        </w:tc>
        <w:tc>
          <w:tcPr>
            <w:tcW w:w="4891" w:type="dxa"/>
            <w:shd w:val="clear" w:color="auto" w:fill="FFFFFF" w:themeFill="background1"/>
          </w:tcPr>
          <w:p w14:paraId="4B58F8AA" w14:textId="77777777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Geographische Methoden</w:t>
            </w:r>
          </w:p>
          <w:p w14:paraId="338A416D" w14:textId="459A4BC1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59FCC697" w14:textId="3F24D07B" w:rsidR="00465526" w:rsidRPr="00D55DBE" w:rsidRDefault="00F525F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0" w:type="dxa"/>
            <w:shd w:val="clear" w:color="auto" w:fill="FFFFFF" w:themeFill="background1"/>
          </w:tcPr>
          <w:p w14:paraId="515B8072" w14:textId="2C2ABF16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3E5B7D57" w14:textId="03272774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3</w:t>
            </w:r>
          </w:p>
        </w:tc>
      </w:tr>
      <w:tr w:rsidR="00465526" w:rsidRPr="00D55DBE" w14:paraId="57C85A48" w14:textId="77777777" w:rsidTr="00F525FC">
        <w:tc>
          <w:tcPr>
            <w:tcW w:w="1183" w:type="dxa"/>
            <w:shd w:val="clear" w:color="auto" w:fill="FFFFFF" w:themeFill="background1"/>
          </w:tcPr>
          <w:p w14:paraId="0EF6A75B" w14:textId="3CDCE0E5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Ü</w:t>
            </w:r>
          </w:p>
        </w:tc>
        <w:tc>
          <w:tcPr>
            <w:tcW w:w="4891" w:type="dxa"/>
            <w:shd w:val="clear" w:color="auto" w:fill="FFFFFF" w:themeFill="background1"/>
          </w:tcPr>
          <w:p w14:paraId="0851BE63" w14:textId="77777777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Geographische Methoden</w:t>
            </w:r>
          </w:p>
          <w:p w14:paraId="277F15FE" w14:textId="2F486B86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517B7322" w14:textId="1AB2FB93" w:rsidR="00465526" w:rsidRPr="00D55DBE" w:rsidRDefault="00F525F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0" w:type="dxa"/>
            <w:shd w:val="clear" w:color="auto" w:fill="FFFFFF" w:themeFill="background1"/>
          </w:tcPr>
          <w:p w14:paraId="07FCD298" w14:textId="7EF16A1B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0927D2A3" w14:textId="1021336F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3</w:t>
            </w:r>
          </w:p>
        </w:tc>
      </w:tr>
      <w:tr w:rsidR="00465526" w:rsidRPr="00D55DBE" w14:paraId="32904B99" w14:textId="77777777" w:rsidTr="00F525FC">
        <w:tc>
          <w:tcPr>
            <w:tcW w:w="1183" w:type="dxa"/>
            <w:shd w:val="clear" w:color="auto" w:fill="FFFFFF" w:themeFill="background1"/>
          </w:tcPr>
          <w:p w14:paraId="3C3C564C" w14:textId="00AC73A8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4891" w:type="dxa"/>
            <w:shd w:val="clear" w:color="auto" w:fill="FFFFFF" w:themeFill="background1"/>
          </w:tcPr>
          <w:p w14:paraId="71C768CA" w14:textId="7C1E7C19" w:rsidR="00465526" w:rsidRPr="00D55DBE" w:rsidRDefault="00281361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Allgemeine Geographie (Anthropogeographie oder Physische Geographie)</w:t>
            </w:r>
          </w:p>
        </w:tc>
        <w:tc>
          <w:tcPr>
            <w:tcW w:w="1452" w:type="dxa"/>
            <w:shd w:val="clear" w:color="auto" w:fill="FFFFFF" w:themeFill="background1"/>
          </w:tcPr>
          <w:p w14:paraId="0A0BFCA8" w14:textId="03BCFE30" w:rsidR="00465526" w:rsidRPr="00D55DBE" w:rsidRDefault="00F525F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0" w:type="dxa"/>
            <w:shd w:val="clear" w:color="auto" w:fill="FFFFFF" w:themeFill="background1"/>
          </w:tcPr>
          <w:p w14:paraId="08E86278" w14:textId="0E809A14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56165A3A" w14:textId="64BED5D5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6F0739" w:rsidRPr="00D55DBE" w14:paraId="5244B9CF" w14:textId="77777777" w:rsidTr="00AD725E">
        <w:tc>
          <w:tcPr>
            <w:tcW w:w="1183" w:type="dxa"/>
            <w:shd w:val="clear" w:color="auto" w:fill="FFFFFF" w:themeFill="background1"/>
          </w:tcPr>
          <w:p w14:paraId="3943C642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4891" w:type="dxa"/>
            <w:shd w:val="clear" w:color="auto" w:fill="FFFFFF" w:themeFill="background1"/>
          </w:tcPr>
          <w:p w14:paraId="78199BED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Regionale Geographie</w:t>
            </w:r>
          </w:p>
          <w:p w14:paraId="097FDE05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975104E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0" w:type="dxa"/>
            <w:shd w:val="clear" w:color="auto" w:fill="FFFFFF" w:themeFill="background1"/>
          </w:tcPr>
          <w:p w14:paraId="6AFF336F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5B6524E1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0A7ED8F8" w14:textId="77777777" w:rsidTr="00F525FC">
        <w:tc>
          <w:tcPr>
            <w:tcW w:w="1183" w:type="dxa"/>
            <w:shd w:val="clear" w:color="auto" w:fill="FFFFFF" w:themeFill="background1"/>
          </w:tcPr>
          <w:p w14:paraId="40173830" w14:textId="06B57B45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891" w:type="dxa"/>
            <w:shd w:val="clear" w:color="auto" w:fill="FFFFFF" w:themeFill="background1"/>
          </w:tcPr>
          <w:p w14:paraId="55D36F1D" w14:textId="7530DB34" w:rsidR="00465526" w:rsidRPr="00D55DBE" w:rsidRDefault="00281361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Allgemeine Geographie (Anthropogeographie oder Physische Geographie)</w:t>
            </w:r>
          </w:p>
        </w:tc>
        <w:tc>
          <w:tcPr>
            <w:tcW w:w="1452" w:type="dxa"/>
            <w:shd w:val="clear" w:color="auto" w:fill="FFFFFF" w:themeFill="background1"/>
          </w:tcPr>
          <w:p w14:paraId="2B5A9808" w14:textId="3BF6BC61" w:rsidR="00465526" w:rsidRPr="00D55DBE" w:rsidRDefault="00F525F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0" w:type="dxa"/>
            <w:shd w:val="clear" w:color="auto" w:fill="FFFFFF" w:themeFill="background1"/>
          </w:tcPr>
          <w:p w14:paraId="4D874558" w14:textId="7F21DC9F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597C2406" w14:textId="14B27D8C" w:rsidR="00465526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281361" w:rsidRPr="00D55DBE" w14:paraId="1F3933E2" w14:textId="77777777" w:rsidTr="00F525FC">
        <w:tc>
          <w:tcPr>
            <w:tcW w:w="1183" w:type="dxa"/>
            <w:shd w:val="clear" w:color="auto" w:fill="FFFFFF" w:themeFill="background1"/>
          </w:tcPr>
          <w:p w14:paraId="49CE92EF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891" w:type="dxa"/>
            <w:shd w:val="clear" w:color="auto" w:fill="FFFFFF" w:themeFill="background1"/>
          </w:tcPr>
          <w:p w14:paraId="14E7BDE2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Regionale Geographie</w:t>
            </w:r>
          </w:p>
          <w:p w14:paraId="196C3F86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68CDC8E6" w14:textId="1765D61D" w:rsidR="00281361" w:rsidRPr="00D55DBE" w:rsidRDefault="00F525F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0" w:type="dxa"/>
            <w:shd w:val="clear" w:color="auto" w:fill="FFFFFF" w:themeFill="background1"/>
          </w:tcPr>
          <w:p w14:paraId="39A11BDD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8" w:type="dxa"/>
            <w:shd w:val="clear" w:color="auto" w:fill="FFFFFF" w:themeFill="background1"/>
          </w:tcPr>
          <w:p w14:paraId="74B6ADDF" w14:textId="77777777" w:rsidR="00281361" w:rsidRPr="00D55DBE" w:rsidRDefault="0028136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F525FC" w:rsidRPr="00D55DBE" w14:paraId="4BF6FF45" w14:textId="77777777" w:rsidTr="00F525FC">
        <w:tc>
          <w:tcPr>
            <w:tcW w:w="7526" w:type="dxa"/>
            <w:gridSpan w:val="3"/>
            <w:shd w:val="clear" w:color="auto" w:fill="FFFFFF" w:themeFill="background1"/>
          </w:tcPr>
          <w:p w14:paraId="782EBC09" w14:textId="7331A3D7" w:rsidR="00F525FC" w:rsidRPr="00D55DBE" w:rsidRDefault="00F525F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6D1097" w:rsidRPr="00D55DBE">
              <w:rPr>
                <w:rFonts w:cs="Arial"/>
                <w:b/>
                <w:sz w:val="22"/>
              </w:rPr>
              <w:t xml:space="preserve">zwei bzw. </w:t>
            </w:r>
            <w:r w:rsidRPr="00D55DBE">
              <w:rPr>
                <w:rFonts w:cs="Arial"/>
                <w:b/>
                <w:sz w:val="22"/>
              </w:rPr>
              <w:t>vier</w:t>
            </w:r>
            <w:r w:rsidR="006666A5" w:rsidRPr="00D55DBE">
              <w:rPr>
                <w:rFonts w:cs="Arial"/>
                <w:b/>
                <w:sz w:val="22"/>
              </w:rPr>
              <w:t xml:space="preserve"> bis</w:t>
            </w:r>
            <w:r w:rsidR="009F4793" w:rsidRPr="00D55DBE">
              <w:rPr>
                <w:rFonts w:cs="Arial"/>
                <w:b/>
                <w:sz w:val="22"/>
              </w:rPr>
              <w:t xml:space="preserve"> </w:t>
            </w:r>
            <w:r w:rsidRPr="00D55DBE">
              <w:rPr>
                <w:rFonts w:cs="Arial"/>
                <w:b/>
                <w:sz w:val="22"/>
              </w:rPr>
              <w:t>fünf Module</w:t>
            </w:r>
          </w:p>
        </w:tc>
        <w:tc>
          <w:tcPr>
            <w:tcW w:w="800" w:type="dxa"/>
            <w:shd w:val="clear" w:color="auto" w:fill="FFFFFF" w:themeFill="background1"/>
          </w:tcPr>
          <w:p w14:paraId="33F0913E" w14:textId="495D72E4" w:rsidR="00F525FC" w:rsidRPr="00D55DBE" w:rsidRDefault="002F16F6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2-</w:t>
            </w:r>
            <w:r w:rsidR="00163D38" w:rsidRPr="00D55DBE">
              <w:rPr>
                <w:rFonts w:cs="Arial"/>
                <w:b/>
                <w:sz w:val="22"/>
              </w:rPr>
              <w:t xml:space="preserve">4 / </w:t>
            </w:r>
            <w:r w:rsidR="00F525FC" w:rsidRPr="00D55DBE">
              <w:rPr>
                <w:rFonts w:cs="Arial"/>
                <w:b/>
                <w:sz w:val="22"/>
              </w:rPr>
              <w:t>6-10</w:t>
            </w:r>
          </w:p>
        </w:tc>
        <w:tc>
          <w:tcPr>
            <w:tcW w:w="888" w:type="dxa"/>
            <w:shd w:val="clear" w:color="auto" w:fill="FFFFFF" w:themeFill="background1"/>
          </w:tcPr>
          <w:p w14:paraId="2F00C7A0" w14:textId="74AC2ADD" w:rsidR="00F525FC" w:rsidRPr="00D55DBE" w:rsidRDefault="006D1097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F525FC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5F73EC14" w14:textId="77777777" w:rsidR="00D55DBE" w:rsidRDefault="00D55DBE" w:rsidP="00D55DBE"/>
    <w:p w14:paraId="78B170DC" w14:textId="4A9164B9" w:rsidR="00D55DBE" w:rsidRPr="00D55DBE" w:rsidRDefault="00D55DBE" w:rsidP="00D55DBE">
      <w:pPr>
        <w:spacing w:after="0"/>
        <w:rPr>
          <w:rFonts w:cs="Arial"/>
          <w:sz w:val="22"/>
          <w:u w:val="single"/>
        </w:rPr>
      </w:pPr>
      <w:r>
        <w:rPr>
          <w:rFonts w:cs="Arial"/>
          <w:sz w:val="22"/>
        </w:rPr>
        <w:t>(</w:t>
      </w:r>
      <w:r w:rsidR="00465526" w:rsidRPr="00D55DBE">
        <w:rPr>
          <w:rFonts w:cs="Arial"/>
          <w:sz w:val="22"/>
        </w:rPr>
        <w:t>3</w:t>
      </w:r>
      <w:r w:rsidR="00F731F1" w:rsidRPr="00D55DBE">
        <w:rPr>
          <w:rFonts w:cs="Arial"/>
          <w:sz w:val="22"/>
        </w:rPr>
        <w:t>)</w:t>
      </w:r>
      <w:r w:rsidR="00F731F1" w:rsidRPr="00D55DBE">
        <w:rPr>
          <w:rFonts w:cs="Arial"/>
          <w:sz w:val="22"/>
        </w:rPr>
        <w:tab/>
      </w:r>
      <w:r w:rsidR="00F731F1" w:rsidRPr="00D55DBE">
        <w:rPr>
          <w:rFonts w:cs="Arial"/>
          <w:sz w:val="22"/>
          <w:u w:val="single"/>
        </w:rPr>
        <w:t>Schwerpunktmodulgruppe Geschichte</w:t>
      </w:r>
    </w:p>
    <w:p w14:paraId="73FA02A6" w14:textId="22D8D038" w:rsidR="006F0739" w:rsidRPr="00D55DBE" w:rsidRDefault="006F0739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Bei Wahl der Vorlesungen „Geschichte des Altertums“, „Geschichte des Mittelalters“ und „G</w:t>
      </w:r>
      <w:r w:rsidRPr="00D55DBE">
        <w:rPr>
          <w:rFonts w:cs="Arial"/>
          <w:sz w:val="22"/>
        </w:rPr>
        <w:t>e</w:t>
      </w:r>
      <w:r w:rsidRPr="00D55DBE">
        <w:rPr>
          <w:rFonts w:cs="Arial"/>
          <w:sz w:val="22"/>
        </w:rPr>
        <w:t xml:space="preserve">schichte der Neuzeit“ muss die jeweilige Einführung (PS) absolviert werden. </w:t>
      </w:r>
    </w:p>
    <w:p w14:paraId="0920A1F2" w14:textId="77777777" w:rsidR="006F39EC" w:rsidRPr="00D55DBE" w:rsidRDefault="006F39EC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F731F1" w:rsidRPr="00D55DBE" w14:paraId="10D5FF2D" w14:textId="77777777" w:rsidTr="00B1405E">
        <w:tc>
          <w:tcPr>
            <w:tcW w:w="1183" w:type="dxa"/>
            <w:shd w:val="clear" w:color="auto" w:fill="FFFFFF" w:themeFill="background1"/>
          </w:tcPr>
          <w:p w14:paraId="7E9EAF38" w14:textId="77777777" w:rsidR="00F731F1" w:rsidRPr="00D55DBE" w:rsidRDefault="00F731F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28B4FBF8" w14:textId="77777777" w:rsidR="00F731F1" w:rsidRPr="00D55DBE" w:rsidRDefault="00F731F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4233200D" w14:textId="77777777" w:rsidR="00F731F1" w:rsidRPr="00D55DBE" w:rsidRDefault="00F731F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3E616D16" w14:textId="77777777" w:rsidR="00F731F1" w:rsidRPr="00D55DBE" w:rsidRDefault="00F731F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3AA2C114" w14:textId="77777777" w:rsidR="00F731F1" w:rsidRPr="00D55DBE" w:rsidRDefault="00F731F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B672C" w:rsidRPr="00D55DBE" w14:paraId="5F84EC94" w14:textId="77777777" w:rsidTr="00B1405E">
        <w:tc>
          <w:tcPr>
            <w:tcW w:w="1183" w:type="dxa"/>
            <w:shd w:val="clear" w:color="auto" w:fill="FFFFFF" w:themeFill="background1"/>
          </w:tcPr>
          <w:p w14:paraId="0C954512" w14:textId="0B9B58E6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1427AFA6" w14:textId="77777777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das Studium der Alten Geschichte</w:t>
            </w:r>
          </w:p>
          <w:p w14:paraId="55877BCF" w14:textId="5E418F6A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49A59DD9" w14:textId="4BCF5AC8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71A56C04" w14:textId="6CDA83D2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22DBBA7" w14:textId="15FFEEFA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2D067DAB" w14:textId="77777777" w:rsidTr="00B1405E">
        <w:tc>
          <w:tcPr>
            <w:tcW w:w="1183" w:type="dxa"/>
            <w:shd w:val="clear" w:color="auto" w:fill="FFFFFF" w:themeFill="background1"/>
          </w:tcPr>
          <w:p w14:paraId="7778441F" w14:textId="63C91081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3D226203" w14:textId="77777777" w:rsidR="006F39EC" w:rsidRPr="00D55DBE" w:rsidRDefault="006F0739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das Studium der Mittelalterlichen </w:t>
            </w:r>
          </w:p>
          <w:p w14:paraId="5BDA4143" w14:textId="6B16E354" w:rsidR="00AB672C" w:rsidRPr="00D55DBE" w:rsidRDefault="006F0739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Geschichte </w:t>
            </w:r>
          </w:p>
        </w:tc>
        <w:tc>
          <w:tcPr>
            <w:tcW w:w="1280" w:type="dxa"/>
            <w:shd w:val="clear" w:color="auto" w:fill="FFFFFF" w:themeFill="background1"/>
          </w:tcPr>
          <w:p w14:paraId="5F0685AC" w14:textId="58B233FD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18430BA0" w14:textId="47814E1F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F21C16E" w14:textId="469ED39A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3526260D" w14:textId="77777777" w:rsidTr="00B1405E">
        <w:tc>
          <w:tcPr>
            <w:tcW w:w="1183" w:type="dxa"/>
            <w:shd w:val="clear" w:color="auto" w:fill="FFFFFF" w:themeFill="background1"/>
          </w:tcPr>
          <w:p w14:paraId="71D128B4" w14:textId="683B710D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PS </w:t>
            </w:r>
          </w:p>
        </w:tc>
        <w:tc>
          <w:tcPr>
            <w:tcW w:w="5057" w:type="dxa"/>
            <w:shd w:val="clear" w:color="auto" w:fill="FFFFFF" w:themeFill="background1"/>
          </w:tcPr>
          <w:p w14:paraId="001368B9" w14:textId="64556CB0" w:rsidR="00AB672C" w:rsidRPr="00D55DBE" w:rsidRDefault="006F0739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das Studium der Neueren und Neuesten 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03A520E8" w14:textId="4D8018C1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70EC1163" w14:textId="46428957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2B63F7CC" w14:textId="4BB145E3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2D63DE87" w14:textId="77777777" w:rsidTr="00B1405E">
        <w:tc>
          <w:tcPr>
            <w:tcW w:w="1183" w:type="dxa"/>
            <w:shd w:val="clear" w:color="auto" w:fill="FFFFFF" w:themeFill="background1"/>
          </w:tcPr>
          <w:p w14:paraId="53EC7B2D" w14:textId="1F460162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  <w:r w:rsidR="004C7DCD">
              <w:rPr>
                <w:rFonts w:cs="Arial"/>
                <w:sz w:val="22"/>
              </w:rPr>
              <w:t>+Ü</w:t>
            </w:r>
          </w:p>
        </w:tc>
        <w:tc>
          <w:tcPr>
            <w:tcW w:w="5057" w:type="dxa"/>
            <w:shd w:val="clear" w:color="auto" w:fill="FFFFFF" w:themeFill="background1"/>
          </w:tcPr>
          <w:p w14:paraId="323E5CD8" w14:textId="3BB0EFD1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die Digital </w:t>
            </w:r>
            <w:proofErr w:type="spellStart"/>
            <w:r w:rsidRPr="00D55DBE">
              <w:rPr>
                <w:rFonts w:cs="Arial"/>
                <w:sz w:val="22"/>
              </w:rPr>
              <w:t>Humanities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1D7C88BD" w14:textId="0F2109E1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4D966BF6" w14:textId="38B4A58D" w:rsidR="00AB672C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889" w:type="dxa"/>
            <w:shd w:val="clear" w:color="auto" w:fill="FFFFFF" w:themeFill="background1"/>
          </w:tcPr>
          <w:p w14:paraId="73BE153C" w14:textId="77777777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  <w:p w14:paraId="1EB8AA24" w14:textId="6C28C944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</w:tr>
      <w:tr w:rsidR="00AB672C" w:rsidRPr="00D55DBE" w14:paraId="46F842AB" w14:textId="77777777" w:rsidTr="00B1405E">
        <w:tc>
          <w:tcPr>
            <w:tcW w:w="1183" w:type="dxa"/>
            <w:shd w:val="clear" w:color="auto" w:fill="FFFFFF" w:themeFill="background1"/>
          </w:tcPr>
          <w:p w14:paraId="25352910" w14:textId="7642C363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03751692" w14:textId="2238C1E9" w:rsidR="00AB672C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 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3DEF84A7" w14:textId="054486C3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28C0DB8D" w14:textId="78071F61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C895903" w14:textId="77777777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  <w:p w14:paraId="09B384BF" w14:textId="157960F5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</w:tr>
      <w:tr w:rsidR="00AB672C" w:rsidRPr="00D55DBE" w14:paraId="17F9F886" w14:textId="77777777" w:rsidTr="00B1405E">
        <w:tc>
          <w:tcPr>
            <w:tcW w:w="1183" w:type="dxa"/>
            <w:shd w:val="clear" w:color="auto" w:fill="FFFFFF" w:themeFill="background1"/>
          </w:tcPr>
          <w:p w14:paraId="07408EDD" w14:textId="27992349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52B57446" w14:textId="5E5FDFE5" w:rsidR="00AB672C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Mittelalterliche 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163A7FEB" w14:textId="52B6A2E5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5D4A0FB8" w14:textId="43941B6F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20A2829C" w14:textId="77777777" w:rsidR="00AB672C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  <w:p w14:paraId="7D49EC44" w14:textId="5E2A87A4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</w:tr>
      <w:tr w:rsidR="000F4DB9" w:rsidRPr="00D55DBE" w14:paraId="12AEF81C" w14:textId="77777777" w:rsidTr="00B1405E">
        <w:tc>
          <w:tcPr>
            <w:tcW w:w="1183" w:type="dxa"/>
            <w:shd w:val="clear" w:color="auto" w:fill="FFFFFF" w:themeFill="background1"/>
          </w:tcPr>
          <w:p w14:paraId="2CEB2C15" w14:textId="61F91576" w:rsidR="000F4DB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5506FDCA" w14:textId="3DD506FF" w:rsidR="000F4DB9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Neuere und Neueste 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08431843" w14:textId="57370DF5" w:rsidR="000F4DB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</w:tc>
        <w:tc>
          <w:tcPr>
            <w:tcW w:w="805" w:type="dxa"/>
            <w:shd w:val="clear" w:color="auto" w:fill="FFFFFF" w:themeFill="background1"/>
          </w:tcPr>
          <w:p w14:paraId="110668B5" w14:textId="761F6650" w:rsidR="000F4DB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9C1E2E7" w14:textId="77777777" w:rsidR="000F4DB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  <w:p w14:paraId="3DEB9B3B" w14:textId="40E2040B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</w:tr>
      <w:tr w:rsidR="006F0739" w:rsidRPr="00D55DBE" w14:paraId="57C83B91" w14:textId="77777777" w:rsidTr="00B1405E">
        <w:tc>
          <w:tcPr>
            <w:tcW w:w="1183" w:type="dxa"/>
            <w:shd w:val="clear" w:color="auto" w:fill="FFFFFF" w:themeFill="background1"/>
          </w:tcPr>
          <w:p w14:paraId="38A40ACB" w14:textId="37A204B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083ED468" w14:textId="663A356E" w:rsidR="006F0739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Osteuropäische Geschichte </w:t>
            </w:r>
          </w:p>
        </w:tc>
        <w:tc>
          <w:tcPr>
            <w:tcW w:w="1280" w:type="dxa"/>
            <w:shd w:val="clear" w:color="auto" w:fill="FFFFFF" w:themeFill="background1"/>
          </w:tcPr>
          <w:p w14:paraId="6D675845" w14:textId="1EEE4835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30B23BA4" w14:textId="3654CB3B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89A01E3" w14:textId="77777777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  <w:p w14:paraId="40A6BDB2" w14:textId="1240BCDC" w:rsidR="006F0739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</w:tr>
      <w:tr w:rsidR="00F731F1" w:rsidRPr="00D55DBE" w14:paraId="6FF2A321" w14:textId="77777777" w:rsidTr="00B1405E">
        <w:tc>
          <w:tcPr>
            <w:tcW w:w="7520" w:type="dxa"/>
            <w:gridSpan w:val="3"/>
            <w:shd w:val="clear" w:color="auto" w:fill="FFFFFF" w:themeFill="background1"/>
          </w:tcPr>
          <w:p w14:paraId="7CAB0BD4" w14:textId="512440BD" w:rsidR="00F731F1" w:rsidRPr="00D55DBE" w:rsidRDefault="00F731F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0F4DB9" w:rsidRPr="00D55DBE">
              <w:rPr>
                <w:rFonts w:cs="Arial"/>
                <w:b/>
                <w:sz w:val="22"/>
              </w:rPr>
              <w:t>sechs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48F1C3D8" w14:textId="3EF29651" w:rsidR="00F731F1" w:rsidRPr="00D55DBE" w:rsidRDefault="006F073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</w:tcPr>
          <w:p w14:paraId="7DF30ACF" w14:textId="5D70FD32" w:rsidR="00F731F1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61AE4E71" w14:textId="1CC9DBF8" w:rsidR="00C04817" w:rsidRDefault="00C04817" w:rsidP="00E179D7"/>
    <w:p w14:paraId="241666A9" w14:textId="07086CDF" w:rsidR="00465526" w:rsidRDefault="00D55DBE" w:rsidP="00D55DBE">
      <w:pPr>
        <w:pStyle w:val="KeinLeerraum"/>
        <w:rPr>
          <w:sz w:val="22"/>
          <w:u w:val="single"/>
        </w:rPr>
      </w:pPr>
      <w:r>
        <w:t xml:space="preserve">(4) </w:t>
      </w:r>
      <w:r w:rsidR="005909F1" w:rsidRPr="00D55DBE">
        <w:rPr>
          <w:sz w:val="22"/>
          <w:u w:val="single"/>
        </w:rPr>
        <w:t>Erweiterungs</w:t>
      </w:r>
      <w:r w:rsidR="00465526" w:rsidRPr="00D55DBE">
        <w:rPr>
          <w:sz w:val="22"/>
          <w:u w:val="single"/>
        </w:rPr>
        <w:t xml:space="preserve">modulgruppe Geschichte </w:t>
      </w:r>
    </w:p>
    <w:p w14:paraId="1C9CEEDF" w14:textId="77777777" w:rsidR="00D55DBE" w:rsidRDefault="00D55DBE" w:rsidP="00D55DBE">
      <w:pPr>
        <w:pStyle w:val="KeinLeerraum"/>
        <w:rPr>
          <w:sz w:val="22"/>
          <w:u w:val="single"/>
        </w:rPr>
      </w:pPr>
    </w:p>
    <w:p w14:paraId="7BD11B45" w14:textId="4E19C77E" w:rsidR="007F1C20" w:rsidRPr="00D55DBE" w:rsidRDefault="005909F1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Gewählte</w:t>
      </w:r>
      <w:r w:rsidR="007F1C20" w:rsidRPr="00D55DBE">
        <w:rPr>
          <w:rFonts w:cs="Arial"/>
          <w:sz w:val="22"/>
        </w:rPr>
        <w:t xml:space="preserve"> Themenblöcke („Geschichte West- bzw. Mitteleuropas“, „</w:t>
      </w:r>
      <w:r w:rsidR="004C7DCD">
        <w:rPr>
          <w:rFonts w:cs="Arial"/>
          <w:sz w:val="22"/>
        </w:rPr>
        <w:t>Osteuropäische Geschic</w:t>
      </w:r>
      <w:r w:rsidR="004C7DCD">
        <w:rPr>
          <w:rFonts w:cs="Arial"/>
          <w:sz w:val="22"/>
        </w:rPr>
        <w:t>h</w:t>
      </w:r>
      <w:r w:rsidR="004C7DCD">
        <w:rPr>
          <w:rFonts w:cs="Arial"/>
          <w:sz w:val="22"/>
        </w:rPr>
        <w:t>te</w:t>
      </w:r>
      <w:r w:rsidR="007F1C20" w:rsidRPr="00D55DBE">
        <w:rPr>
          <w:rFonts w:cs="Arial"/>
          <w:sz w:val="22"/>
        </w:rPr>
        <w:t xml:space="preserve">“, „Digital </w:t>
      </w:r>
      <w:proofErr w:type="spellStart"/>
      <w:r w:rsidR="007F1C20" w:rsidRPr="00D55DBE">
        <w:rPr>
          <w:rFonts w:cs="Arial"/>
          <w:sz w:val="22"/>
        </w:rPr>
        <w:t>History</w:t>
      </w:r>
      <w:proofErr w:type="spellEnd"/>
      <w:r w:rsidR="007F1C20" w:rsidRPr="00D55DBE">
        <w:rPr>
          <w:rFonts w:cs="Arial"/>
          <w:sz w:val="22"/>
        </w:rPr>
        <w:t xml:space="preserve"> und Computergestützte Forschungsmethoden“ oder „Didaktik der G</w:t>
      </w:r>
      <w:r w:rsidR="007F1C20" w:rsidRPr="00D55DBE">
        <w:rPr>
          <w:rFonts w:cs="Arial"/>
          <w:sz w:val="22"/>
        </w:rPr>
        <w:t>e</w:t>
      </w:r>
      <w:r w:rsidR="007F1C20" w:rsidRPr="00D55DBE">
        <w:rPr>
          <w:rFonts w:cs="Arial"/>
          <w:sz w:val="22"/>
        </w:rPr>
        <w:t xml:space="preserve">schichte“) </w:t>
      </w:r>
      <w:r w:rsidRPr="00D55DBE">
        <w:rPr>
          <w:rFonts w:cs="Arial"/>
          <w:sz w:val="22"/>
        </w:rPr>
        <w:t>sind vollständig zu absolvieren</w:t>
      </w:r>
      <w:r w:rsidR="007F1C20" w:rsidRPr="00D55DBE">
        <w:rPr>
          <w:rFonts w:cs="Arial"/>
          <w:sz w:val="22"/>
        </w:rPr>
        <w:t>.</w:t>
      </w:r>
    </w:p>
    <w:p w14:paraId="20635C3C" w14:textId="77777777" w:rsidR="006F39EC" w:rsidRPr="00D64496" w:rsidRDefault="006F39EC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4570"/>
        <w:gridCol w:w="1452"/>
        <w:gridCol w:w="785"/>
        <w:gridCol w:w="888"/>
      </w:tblGrid>
      <w:tr w:rsidR="00465526" w:rsidRPr="00D55DBE" w14:paraId="7C7E2DB4" w14:textId="77777777" w:rsidTr="00AA481E">
        <w:tc>
          <w:tcPr>
            <w:tcW w:w="1519" w:type="dxa"/>
            <w:shd w:val="clear" w:color="auto" w:fill="FFFFFF" w:themeFill="background1"/>
          </w:tcPr>
          <w:p w14:paraId="0A6D298E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731" w:type="dxa"/>
            <w:shd w:val="clear" w:color="auto" w:fill="FFFFFF" w:themeFill="background1"/>
          </w:tcPr>
          <w:p w14:paraId="18DFDCFE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5" w:type="dxa"/>
            <w:shd w:val="clear" w:color="auto" w:fill="FFFFFF" w:themeFill="background1"/>
          </w:tcPr>
          <w:p w14:paraId="5F2DBCC9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790" w:type="dxa"/>
            <w:shd w:val="clear" w:color="auto" w:fill="FFFFFF" w:themeFill="background1"/>
          </w:tcPr>
          <w:p w14:paraId="78B053EA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1F90439A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7F1C20" w:rsidRPr="00D55DBE" w14:paraId="4CC28F0A" w14:textId="77777777" w:rsidTr="00AA481E">
        <w:tc>
          <w:tcPr>
            <w:tcW w:w="1519" w:type="dxa"/>
            <w:shd w:val="clear" w:color="auto" w:fill="FFFFFF" w:themeFill="background1"/>
          </w:tcPr>
          <w:p w14:paraId="0FAC4C87" w14:textId="3E21D4FF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V/WÜ</w:t>
            </w:r>
          </w:p>
        </w:tc>
        <w:tc>
          <w:tcPr>
            <w:tcW w:w="4731" w:type="dxa"/>
            <w:shd w:val="clear" w:color="auto" w:fill="FFFFFF" w:themeFill="background1"/>
          </w:tcPr>
          <w:p w14:paraId="60008D84" w14:textId="53FED300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Geschichte West- bzw. Mitteleuropas</w:t>
            </w:r>
          </w:p>
        </w:tc>
        <w:tc>
          <w:tcPr>
            <w:tcW w:w="1285" w:type="dxa"/>
            <w:shd w:val="clear" w:color="auto" w:fill="FFFFFF" w:themeFill="background1"/>
          </w:tcPr>
          <w:p w14:paraId="1041DCD2" w14:textId="3E2B5048" w:rsidR="007F1C20" w:rsidRPr="00D55DBE" w:rsidRDefault="00A9070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Klausur, Präsentation oder Bericht</w:t>
            </w:r>
          </w:p>
        </w:tc>
        <w:tc>
          <w:tcPr>
            <w:tcW w:w="790" w:type="dxa"/>
            <w:shd w:val="clear" w:color="auto" w:fill="FFFFFF" w:themeFill="background1"/>
          </w:tcPr>
          <w:p w14:paraId="49C10BED" w14:textId="3226B998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0DF36050" w14:textId="1D5801C4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7F1C20" w:rsidRPr="00D55DBE" w14:paraId="325642A2" w14:textId="77777777" w:rsidTr="00AA481E">
        <w:tc>
          <w:tcPr>
            <w:tcW w:w="1519" w:type="dxa"/>
            <w:shd w:val="clear" w:color="auto" w:fill="FFFFFF" w:themeFill="background1"/>
          </w:tcPr>
          <w:p w14:paraId="5EF65264" w14:textId="348FACB3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731" w:type="dxa"/>
            <w:shd w:val="clear" w:color="auto" w:fill="FFFFFF" w:themeFill="background1"/>
          </w:tcPr>
          <w:p w14:paraId="27C45612" w14:textId="77777777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Geschichte West- bzw. Mitteleuropas</w:t>
            </w:r>
          </w:p>
          <w:p w14:paraId="2AC3A56A" w14:textId="73B2A72D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14:paraId="2EAD9A3E" w14:textId="198F0BF4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790" w:type="dxa"/>
            <w:shd w:val="clear" w:color="auto" w:fill="FFFFFF" w:themeFill="background1"/>
          </w:tcPr>
          <w:p w14:paraId="550301FB" w14:textId="12AAD9E2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F6FE2A2" w14:textId="7B612753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7F1C20" w:rsidRPr="00D55DBE" w14:paraId="5D27D0D9" w14:textId="77777777" w:rsidTr="00AA481E">
        <w:tc>
          <w:tcPr>
            <w:tcW w:w="1519" w:type="dxa"/>
            <w:shd w:val="clear" w:color="auto" w:fill="FFFFFF" w:themeFill="background1"/>
          </w:tcPr>
          <w:p w14:paraId="32471C57" w14:textId="380BE9AD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V/WÜ</w:t>
            </w:r>
          </w:p>
        </w:tc>
        <w:tc>
          <w:tcPr>
            <w:tcW w:w="4731" w:type="dxa"/>
            <w:shd w:val="clear" w:color="auto" w:fill="FFFFFF" w:themeFill="background1"/>
          </w:tcPr>
          <w:p w14:paraId="6D170720" w14:textId="2D098941" w:rsidR="007F1C20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</w:tc>
        <w:tc>
          <w:tcPr>
            <w:tcW w:w="1285" w:type="dxa"/>
            <w:shd w:val="clear" w:color="auto" w:fill="FFFFFF" w:themeFill="background1"/>
          </w:tcPr>
          <w:p w14:paraId="27794871" w14:textId="0FAAEB16" w:rsidR="007F1C20" w:rsidRPr="00D55DBE" w:rsidRDefault="00A9070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Klausur, Präsentation oder Bericht</w:t>
            </w:r>
          </w:p>
        </w:tc>
        <w:tc>
          <w:tcPr>
            <w:tcW w:w="790" w:type="dxa"/>
            <w:shd w:val="clear" w:color="auto" w:fill="FFFFFF" w:themeFill="background1"/>
          </w:tcPr>
          <w:p w14:paraId="72DCED97" w14:textId="3F756887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2093B231" w14:textId="592EA47F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7F1C20" w:rsidRPr="00D55DBE" w14:paraId="37B4A505" w14:textId="77777777" w:rsidTr="00AA481E">
        <w:tc>
          <w:tcPr>
            <w:tcW w:w="1519" w:type="dxa"/>
            <w:shd w:val="clear" w:color="auto" w:fill="FFFFFF" w:themeFill="background1"/>
          </w:tcPr>
          <w:p w14:paraId="5B8406DF" w14:textId="1778D35A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4731" w:type="dxa"/>
            <w:shd w:val="clear" w:color="auto" w:fill="FFFFFF" w:themeFill="background1"/>
          </w:tcPr>
          <w:p w14:paraId="73088462" w14:textId="4191705E" w:rsidR="007F1C20" w:rsidRPr="00D55DBE" w:rsidRDefault="004C7DCD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Osteuropäische Geschichte</w:t>
            </w:r>
          </w:p>
        </w:tc>
        <w:tc>
          <w:tcPr>
            <w:tcW w:w="1285" w:type="dxa"/>
            <w:shd w:val="clear" w:color="auto" w:fill="FFFFFF" w:themeFill="background1"/>
          </w:tcPr>
          <w:p w14:paraId="6FACC3F7" w14:textId="77777777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  <w:p w14:paraId="28CB889B" w14:textId="71FF715C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23447675" w14:textId="1637CA14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481194F" w14:textId="01950CDC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7F1C20" w:rsidRPr="00D55DBE" w14:paraId="004D7653" w14:textId="77777777" w:rsidTr="00AA481E">
        <w:tc>
          <w:tcPr>
            <w:tcW w:w="1519" w:type="dxa"/>
            <w:shd w:val="clear" w:color="auto" w:fill="FFFFFF" w:themeFill="background1"/>
          </w:tcPr>
          <w:p w14:paraId="32CE7D5D" w14:textId="354D4FED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PS </w:t>
            </w:r>
          </w:p>
        </w:tc>
        <w:tc>
          <w:tcPr>
            <w:tcW w:w="4731" w:type="dxa"/>
            <w:shd w:val="clear" w:color="auto" w:fill="FFFFFF" w:themeFill="background1"/>
          </w:tcPr>
          <w:p w14:paraId="36AC169A" w14:textId="13C6489F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Digital </w:t>
            </w:r>
            <w:proofErr w:type="spellStart"/>
            <w:r w:rsidRPr="00D55DBE">
              <w:rPr>
                <w:rFonts w:cs="Arial"/>
                <w:sz w:val="22"/>
              </w:rPr>
              <w:t>History</w:t>
            </w:r>
            <w:proofErr w:type="spellEnd"/>
          </w:p>
        </w:tc>
        <w:tc>
          <w:tcPr>
            <w:tcW w:w="1285" w:type="dxa"/>
            <w:shd w:val="clear" w:color="auto" w:fill="FFFFFF" w:themeFill="background1"/>
          </w:tcPr>
          <w:p w14:paraId="24D183D1" w14:textId="77777777" w:rsidR="00D64496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Hausarbeit oder </w:t>
            </w:r>
          </w:p>
          <w:p w14:paraId="02EBE62B" w14:textId="14BABEB9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790" w:type="dxa"/>
            <w:shd w:val="clear" w:color="auto" w:fill="FFFFFF" w:themeFill="background1"/>
          </w:tcPr>
          <w:p w14:paraId="2EE9B964" w14:textId="75501C3B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77A0CE4" w14:textId="4E1AFF01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7F1C20" w:rsidRPr="00D55DBE" w14:paraId="6C7EAFAF" w14:textId="77777777" w:rsidTr="00AA481E">
        <w:tc>
          <w:tcPr>
            <w:tcW w:w="1519" w:type="dxa"/>
            <w:shd w:val="clear" w:color="auto" w:fill="FFFFFF" w:themeFill="background1"/>
          </w:tcPr>
          <w:p w14:paraId="282B88EF" w14:textId="7BEA8605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WÜ</w:t>
            </w:r>
          </w:p>
        </w:tc>
        <w:tc>
          <w:tcPr>
            <w:tcW w:w="4731" w:type="dxa"/>
            <w:shd w:val="clear" w:color="auto" w:fill="FFFFFF" w:themeFill="background1"/>
          </w:tcPr>
          <w:p w14:paraId="293103AE" w14:textId="5DE1328E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Computergestützte Forschungsmethoden </w:t>
            </w:r>
            <w:r w:rsidR="00AA620B" w:rsidRPr="00D55DBE">
              <w:rPr>
                <w:rFonts w:cs="Arial"/>
                <w:sz w:val="22"/>
              </w:rPr>
              <w:t xml:space="preserve">in den Geisteswissenschaften </w:t>
            </w:r>
            <w:r w:rsidRPr="00D55DBE">
              <w:rPr>
                <w:rFonts w:cs="Arial"/>
                <w:sz w:val="22"/>
              </w:rPr>
              <w:t>I</w:t>
            </w:r>
          </w:p>
        </w:tc>
        <w:tc>
          <w:tcPr>
            <w:tcW w:w="1285" w:type="dxa"/>
            <w:shd w:val="clear" w:color="auto" w:fill="FFFFFF" w:themeFill="background1"/>
          </w:tcPr>
          <w:p w14:paraId="5B3371DB" w14:textId="77777777" w:rsidR="00D64496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Hausarbeit oder </w:t>
            </w:r>
          </w:p>
          <w:p w14:paraId="5866EF4B" w14:textId="5FA3D6AB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790" w:type="dxa"/>
            <w:shd w:val="clear" w:color="auto" w:fill="FFFFFF" w:themeFill="background1"/>
          </w:tcPr>
          <w:p w14:paraId="7FF6FC37" w14:textId="3D7C0E86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136C05E" w14:textId="273C7E98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7F1C20" w:rsidRPr="00D55DBE" w14:paraId="5E8F7612" w14:textId="77777777" w:rsidTr="00AA481E">
        <w:tc>
          <w:tcPr>
            <w:tcW w:w="1519" w:type="dxa"/>
            <w:shd w:val="clear" w:color="auto" w:fill="FFFFFF" w:themeFill="background1"/>
          </w:tcPr>
          <w:p w14:paraId="5326CF19" w14:textId="61C8FC91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WÜ</w:t>
            </w:r>
          </w:p>
        </w:tc>
        <w:tc>
          <w:tcPr>
            <w:tcW w:w="4731" w:type="dxa"/>
            <w:shd w:val="clear" w:color="auto" w:fill="FFFFFF" w:themeFill="background1"/>
          </w:tcPr>
          <w:p w14:paraId="12E3DC1C" w14:textId="3C9E1111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Computergestützte Forschungsmethoden </w:t>
            </w:r>
            <w:r w:rsidR="00AA620B" w:rsidRPr="00D55DBE">
              <w:rPr>
                <w:rFonts w:cs="Arial"/>
                <w:sz w:val="22"/>
              </w:rPr>
              <w:t xml:space="preserve">in den Geisteswissenschaften </w:t>
            </w:r>
            <w:r w:rsidRPr="00D55DBE">
              <w:rPr>
                <w:rFonts w:cs="Arial"/>
                <w:sz w:val="22"/>
              </w:rPr>
              <w:t>II</w:t>
            </w:r>
          </w:p>
        </w:tc>
        <w:tc>
          <w:tcPr>
            <w:tcW w:w="1285" w:type="dxa"/>
            <w:shd w:val="clear" w:color="auto" w:fill="FFFFFF" w:themeFill="background1"/>
          </w:tcPr>
          <w:p w14:paraId="2B6F3E7B" w14:textId="77777777" w:rsidR="00D64496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Hausarbeit oder </w:t>
            </w:r>
          </w:p>
          <w:p w14:paraId="4A7FD279" w14:textId="65BCBEC9" w:rsidR="007F1C20" w:rsidRPr="00D55DBE" w:rsidRDefault="007F1C20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790" w:type="dxa"/>
            <w:shd w:val="clear" w:color="auto" w:fill="FFFFFF" w:themeFill="background1"/>
          </w:tcPr>
          <w:p w14:paraId="24BA3D8E" w14:textId="5B45FE60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7D84303" w14:textId="56D15F44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A481E" w:rsidRPr="00D55DBE" w14:paraId="19CEC113" w14:textId="77777777" w:rsidTr="00AA481E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B60B5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V/PS+GK/TU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9C045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Grundlagen der Geschichtsdidaktik I und Grundlagen der Geschichtsdidaktik II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D99B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CE2D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35709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7</w:t>
            </w:r>
          </w:p>
        </w:tc>
      </w:tr>
      <w:tr w:rsidR="00AA481E" w:rsidRPr="00D55DBE" w14:paraId="74ED4E1A" w14:textId="77777777" w:rsidTr="00AA481E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B059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SE/WÜ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713E2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Vertiefte Behandlung ausgewählter Themen aus der Didaktik der Geschichte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01783" w14:textId="77777777" w:rsidR="00D64496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Hausarbeit oder </w:t>
            </w:r>
          </w:p>
          <w:p w14:paraId="5B729EDD" w14:textId="59C2C50B" w:rsidR="00AA481E" w:rsidRPr="00D55DBE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755A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DB35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A481E" w:rsidRPr="00D55DBE" w14:paraId="7EF5EA9C" w14:textId="77777777" w:rsidTr="00AA481E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3115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SE/WÜ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D35D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Vertiefte Behandlung ausgewählter Themen aus der Didaktik der Geschichte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E29A3" w14:textId="77777777" w:rsidR="00D64496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Hausarbeit oder </w:t>
            </w:r>
          </w:p>
          <w:p w14:paraId="5F4E5D5E" w14:textId="5A60289B" w:rsidR="00AA481E" w:rsidRPr="00D55DBE" w:rsidRDefault="00AA481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0BD08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0CC9A" w14:textId="77777777" w:rsidR="00AA481E" w:rsidRPr="00D55DBE" w:rsidRDefault="00AA481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7F1C20" w:rsidRPr="00D55DBE" w14:paraId="3EB7A9B2" w14:textId="77777777" w:rsidTr="00AA481E">
        <w:tc>
          <w:tcPr>
            <w:tcW w:w="7535" w:type="dxa"/>
            <w:gridSpan w:val="3"/>
            <w:shd w:val="clear" w:color="auto" w:fill="FFFFFF" w:themeFill="background1"/>
          </w:tcPr>
          <w:p w14:paraId="12D5ACFE" w14:textId="46181A6F" w:rsidR="007F1C20" w:rsidRPr="00D55DBE" w:rsidRDefault="007F1C20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9F4793" w:rsidRPr="00D55DBE">
              <w:rPr>
                <w:rFonts w:cs="Arial"/>
                <w:b/>
                <w:sz w:val="22"/>
              </w:rPr>
              <w:t>zwei</w:t>
            </w:r>
            <w:r w:rsidR="002F16F6" w:rsidRPr="00D55DBE">
              <w:rPr>
                <w:rFonts w:cs="Arial"/>
                <w:b/>
                <w:sz w:val="22"/>
              </w:rPr>
              <w:t xml:space="preserve"> bis drei bzw. </w:t>
            </w:r>
            <w:r w:rsidR="009F4793" w:rsidRPr="00D55DBE">
              <w:rPr>
                <w:rFonts w:cs="Arial"/>
                <w:b/>
                <w:sz w:val="22"/>
              </w:rPr>
              <w:t>vier</w:t>
            </w:r>
            <w:r w:rsidR="002F16F6" w:rsidRPr="00D55DBE">
              <w:rPr>
                <w:rFonts w:cs="Arial"/>
                <w:b/>
                <w:sz w:val="22"/>
              </w:rPr>
              <w:t xml:space="preserve"> bis </w:t>
            </w:r>
            <w:r w:rsidR="009F4793" w:rsidRPr="00D55DBE">
              <w:rPr>
                <w:rFonts w:cs="Arial"/>
                <w:b/>
                <w:sz w:val="22"/>
              </w:rPr>
              <w:t>sechs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790" w:type="dxa"/>
            <w:shd w:val="clear" w:color="auto" w:fill="FFFFFF" w:themeFill="background1"/>
          </w:tcPr>
          <w:p w14:paraId="2A5A50D6" w14:textId="25BAEE2A" w:rsidR="007F1C20" w:rsidRPr="00D55DBE" w:rsidRDefault="002F16F6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4-6 </w:t>
            </w:r>
            <w:r w:rsidR="00956855" w:rsidRPr="00D55DBE">
              <w:rPr>
                <w:rFonts w:cs="Arial"/>
                <w:b/>
                <w:sz w:val="22"/>
              </w:rPr>
              <w:t>/</w:t>
            </w:r>
            <w:r w:rsidRPr="00D55DBE">
              <w:rPr>
                <w:rFonts w:cs="Arial"/>
                <w:b/>
                <w:sz w:val="22"/>
              </w:rPr>
              <w:t xml:space="preserve"> 8-</w:t>
            </w:r>
            <w:r w:rsidR="009F4793"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</w:tcPr>
          <w:p w14:paraId="65DBDCEF" w14:textId="0C6B52B0" w:rsidR="007F1C20" w:rsidRPr="00D55DBE" w:rsidRDefault="002F16F6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15</w:t>
            </w:r>
            <w:r w:rsidR="00F7209B" w:rsidRPr="00D55DBE">
              <w:rPr>
                <w:rFonts w:cs="Arial"/>
                <w:b/>
                <w:sz w:val="22"/>
              </w:rPr>
              <w:t>-17</w:t>
            </w:r>
            <w:r w:rsidR="00956855" w:rsidRPr="00D55DBE">
              <w:rPr>
                <w:rFonts w:cs="Arial"/>
                <w:b/>
                <w:sz w:val="22"/>
              </w:rPr>
              <w:t xml:space="preserve">/ </w:t>
            </w:r>
            <w:r w:rsidR="007F1C20" w:rsidRPr="00D55DBE">
              <w:rPr>
                <w:rFonts w:cs="Arial"/>
                <w:b/>
                <w:sz w:val="22"/>
              </w:rPr>
              <w:t>30</w:t>
            </w:r>
            <w:r w:rsidR="00F7209B" w:rsidRPr="00D55DBE">
              <w:rPr>
                <w:rFonts w:cs="Arial"/>
                <w:b/>
                <w:sz w:val="22"/>
              </w:rPr>
              <w:t>-</w:t>
            </w:r>
            <w:r w:rsidR="00956855" w:rsidRPr="00D55DBE">
              <w:rPr>
                <w:rFonts w:cs="Arial"/>
                <w:b/>
                <w:sz w:val="22"/>
              </w:rPr>
              <w:t>3</w:t>
            </w:r>
            <w:r w:rsidR="00F7209B" w:rsidRPr="00D55DBE">
              <w:rPr>
                <w:rFonts w:cs="Arial"/>
                <w:b/>
                <w:sz w:val="22"/>
              </w:rPr>
              <w:t>2</w:t>
            </w:r>
          </w:p>
        </w:tc>
      </w:tr>
    </w:tbl>
    <w:p w14:paraId="74D6FA59" w14:textId="77777777" w:rsidR="00C04817" w:rsidRDefault="00C04817" w:rsidP="00D55DBE">
      <w:pPr>
        <w:tabs>
          <w:tab w:val="left" w:pos="426"/>
        </w:tabs>
        <w:spacing w:after="120"/>
        <w:jc w:val="both"/>
        <w:rPr>
          <w:rFonts w:cs="Arial"/>
          <w:sz w:val="22"/>
        </w:rPr>
      </w:pPr>
    </w:p>
    <w:p w14:paraId="3F6C494B" w14:textId="5FE8D9E7" w:rsidR="00465526" w:rsidRPr="00D55DBE" w:rsidRDefault="00465526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(5)</w:t>
      </w:r>
      <w:r w:rsidRPr="00D55DBE">
        <w:rPr>
          <w:rFonts w:cs="Arial"/>
          <w:sz w:val="22"/>
        </w:rPr>
        <w:tab/>
      </w:r>
      <w:r w:rsidRPr="00D55DBE">
        <w:rPr>
          <w:rFonts w:cs="Arial"/>
          <w:sz w:val="22"/>
          <w:u w:val="single"/>
        </w:rPr>
        <w:t xml:space="preserve">Schwerpunktmodulgruppe </w:t>
      </w:r>
      <w:r w:rsidR="003466D1" w:rsidRPr="00D55DBE">
        <w:rPr>
          <w:rFonts w:cs="Arial"/>
          <w:sz w:val="22"/>
          <w:u w:val="single"/>
        </w:rPr>
        <w:t xml:space="preserve">Kunstgeschichte und </w:t>
      </w:r>
      <w:r w:rsidRPr="00D55DBE">
        <w:rPr>
          <w:rFonts w:cs="Arial"/>
          <w:sz w:val="22"/>
          <w:u w:val="single"/>
        </w:rPr>
        <w:t>Bildwissenschaft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465526" w:rsidRPr="00D55DBE" w14:paraId="3BCC57E2" w14:textId="77777777" w:rsidTr="00CB1AC3">
        <w:tc>
          <w:tcPr>
            <w:tcW w:w="1183" w:type="dxa"/>
            <w:shd w:val="clear" w:color="auto" w:fill="FFFFFF" w:themeFill="background1"/>
          </w:tcPr>
          <w:p w14:paraId="38448B74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38A6A660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6C49846B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5B69EB04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0969D2E5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466D1" w:rsidRPr="00D55DBE" w14:paraId="4880F9F1" w14:textId="77777777" w:rsidTr="00CB1AC3">
        <w:tc>
          <w:tcPr>
            <w:tcW w:w="1183" w:type="dxa"/>
            <w:shd w:val="clear" w:color="auto" w:fill="FFFFFF" w:themeFill="background1"/>
          </w:tcPr>
          <w:p w14:paraId="5E0E1CEB" w14:textId="7777777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GK</w:t>
            </w:r>
          </w:p>
          <w:p w14:paraId="295457E3" w14:textId="09DC2899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36A26662" w14:textId="77777777" w:rsidR="003466D1" w:rsidRPr="00D55DBE" w:rsidRDefault="003466D1" w:rsidP="00D55DBE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das Studium der</w:t>
            </w:r>
          </w:p>
          <w:p w14:paraId="23BC70B0" w14:textId="0F3E9712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Kunstgeschichte</w:t>
            </w:r>
          </w:p>
        </w:tc>
        <w:tc>
          <w:tcPr>
            <w:tcW w:w="1280" w:type="dxa"/>
            <w:shd w:val="clear" w:color="auto" w:fill="FFFFFF" w:themeFill="background1"/>
          </w:tcPr>
          <w:p w14:paraId="0F3BE5E2" w14:textId="6F363C5E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07EECFB2" w14:textId="0EB6D026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FA282CE" w14:textId="165BE7CC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18551A20" w14:textId="77777777" w:rsidTr="00CB1AC3">
        <w:tc>
          <w:tcPr>
            <w:tcW w:w="1183" w:type="dxa"/>
            <w:shd w:val="clear" w:color="auto" w:fill="FFFFFF" w:themeFill="background1"/>
          </w:tcPr>
          <w:p w14:paraId="17017BFA" w14:textId="5ED8341B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47E4DA5D" w14:textId="7777777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Geschichte der Bilder</w:t>
            </w:r>
          </w:p>
          <w:p w14:paraId="2EFDEF1A" w14:textId="5E784B12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ECA84A5" w14:textId="5648E182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1A4FA3BB" w14:textId="4500180F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C490516" w14:textId="2FA7DD81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114F419D" w14:textId="77777777" w:rsidTr="00CB1AC3">
        <w:tc>
          <w:tcPr>
            <w:tcW w:w="1183" w:type="dxa"/>
            <w:shd w:val="clear" w:color="auto" w:fill="FFFFFF" w:themeFill="background1"/>
          </w:tcPr>
          <w:p w14:paraId="13D7FE4B" w14:textId="55E96079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7C00932A" w14:textId="7777777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Theorie, Methoden und Terminologie</w:t>
            </w:r>
          </w:p>
          <w:p w14:paraId="60432D5B" w14:textId="319A000C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0C2FD90C" w14:textId="718B3318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22A664CC" w14:textId="04341356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475ABDE" w14:textId="5CD68835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2C324BD7" w14:textId="77777777" w:rsidTr="00CB1AC3">
        <w:tc>
          <w:tcPr>
            <w:tcW w:w="1183" w:type="dxa"/>
            <w:shd w:val="clear" w:color="auto" w:fill="FFFFFF" w:themeFill="background1"/>
          </w:tcPr>
          <w:p w14:paraId="2894CEF9" w14:textId="2D343B69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423AA1B0" w14:textId="123F0949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Kunstgeschichte</w:t>
            </w:r>
            <w:r w:rsidR="004C7DCD">
              <w:rPr>
                <w:rFonts w:cs="Arial"/>
                <w:sz w:val="22"/>
              </w:rPr>
              <w:t>/Bildwissenschaft</w:t>
            </w:r>
          </w:p>
          <w:p w14:paraId="6FD4DD01" w14:textId="3D1AA50C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42F5231" w14:textId="44F94C95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3671121F" w14:textId="2AFBC194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2AD0ED74" w14:textId="173E0F41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40D985D8" w14:textId="77777777" w:rsidTr="00CB1AC3">
        <w:tc>
          <w:tcPr>
            <w:tcW w:w="1183" w:type="dxa"/>
            <w:shd w:val="clear" w:color="auto" w:fill="FFFFFF" w:themeFill="background1"/>
          </w:tcPr>
          <w:p w14:paraId="209442A3" w14:textId="42DBE4D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3404D39C" w14:textId="310609DA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Kunstgeschichte</w:t>
            </w:r>
            <w:r w:rsidR="004C7DCD">
              <w:rPr>
                <w:rFonts w:cs="Arial"/>
                <w:sz w:val="22"/>
              </w:rPr>
              <w:t>/Bildwissenschaft</w:t>
            </w:r>
          </w:p>
          <w:p w14:paraId="72CD1E49" w14:textId="5E59BF18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420FC3C4" w14:textId="4A532165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1D609BF" w14:textId="74BA6F0F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B40D288" w14:textId="4D277062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754AD6AB" w14:textId="77777777" w:rsidTr="00CB1AC3">
        <w:tc>
          <w:tcPr>
            <w:tcW w:w="1183" w:type="dxa"/>
            <w:shd w:val="clear" w:color="auto" w:fill="FFFFFF" w:themeFill="background1"/>
          </w:tcPr>
          <w:p w14:paraId="73F09285" w14:textId="2747302B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2CD50BFF" w14:textId="4D0D7798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Kunstgeschichte</w:t>
            </w:r>
            <w:r w:rsidR="004C7DCD">
              <w:rPr>
                <w:rFonts w:cs="Arial"/>
                <w:sz w:val="22"/>
              </w:rPr>
              <w:t>/Bildwissenschaft</w:t>
            </w:r>
          </w:p>
          <w:p w14:paraId="6F31FD76" w14:textId="3836E3FC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BD58F86" w14:textId="3F42A6AC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AF00B07" w14:textId="7B00DAC4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5E3F56A" w14:textId="6AD57993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64840E14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531A654A" w14:textId="7777777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36ACBBCC" w14:textId="26E0EE03" w:rsidR="003466D1" w:rsidRPr="00D55DBE" w:rsidRDefault="00DD031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</w:tcPr>
          <w:p w14:paraId="1BAD5AE0" w14:textId="7777777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72A2EAED" w14:textId="77777777" w:rsidR="00D55DBE" w:rsidRDefault="00D55DBE" w:rsidP="00D55DBE">
      <w:pPr>
        <w:pStyle w:val="KeinLeerraum"/>
      </w:pPr>
    </w:p>
    <w:p w14:paraId="4B83A0C7" w14:textId="1BF0741B" w:rsidR="002F16F6" w:rsidRPr="00D55DBE" w:rsidRDefault="00465526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br/>
        <w:t>(6)</w:t>
      </w:r>
      <w:r w:rsidRPr="00D55DBE">
        <w:rPr>
          <w:rFonts w:cs="Arial"/>
          <w:sz w:val="22"/>
        </w:rPr>
        <w:tab/>
      </w:r>
      <w:r w:rsidR="005909F1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</w:t>
      </w:r>
      <w:r w:rsidR="003466D1" w:rsidRPr="00D55DBE">
        <w:rPr>
          <w:rFonts w:cs="Arial"/>
          <w:sz w:val="22"/>
          <w:u w:val="single"/>
        </w:rPr>
        <w:t xml:space="preserve">Kunstgeschichte und </w:t>
      </w:r>
      <w:r w:rsidRPr="00D55DBE">
        <w:rPr>
          <w:rFonts w:cs="Arial"/>
          <w:sz w:val="22"/>
          <w:u w:val="single"/>
        </w:rPr>
        <w:t xml:space="preserve">Bildwissenschaft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4"/>
        <w:gridCol w:w="1309"/>
        <w:gridCol w:w="783"/>
        <w:gridCol w:w="885"/>
      </w:tblGrid>
      <w:tr w:rsidR="00465526" w:rsidRPr="00D55DBE" w14:paraId="3E258A1F" w14:textId="77777777" w:rsidTr="001A657C">
        <w:tc>
          <w:tcPr>
            <w:tcW w:w="1183" w:type="dxa"/>
            <w:shd w:val="clear" w:color="auto" w:fill="FFFFFF" w:themeFill="background1"/>
          </w:tcPr>
          <w:p w14:paraId="323BEA45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4" w:type="dxa"/>
            <w:shd w:val="clear" w:color="auto" w:fill="FFFFFF" w:themeFill="background1"/>
          </w:tcPr>
          <w:p w14:paraId="3F9719BB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309" w:type="dxa"/>
            <w:shd w:val="clear" w:color="auto" w:fill="FFFFFF" w:themeFill="background1"/>
          </w:tcPr>
          <w:p w14:paraId="22C2EB69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783" w:type="dxa"/>
            <w:shd w:val="clear" w:color="auto" w:fill="FFFFFF" w:themeFill="background1"/>
          </w:tcPr>
          <w:p w14:paraId="2ACDD1C5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5" w:type="dxa"/>
            <w:shd w:val="clear" w:color="auto" w:fill="FFFFFF" w:themeFill="background1"/>
          </w:tcPr>
          <w:p w14:paraId="34F53601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466D1" w:rsidRPr="00D55DBE" w14:paraId="18C70A3B" w14:textId="77777777" w:rsidTr="001A657C">
        <w:tc>
          <w:tcPr>
            <w:tcW w:w="1183" w:type="dxa"/>
            <w:shd w:val="clear" w:color="auto" w:fill="FFFFFF" w:themeFill="background1"/>
          </w:tcPr>
          <w:p w14:paraId="4130A539" w14:textId="2E733865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EX</w:t>
            </w:r>
          </w:p>
        </w:tc>
        <w:tc>
          <w:tcPr>
            <w:tcW w:w="5054" w:type="dxa"/>
            <w:shd w:val="clear" w:color="auto" w:fill="FFFFFF" w:themeFill="background1"/>
          </w:tcPr>
          <w:p w14:paraId="023F4D02" w14:textId="15474C3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Exkursion </w:t>
            </w:r>
          </w:p>
        </w:tc>
        <w:tc>
          <w:tcPr>
            <w:tcW w:w="1309" w:type="dxa"/>
            <w:shd w:val="clear" w:color="auto" w:fill="FFFFFF" w:themeFill="background1"/>
          </w:tcPr>
          <w:p w14:paraId="5179FC46" w14:textId="42134878" w:rsidR="003466D1" w:rsidRPr="00D55DBE" w:rsidRDefault="003466D1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  <w:r w:rsidR="001A657C" w:rsidRPr="00D55DBE">
              <w:rPr>
                <w:rFonts w:cs="Arial"/>
                <w:sz w:val="22"/>
              </w:rPr>
              <w:t xml:space="preserve"> oder B</w:t>
            </w:r>
            <w:r w:rsidR="001A657C" w:rsidRPr="00D55DBE">
              <w:rPr>
                <w:rFonts w:cs="Arial"/>
                <w:sz w:val="22"/>
              </w:rPr>
              <w:t>e</w:t>
            </w:r>
            <w:r w:rsidR="001A657C" w:rsidRPr="00D55DBE">
              <w:rPr>
                <w:rFonts w:cs="Arial"/>
                <w:sz w:val="22"/>
              </w:rPr>
              <w:t>richt</w:t>
            </w:r>
          </w:p>
        </w:tc>
        <w:tc>
          <w:tcPr>
            <w:tcW w:w="783" w:type="dxa"/>
            <w:shd w:val="clear" w:color="auto" w:fill="FFFFFF" w:themeFill="background1"/>
          </w:tcPr>
          <w:p w14:paraId="4FCFEC43" w14:textId="1D2E69CB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</w:tcPr>
          <w:p w14:paraId="76A7A738" w14:textId="189D5BE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5697CE2A" w14:textId="77777777" w:rsidTr="001A657C">
        <w:tc>
          <w:tcPr>
            <w:tcW w:w="1183" w:type="dxa"/>
            <w:shd w:val="clear" w:color="auto" w:fill="FFFFFF" w:themeFill="background1"/>
          </w:tcPr>
          <w:p w14:paraId="26E028B7" w14:textId="67DB6783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4" w:type="dxa"/>
            <w:shd w:val="clear" w:color="auto" w:fill="FFFFFF" w:themeFill="background1"/>
          </w:tcPr>
          <w:p w14:paraId="5C2F3488" w14:textId="7777777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Kunstgeschichte – Autopsie und Praxis</w:t>
            </w:r>
          </w:p>
          <w:p w14:paraId="0086BF90" w14:textId="78CFEFCB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C6FAAF0" w14:textId="6E78EB09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783" w:type="dxa"/>
            <w:shd w:val="clear" w:color="auto" w:fill="FFFFFF" w:themeFill="background1"/>
          </w:tcPr>
          <w:p w14:paraId="72FD98CB" w14:textId="27BA18CA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</w:tcPr>
          <w:p w14:paraId="05DBA6BA" w14:textId="2955C8D6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3466D1" w:rsidRPr="00D55DBE" w14:paraId="5A537B5D" w14:textId="77777777" w:rsidTr="001A657C">
        <w:tc>
          <w:tcPr>
            <w:tcW w:w="1183" w:type="dxa"/>
            <w:shd w:val="clear" w:color="auto" w:fill="FFFFFF" w:themeFill="background1"/>
          </w:tcPr>
          <w:p w14:paraId="18CCFBA0" w14:textId="5B069035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4" w:type="dxa"/>
            <w:shd w:val="clear" w:color="auto" w:fill="FFFFFF" w:themeFill="background1"/>
          </w:tcPr>
          <w:p w14:paraId="6E77E1DD" w14:textId="196674D1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Kunstgeschichte</w:t>
            </w:r>
            <w:r w:rsidR="004C7DCD">
              <w:rPr>
                <w:rFonts w:cs="Arial"/>
                <w:sz w:val="22"/>
              </w:rPr>
              <w:t>/Bildwissenschaft</w:t>
            </w:r>
          </w:p>
          <w:p w14:paraId="0ADDDEDA" w14:textId="19FF33EE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7CBB0DBC" w14:textId="2FDD9CAD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783" w:type="dxa"/>
            <w:shd w:val="clear" w:color="auto" w:fill="FFFFFF" w:themeFill="background1"/>
          </w:tcPr>
          <w:p w14:paraId="2F0ADC82" w14:textId="4BBDD0C8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</w:tcPr>
          <w:p w14:paraId="4EBA40C4" w14:textId="4BFF6C63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3466D1" w:rsidRPr="00D55DBE" w14:paraId="5E92CEEC" w14:textId="77777777" w:rsidTr="001A657C">
        <w:tc>
          <w:tcPr>
            <w:tcW w:w="1183" w:type="dxa"/>
            <w:shd w:val="clear" w:color="auto" w:fill="FFFFFF" w:themeFill="background1"/>
          </w:tcPr>
          <w:p w14:paraId="4FB088A8" w14:textId="20EDE2BD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4" w:type="dxa"/>
            <w:shd w:val="clear" w:color="auto" w:fill="FFFFFF" w:themeFill="background1"/>
          </w:tcPr>
          <w:p w14:paraId="6BC587DE" w14:textId="55E00099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Kunstgeschichte</w:t>
            </w:r>
            <w:r w:rsidR="004C7DCD">
              <w:rPr>
                <w:rFonts w:cs="Arial"/>
                <w:sz w:val="22"/>
              </w:rPr>
              <w:t>/Bildwissenschaft</w:t>
            </w:r>
          </w:p>
          <w:p w14:paraId="4277881F" w14:textId="0820C22A" w:rsidR="001A657C" w:rsidRPr="00D55DBE" w:rsidRDefault="001A657C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7EADE719" w14:textId="63D05B9B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783" w:type="dxa"/>
            <w:shd w:val="clear" w:color="auto" w:fill="FFFFFF" w:themeFill="background1"/>
          </w:tcPr>
          <w:p w14:paraId="7087A21D" w14:textId="2D23BAD9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</w:tcPr>
          <w:p w14:paraId="1E633271" w14:textId="4EC3DE17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3466D1" w:rsidRPr="00D55DBE" w14:paraId="7CD5478E" w14:textId="77777777" w:rsidTr="001A657C">
        <w:tc>
          <w:tcPr>
            <w:tcW w:w="7546" w:type="dxa"/>
            <w:gridSpan w:val="3"/>
            <w:shd w:val="clear" w:color="auto" w:fill="FFFFFF" w:themeFill="background1"/>
          </w:tcPr>
          <w:p w14:paraId="117C2C2D" w14:textId="5C4819AD" w:rsidR="003466D1" w:rsidRPr="00D55DBE" w:rsidRDefault="003466D1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</w:t>
            </w:r>
            <w:r w:rsidR="002F16F6" w:rsidRPr="00D55DBE">
              <w:rPr>
                <w:rFonts w:cs="Arial"/>
                <w:b/>
                <w:sz w:val="22"/>
              </w:rPr>
              <w:t xml:space="preserve"> zwei bzw.</w:t>
            </w:r>
            <w:r w:rsidRPr="00D55DBE">
              <w:rPr>
                <w:rFonts w:cs="Arial"/>
                <w:b/>
                <w:sz w:val="22"/>
              </w:rPr>
              <w:t xml:space="preserve"> vier Module</w:t>
            </w:r>
          </w:p>
        </w:tc>
        <w:tc>
          <w:tcPr>
            <w:tcW w:w="783" w:type="dxa"/>
            <w:shd w:val="clear" w:color="auto" w:fill="FFFFFF" w:themeFill="background1"/>
          </w:tcPr>
          <w:p w14:paraId="63B76E7F" w14:textId="16BCC4DD" w:rsidR="003466D1" w:rsidRPr="00D55DBE" w:rsidRDefault="002F16F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4 / 8</w:t>
            </w:r>
          </w:p>
        </w:tc>
        <w:tc>
          <w:tcPr>
            <w:tcW w:w="885" w:type="dxa"/>
            <w:shd w:val="clear" w:color="auto" w:fill="FFFFFF" w:themeFill="background1"/>
          </w:tcPr>
          <w:p w14:paraId="0F16E82A" w14:textId="3AB13D1B" w:rsidR="003466D1" w:rsidRPr="00D55DBE" w:rsidRDefault="002F16F6" w:rsidP="00D55DBE">
            <w:pPr>
              <w:shd w:val="clear" w:color="auto" w:fill="FFFFFF" w:themeFill="background1"/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3466D1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2E7B65E2" w14:textId="6855272A" w:rsidR="004C3388" w:rsidRPr="00D55DBE" w:rsidRDefault="004C3388" w:rsidP="00D55DBE"/>
    <w:p w14:paraId="7AD74557" w14:textId="0B329499" w:rsidR="00465526" w:rsidRPr="00D55DBE" w:rsidRDefault="00465526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(7)</w:t>
      </w:r>
      <w:r w:rsidRPr="00D55DBE">
        <w:rPr>
          <w:rFonts w:cs="Arial"/>
          <w:sz w:val="22"/>
        </w:rPr>
        <w:tab/>
      </w:r>
      <w:r w:rsidRPr="00D55DBE">
        <w:rPr>
          <w:rFonts w:cs="Arial"/>
          <w:sz w:val="22"/>
          <w:u w:val="single"/>
        </w:rPr>
        <w:t>Schwerpunktmodulgruppe Philosophie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465526" w:rsidRPr="00D55DBE" w14:paraId="625ED9B3" w14:textId="77777777" w:rsidTr="00CB1AC3">
        <w:tc>
          <w:tcPr>
            <w:tcW w:w="1183" w:type="dxa"/>
            <w:shd w:val="clear" w:color="auto" w:fill="FFFFFF" w:themeFill="background1"/>
          </w:tcPr>
          <w:p w14:paraId="2F8C11BE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2B9178AC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06CF1F60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52F364E4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5E724F73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14B0B" w:rsidRPr="00D55DBE" w14:paraId="0DF27E99" w14:textId="77777777" w:rsidTr="00CB1AC3">
        <w:tc>
          <w:tcPr>
            <w:tcW w:w="1183" w:type="dxa"/>
            <w:shd w:val="clear" w:color="auto" w:fill="FFFFFF" w:themeFill="background1"/>
          </w:tcPr>
          <w:p w14:paraId="6BD28995" w14:textId="12A8E79E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V+PS</w:t>
            </w:r>
          </w:p>
        </w:tc>
        <w:tc>
          <w:tcPr>
            <w:tcW w:w="5057" w:type="dxa"/>
            <w:shd w:val="clear" w:color="auto" w:fill="FFFFFF" w:themeFill="background1"/>
          </w:tcPr>
          <w:p w14:paraId="06F50601" w14:textId="74CA431B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Geschichte der Philosophie</w:t>
            </w:r>
          </w:p>
        </w:tc>
        <w:tc>
          <w:tcPr>
            <w:tcW w:w="1280" w:type="dxa"/>
            <w:shd w:val="clear" w:color="auto" w:fill="FFFFFF" w:themeFill="background1"/>
          </w:tcPr>
          <w:p w14:paraId="00F404FF" w14:textId="0E7D512E" w:rsidR="00814B0B" w:rsidRPr="00D55DBE" w:rsidRDefault="00814B0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mdl. Pr</w:t>
            </w:r>
            <w:r w:rsidRPr="00D55DBE">
              <w:rPr>
                <w:rFonts w:cs="Arial"/>
                <w:sz w:val="22"/>
              </w:rPr>
              <w:t>ü</w:t>
            </w:r>
            <w:r w:rsidRPr="00D55DBE">
              <w:rPr>
                <w:rFonts w:cs="Arial"/>
                <w:sz w:val="22"/>
              </w:rPr>
              <w:t>fung</w:t>
            </w:r>
          </w:p>
        </w:tc>
        <w:tc>
          <w:tcPr>
            <w:tcW w:w="805" w:type="dxa"/>
            <w:shd w:val="clear" w:color="auto" w:fill="FFFFFF" w:themeFill="background1"/>
          </w:tcPr>
          <w:p w14:paraId="2C7059B1" w14:textId="78A01A9D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89" w:type="dxa"/>
            <w:shd w:val="clear" w:color="auto" w:fill="FFFFFF" w:themeFill="background1"/>
          </w:tcPr>
          <w:p w14:paraId="6D2DB7D6" w14:textId="3129EF20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3EEECFC1" w14:textId="77777777" w:rsidTr="00CB1AC3">
        <w:tc>
          <w:tcPr>
            <w:tcW w:w="1183" w:type="dxa"/>
            <w:shd w:val="clear" w:color="auto" w:fill="FFFFFF" w:themeFill="background1"/>
          </w:tcPr>
          <w:p w14:paraId="2AEF7A64" w14:textId="30C75C4B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V+PS</w:t>
            </w:r>
          </w:p>
        </w:tc>
        <w:tc>
          <w:tcPr>
            <w:tcW w:w="5057" w:type="dxa"/>
            <w:shd w:val="clear" w:color="auto" w:fill="FFFFFF" w:themeFill="background1"/>
          </w:tcPr>
          <w:p w14:paraId="6B2C6F87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Theoretische Philosophie</w:t>
            </w:r>
          </w:p>
          <w:p w14:paraId="40371AC1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D0A4272" w14:textId="22BF766C" w:rsidR="00814B0B" w:rsidRPr="00D55DBE" w:rsidRDefault="00814B0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2DA3CB35" w14:textId="262EC1C3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89" w:type="dxa"/>
            <w:shd w:val="clear" w:color="auto" w:fill="FFFFFF" w:themeFill="background1"/>
          </w:tcPr>
          <w:p w14:paraId="7FB78824" w14:textId="6ACC15FA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3C045973" w14:textId="77777777" w:rsidTr="00CB1AC3">
        <w:tc>
          <w:tcPr>
            <w:tcW w:w="1183" w:type="dxa"/>
            <w:shd w:val="clear" w:color="auto" w:fill="FFFFFF" w:themeFill="background1"/>
          </w:tcPr>
          <w:p w14:paraId="6AA4F08F" w14:textId="3274043E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V+PS</w:t>
            </w:r>
          </w:p>
        </w:tc>
        <w:tc>
          <w:tcPr>
            <w:tcW w:w="5057" w:type="dxa"/>
            <w:shd w:val="clear" w:color="auto" w:fill="FFFFFF" w:themeFill="background1"/>
          </w:tcPr>
          <w:p w14:paraId="27D39212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Praktische Philosophie</w:t>
            </w:r>
          </w:p>
          <w:p w14:paraId="54AD88CC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2065D4B3" w14:textId="7A978451" w:rsidR="00814B0B" w:rsidRPr="00D55DBE" w:rsidRDefault="00814B0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D9DA1A7" w14:textId="21BC1814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889" w:type="dxa"/>
            <w:shd w:val="clear" w:color="auto" w:fill="FFFFFF" w:themeFill="background1"/>
          </w:tcPr>
          <w:p w14:paraId="234F8093" w14:textId="47F48C75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10355A6C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3838AD9D" w14:textId="158259C9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71691F6C" w14:textId="44BB3D26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</w:tcPr>
          <w:p w14:paraId="68E765B2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0BDEFE88" w14:textId="75F113AE" w:rsidR="00D64496" w:rsidRPr="00E179D7" w:rsidRDefault="00D64496" w:rsidP="00E179D7"/>
    <w:p w14:paraId="3D3BA403" w14:textId="399B0A18" w:rsidR="00465526" w:rsidRPr="00D55DBE" w:rsidRDefault="00465526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(8)</w:t>
      </w:r>
      <w:r w:rsidRPr="00D55DBE">
        <w:rPr>
          <w:rFonts w:cs="Arial"/>
          <w:sz w:val="22"/>
        </w:rPr>
        <w:tab/>
      </w:r>
      <w:r w:rsidR="005909F1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</w:t>
      </w:r>
      <w:r w:rsidR="00814B0B" w:rsidRPr="00D55DBE">
        <w:rPr>
          <w:rFonts w:cs="Arial"/>
          <w:sz w:val="22"/>
          <w:u w:val="single"/>
        </w:rPr>
        <w:t xml:space="preserve">Philosophie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465526" w:rsidRPr="00D55DBE" w14:paraId="1C2E84ED" w14:textId="77777777" w:rsidTr="00CB1AC3">
        <w:tc>
          <w:tcPr>
            <w:tcW w:w="1183" w:type="dxa"/>
            <w:shd w:val="clear" w:color="auto" w:fill="FFFFFF" w:themeFill="background1"/>
          </w:tcPr>
          <w:p w14:paraId="340FE487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60BED5EC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1421B87F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6CAF99FB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27B314B7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956855" w:rsidRPr="00D55DBE" w14:paraId="1EA1953D" w14:textId="77777777" w:rsidTr="00CB1AC3">
        <w:tc>
          <w:tcPr>
            <w:tcW w:w="1183" w:type="dxa"/>
            <w:shd w:val="clear" w:color="auto" w:fill="FFFFFF" w:themeFill="background1"/>
          </w:tcPr>
          <w:p w14:paraId="6E5987FA" w14:textId="3704E709" w:rsidR="00956855" w:rsidRPr="00D55DBE" w:rsidRDefault="0095685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7BC27355" w14:textId="69E35515" w:rsidR="00956855" w:rsidRPr="00D55DBE" w:rsidRDefault="0095685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Philosophie</w:t>
            </w:r>
          </w:p>
        </w:tc>
        <w:tc>
          <w:tcPr>
            <w:tcW w:w="1280" w:type="dxa"/>
            <w:shd w:val="clear" w:color="auto" w:fill="FFFFFF" w:themeFill="background1"/>
          </w:tcPr>
          <w:p w14:paraId="6DCF8B46" w14:textId="5CA2B65E" w:rsidR="00956855" w:rsidRPr="00D55DBE" w:rsidRDefault="0095685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4E1EDEF6" w14:textId="693B1567" w:rsidR="00956855" w:rsidRPr="00D55DBE" w:rsidRDefault="0095685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14C2D9E" w14:textId="77777777" w:rsidR="00956855" w:rsidRPr="00D55DBE" w:rsidRDefault="0095685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5</w:t>
            </w:r>
          </w:p>
          <w:p w14:paraId="115C57D1" w14:textId="148444B2" w:rsidR="00956855" w:rsidRPr="00D55DBE" w:rsidRDefault="00956855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</w:p>
        </w:tc>
      </w:tr>
      <w:tr w:rsidR="00814B0B" w:rsidRPr="00D55DBE" w14:paraId="53851F22" w14:textId="77777777" w:rsidTr="00CB1AC3">
        <w:tc>
          <w:tcPr>
            <w:tcW w:w="1183" w:type="dxa"/>
            <w:shd w:val="clear" w:color="auto" w:fill="FFFFFF" w:themeFill="background1"/>
          </w:tcPr>
          <w:p w14:paraId="3FAE46C6" w14:textId="70A93768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1BDDE922" w14:textId="26BF8645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Klassische Texte der Philosophie</w:t>
            </w:r>
          </w:p>
        </w:tc>
        <w:tc>
          <w:tcPr>
            <w:tcW w:w="1280" w:type="dxa"/>
            <w:shd w:val="clear" w:color="auto" w:fill="FFFFFF" w:themeFill="background1"/>
          </w:tcPr>
          <w:p w14:paraId="1C8ED7B7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  <w:p w14:paraId="2B45709B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1FDA714" w14:textId="2EF6485F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AFF69A8" w14:textId="3943238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4A8FC6A3" w14:textId="77777777" w:rsidTr="00CB1AC3">
        <w:tc>
          <w:tcPr>
            <w:tcW w:w="1183" w:type="dxa"/>
            <w:shd w:val="clear" w:color="auto" w:fill="FFFFFF" w:themeFill="background1"/>
          </w:tcPr>
          <w:p w14:paraId="350831AC" w14:textId="5FB6C2AA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1666508E" w14:textId="0156DEAF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Probleme der Theoretischen Philosophie</w:t>
            </w:r>
          </w:p>
        </w:tc>
        <w:tc>
          <w:tcPr>
            <w:tcW w:w="1280" w:type="dxa"/>
            <w:shd w:val="clear" w:color="auto" w:fill="FFFFFF" w:themeFill="background1"/>
          </w:tcPr>
          <w:p w14:paraId="7CA99AC4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  <w:p w14:paraId="6E2D0C7C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144D407" w14:textId="11A33E14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886E86F" w14:textId="3E91416F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02BE1573" w14:textId="77777777" w:rsidTr="00CB1AC3">
        <w:tc>
          <w:tcPr>
            <w:tcW w:w="1183" w:type="dxa"/>
            <w:shd w:val="clear" w:color="auto" w:fill="FFFFFF" w:themeFill="background1"/>
          </w:tcPr>
          <w:p w14:paraId="08C42CAA" w14:textId="658813B1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68F23A3D" w14:textId="3B060DB7" w:rsidR="00814B0B" w:rsidRPr="00D55DBE" w:rsidRDefault="001F13B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Probleme der Praktischen Philosophie</w:t>
            </w:r>
          </w:p>
        </w:tc>
        <w:tc>
          <w:tcPr>
            <w:tcW w:w="1280" w:type="dxa"/>
            <w:shd w:val="clear" w:color="auto" w:fill="FFFFFF" w:themeFill="background1"/>
          </w:tcPr>
          <w:p w14:paraId="2E861ED5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  <w:p w14:paraId="2FB1371D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C9C1E2A" w14:textId="6A59AA9E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C3E07CD" w14:textId="0CF3560E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5BC92309" w14:textId="77777777" w:rsidTr="00CB1AC3">
        <w:tc>
          <w:tcPr>
            <w:tcW w:w="1183" w:type="dxa"/>
            <w:shd w:val="clear" w:color="auto" w:fill="FFFFFF" w:themeFill="background1"/>
          </w:tcPr>
          <w:p w14:paraId="51498550" w14:textId="6E3904B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0C8C322C" w14:textId="1C76D213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sz w:val="22"/>
              </w:rPr>
              <w:t>Kultur-/Religionsphilosophie</w:t>
            </w:r>
          </w:p>
        </w:tc>
        <w:tc>
          <w:tcPr>
            <w:tcW w:w="1280" w:type="dxa"/>
            <w:shd w:val="clear" w:color="auto" w:fill="FFFFFF" w:themeFill="background1"/>
          </w:tcPr>
          <w:p w14:paraId="1565E478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  <w:p w14:paraId="796D7FDF" w14:textId="77777777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8CF8F8F" w14:textId="00FA809A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DC36366" w14:textId="25243F7B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10</w:t>
            </w:r>
          </w:p>
        </w:tc>
      </w:tr>
      <w:tr w:rsidR="00814B0B" w:rsidRPr="00D55DBE" w14:paraId="4FC8F630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7CDF653A" w14:textId="7316292F" w:rsidR="00814B0B" w:rsidRPr="00D55DBE" w:rsidRDefault="00814B0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9F4793" w:rsidRPr="00D55DBE">
              <w:rPr>
                <w:rFonts w:cs="Arial"/>
                <w:b/>
                <w:sz w:val="22"/>
              </w:rPr>
              <w:t xml:space="preserve">zwei </w:t>
            </w:r>
            <w:r w:rsidR="0070390F" w:rsidRPr="00D55DBE">
              <w:rPr>
                <w:rFonts w:cs="Arial"/>
                <w:b/>
                <w:sz w:val="22"/>
              </w:rPr>
              <w:t>bzw.</w:t>
            </w:r>
            <w:r w:rsidR="009F4793" w:rsidRPr="00D55DBE">
              <w:rPr>
                <w:rFonts w:cs="Arial"/>
                <w:b/>
                <w:sz w:val="22"/>
              </w:rPr>
              <w:t xml:space="preserve"> </w:t>
            </w:r>
            <w:r w:rsidRPr="00D55DBE">
              <w:rPr>
                <w:rFonts w:cs="Arial"/>
                <w:b/>
                <w:sz w:val="22"/>
              </w:rPr>
              <w:t>drei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213B6499" w14:textId="526087C8" w:rsidR="00814B0B" w:rsidRPr="00D55DBE" w:rsidRDefault="009F4793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4 / </w:t>
            </w:r>
            <w:r w:rsidR="00814B0B" w:rsidRPr="00D55DBE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889" w:type="dxa"/>
            <w:shd w:val="clear" w:color="auto" w:fill="FFFFFF" w:themeFill="background1"/>
          </w:tcPr>
          <w:p w14:paraId="7E8F053D" w14:textId="6389CF6E" w:rsidR="00814B0B" w:rsidRPr="00D55DBE" w:rsidRDefault="009F4793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15</w:t>
            </w:r>
            <w:r w:rsidR="005909F1" w:rsidRPr="00D55DBE">
              <w:rPr>
                <w:rFonts w:cs="Arial"/>
                <w:b/>
                <w:sz w:val="22"/>
              </w:rPr>
              <w:t>-20</w:t>
            </w:r>
            <w:r w:rsidRPr="00D55DBE">
              <w:rPr>
                <w:rFonts w:cs="Arial"/>
                <w:b/>
                <w:sz w:val="22"/>
              </w:rPr>
              <w:t xml:space="preserve"> / </w:t>
            </w:r>
            <w:r w:rsidR="00814B0B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03599564" w14:textId="77777777" w:rsidR="00D55DBE" w:rsidRDefault="00D55DBE" w:rsidP="00D55DBE"/>
    <w:p w14:paraId="07ED16C5" w14:textId="5FB6D015" w:rsidR="00F731F1" w:rsidRPr="00D55DBE" w:rsidRDefault="00F731F1" w:rsidP="00D55DBE">
      <w:pPr>
        <w:spacing w:after="0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</w:t>
      </w:r>
      <w:r w:rsidR="00465526" w:rsidRPr="00D55DBE">
        <w:rPr>
          <w:rFonts w:cs="Arial"/>
          <w:sz w:val="22"/>
        </w:rPr>
        <w:t>9</w:t>
      </w:r>
      <w:r w:rsidRPr="00D55DBE">
        <w:rPr>
          <w:rFonts w:cs="Arial"/>
          <w:sz w:val="22"/>
        </w:rPr>
        <w:t>)</w:t>
      </w:r>
      <w:r w:rsidRPr="00D55DBE">
        <w:rPr>
          <w:rFonts w:cs="Arial"/>
          <w:sz w:val="22"/>
        </w:rPr>
        <w:tab/>
      </w:r>
      <w:r w:rsidRPr="00D55DBE">
        <w:rPr>
          <w:rFonts w:cs="Arial"/>
          <w:sz w:val="22"/>
          <w:u w:val="single"/>
        </w:rPr>
        <w:t>Schwerpunktmodulgruppe Politikwissenschaft</w:t>
      </w:r>
      <w:r w:rsidR="00465526" w:rsidRPr="00D55DBE">
        <w:rPr>
          <w:rFonts w:cs="Arial"/>
          <w:sz w:val="22"/>
          <w:u w:val="single"/>
        </w:rPr>
        <w:t xml:space="preserve"> </w:t>
      </w:r>
    </w:p>
    <w:p w14:paraId="7E62E0E5" w14:textId="77777777" w:rsidR="007D269A" w:rsidRPr="00D55DBE" w:rsidRDefault="007D269A" w:rsidP="00D55DBE">
      <w:pPr>
        <w:spacing w:after="0"/>
        <w:rPr>
          <w:rFonts w:cs="Arial"/>
          <w:sz w:val="22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0F4DB9" w:rsidRPr="00D55DBE" w14:paraId="41EAA75D" w14:textId="77777777" w:rsidTr="00670D09">
        <w:tc>
          <w:tcPr>
            <w:tcW w:w="1183" w:type="dxa"/>
            <w:shd w:val="clear" w:color="auto" w:fill="FFFFFF" w:themeFill="background1"/>
          </w:tcPr>
          <w:p w14:paraId="5DFF3069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21F1260E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3B4DAEDE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2E3A54F0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0ED9504F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B672C" w:rsidRPr="00D55DBE" w14:paraId="3CD33E2A" w14:textId="77777777" w:rsidTr="00CB1AC3">
        <w:tc>
          <w:tcPr>
            <w:tcW w:w="1183" w:type="dxa"/>
            <w:shd w:val="clear" w:color="auto" w:fill="FFFFFF" w:themeFill="background1"/>
          </w:tcPr>
          <w:p w14:paraId="06182595" w14:textId="5C6F843E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6431D66C" w14:textId="77777777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Vergleichende Regierungslehre</w:t>
            </w:r>
          </w:p>
          <w:p w14:paraId="67666EA3" w14:textId="5F4B3B61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FAF552E" w14:textId="33116DBD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6463AA1D" w14:textId="64CC350D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E8203A8" w14:textId="091C2C5C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540062" w:rsidRPr="00D55DBE" w14:paraId="36BD5918" w14:textId="77777777" w:rsidTr="00AD725E">
        <w:tc>
          <w:tcPr>
            <w:tcW w:w="1183" w:type="dxa"/>
            <w:shd w:val="clear" w:color="auto" w:fill="FFFFFF" w:themeFill="background1"/>
          </w:tcPr>
          <w:p w14:paraId="3C70537F" w14:textId="77777777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65EB403C" w14:textId="77777777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Internationale Politik</w:t>
            </w:r>
          </w:p>
          <w:p w14:paraId="3C3FF4F8" w14:textId="66FBD36F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7CA5B305" w14:textId="77777777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7BD1BA5A" w14:textId="77777777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7E7127F" w14:textId="77777777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1580A5AC" w14:textId="77777777" w:rsidTr="00CB1AC3">
        <w:tc>
          <w:tcPr>
            <w:tcW w:w="1183" w:type="dxa"/>
            <w:shd w:val="clear" w:color="auto" w:fill="FFFFFF" w:themeFill="background1"/>
          </w:tcPr>
          <w:p w14:paraId="0F04ADF3" w14:textId="40B5DADD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2577A86E" w14:textId="77777777" w:rsidR="00AB672C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Europäische Ideengeschichte</w:t>
            </w:r>
          </w:p>
          <w:p w14:paraId="4191EAD7" w14:textId="0D0C21C1" w:rsidR="00540062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5EB105A" w14:textId="09B92E57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75DF02CA" w14:textId="2033770E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077B0522" w14:textId="18DE89D6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501C3ABB" w14:textId="77777777" w:rsidTr="00CB1AC3">
        <w:tc>
          <w:tcPr>
            <w:tcW w:w="1183" w:type="dxa"/>
            <w:shd w:val="clear" w:color="auto" w:fill="FFFFFF" w:themeFill="background1"/>
          </w:tcPr>
          <w:p w14:paraId="4D517A19" w14:textId="01189926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207021F7" w14:textId="77777777" w:rsidR="006F39EC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die Methoden der Empirischen </w:t>
            </w:r>
          </w:p>
          <w:p w14:paraId="49C5F795" w14:textId="08D3B70F" w:rsidR="00AB672C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Sozialforschung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4AB7FB8D" w14:textId="6F63B608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0F3A23B2" w14:textId="6FFB22DD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478247A" w14:textId="77EA15EA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D725E" w:rsidRPr="00D55DBE" w14:paraId="41398048" w14:textId="77777777" w:rsidTr="00AD725E">
        <w:tc>
          <w:tcPr>
            <w:tcW w:w="1183" w:type="dxa"/>
            <w:shd w:val="clear" w:color="auto" w:fill="FFFFFF" w:themeFill="background1"/>
          </w:tcPr>
          <w:p w14:paraId="66A37ADA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28ACDA55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Statistik für Sozialwissenscha</w:t>
            </w:r>
            <w:r w:rsidRPr="00D55DBE">
              <w:rPr>
                <w:rFonts w:cs="Arial"/>
                <w:sz w:val="22"/>
              </w:rPr>
              <w:t>f</w:t>
            </w:r>
            <w:r w:rsidRPr="00D55DBE">
              <w:rPr>
                <w:rFonts w:cs="Arial"/>
                <w:sz w:val="22"/>
              </w:rPr>
              <w:t xml:space="preserve">ten </w:t>
            </w:r>
          </w:p>
        </w:tc>
        <w:tc>
          <w:tcPr>
            <w:tcW w:w="1280" w:type="dxa"/>
            <w:shd w:val="clear" w:color="auto" w:fill="FFFFFF" w:themeFill="background1"/>
          </w:tcPr>
          <w:p w14:paraId="0A40C041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711C3B20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3153FB2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D725E" w:rsidRPr="00D55DBE" w14:paraId="72075827" w14:textId="77777777" w:rsidTr="00AD725E"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FB99FB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V/PS/WÜ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EF5D7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Politik in Europa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769A6" w14:textId="77777777" w:rsidR="00D64496" w:rsidRDefault="00370087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Klausur, H</w:t>
            </w:r>
            <w:r w:rsidR="00AD725E" w:rsidRPr="00D55DBE">
              <w:rPr>
                <w:rFonts w:cs="Arial"/>
                <w:sz w:val="22"/>
              </w:rPr>
              <w:t>ausarbeit</w:t>
            </w:r>
            <w:r w:rsidRPr="00D55DBE">
              <w:rPr>
                <w:rFonts w:cs="Arial"/>
                <w:sz w:val="22"/>
              </w:rPr>
              <w:t xml:space="preserve"> oder </w:t>
            </w:r>
          </w:p>
          <w:p w14:paraId="093A3A23" w14:textId="56FCA84C" w:rsidR="00AD725E" w:rsidRPr="00D55DBE" w:rsidRDefault="00370087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D4FC1A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D82B71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B672C" w:rsidRPr="00D55DBE" w14:paraId="0DD46BAD" w14:textId="77777777" w:rsidTr="001A657C"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05ECAD" w14:textId="15194144" w:rsidR="00AB672C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V/PS/WÜ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59366" w14:textId="499CC338" w:rsidR="00AB672C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Politik in Europa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13EC8" w14:textId="77777777" w:rsidR="00D64496" w:rsidRDefault="00370087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Klausur, Hausarbeit oder </w:t>
            </w:r>
          </w:p>
          <w:p w14:paraId="4A046EC5" w14:textId="376249F6" w:rsidR="00AB672C" w:rsidRPr="00D55DBE" w:rsidRDefault="00370087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A56AE" w14:textId="10755A5F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7C2641" w14:textId="6A57ADDD" w:rsidR="00AB672C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0F4DB9" w:rsidRPr="00D55DBE" w14:paraId="4C7C1E1D" w14:textId="77777777" w:rsidTr="001A657C">
        <w:tc>
          <w:tcPr>
            <w:tcW w:w="7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E0F584F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BB82EC" w14:textId="0E874E31" w:rsidR="000F4DB9" w:rsidRPr="00D55DBE" w:rsidRDefault="00DD031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A88BB" w14:textId="77777777" w:rsidR="000F4DB9" w:rsidRPr="00D55DBE" w:rsidRDefault="000F4DB9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738BCE47" w14:textId="032757A0" w:rsidR="00D55DBE" w:rsidRPr="00AC338D" w:rsidRDefault="00D55DBE" w:rsidP="00AC338D"/>
    <w:p w14:paraId="3C733D55" w14:textId="22291874" w:rsidR="00465526" w:rsidRPr="00D55DBE" w:rsidRDefault="00465526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(10)</w:t>
      </w:r>
      <w:r w:rsidRPr="00D55DBE">
        <w:rPr>
          <w:rFonts w:cs="Arial"/>
          <w:sz w:val="22"/>
        </w:rPr>
        <w:tab/>
      </w:r>
      <w:r w:rsidR="0070390F" w:rsidRPr="00D55DBE">
        <w:rPr>
          <w:rFonts w:cs="Arial"/>
          <w:sz w:val="22"/>
          <w:u w:val="single"/>
        </w:rPr>
        <w:t>Erweiterungs</w:t>
      </w:r>
      <w:r w:rsidRPr="00D55DBE">
        <w:rPr>
          <w:rFonts w:cs="Arial"/>
          <w:sz w:val="22"/>
          <w:u w:val="single"/>
        </w:rPr>
        <w:t xml:space="preserve">modulgruppe </w:t>
      </w:r>
      <w:r w:rsidR="0070390F" w:rsidRPr="00D55DBE">
        <w:rPr>
          <w:rFonts w:cs="Arial"/>
          <w:sz w:val="22"/>
          <w:u w:val="single"/>
        </w:rPr>
        <w:t>Politikwissenschaft</w:t>
      </w:r>
    </w:p>
    <w:p w14:paraId="08456AB3" w14:textId="616B67CF" w:rsidR="00D407C4" w:rsidRPr="00D55DBE" w:rsidRDefault="00D407C4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Gewählte Themenblöcke sind vollständig zu absolvieren.</w:t>
      </w:r>
    </w:p>
    <w:p w14:paraId="08076630" w14:textId="77777777" w:rsidR="006F39EC" w:rsidRPr="00D55DBE" w:rsidRDefault="006F39EC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465526" w:rsidRPr="00D55DBE" w14:paraId="2A60C68D" w14:textId="77777777" w:rsidTr="00CB1AC3">
        <w:tc>
          <w:tcPr>
            <w:tcW w:w="1183" w:type="dxa"/>
            <w:shd w:val="clear" w:color="auto" w:fill="FFFFFF" w:themeFill="background1"/>
          </w:tcPr>
          <w:p w14:paraId="2C04C45D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4DEDFF7F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3E6F9190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593026C4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274C04CC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465526" w:rsidRPr="00D55DBE" w14:paraId="744C2C60" w14:textId="77777777" w:rsidTr="00CB1AC3">
        <w:tc>
          <w:tcPr>
            <w:tcW w:w="1183" w:type="dxa"/>
            <w:shd w:val="clear" w:color="auto" w:fill="FFFFFF" w:themeFill="background1"/>
          </w:tcPr>
          <w:p w14:paraId="5DADCACA" w14:textId="35D40C60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6F4990BB" w14:textId="3AD687CE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Verschiedene Politikfelder</w:t>
            </w:r>
          </w:p>
        </w:tc>
        <w:tc>
          <w:tcPr>
            <w:tcW w:w="1280" w:type="dxa"/>
            <w:shd w:val="clear" w:color="auto" w:fill="FFFFFF" w:themeFill="background1"/>
          </w:tcPr>
          <w:p w14:paraId="74423E9B" w14:textId="76D768FA" w:rsidR="00465526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 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2C68B712" w14:textId="5E1DD1AA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84403A2" w14:textId="390152F4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5CDCC893" w14:textId="77777777" w:rsidTr="00CB1AC3">
        <w:tc>
          <w:tcPr>
            <w:tcW w:w="1183" w:type="dxa"/>
            <w:shd w:val="clear" w:color="auto" w:fill="FFFFFF" w:themeFill="background1"/>
          </w:tcPr>
          <w:p w14:paraId="294F4681" w14:textId="7FFCFD3D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29C60538" w14:textId="77777777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Verschiedene Politikfelder</w:t>
            </w:r>
          </w:p>
          <w:p w14:paraId="61507E6E" w14:textId="6BC96F76" w:rsidR="00540062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80F2B4F" w14:textId="07DF43D6" w:rsidR="00465526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28FD5E60" w14:textId="7FBA26BD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B1A5933" w14:textId="0EBCE56C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65526" w:rsidRPr="00D55DBE" w14:paraId="254CD622" w14:textId="77777777" w:rsidTr="00CB1AC3">
        <w:tc>
          <w:tcPr>
            <w:tcW w:w="1183" w:type="dxa"/>
            <w:shd w:val="clear" w:color="auto" w:fill="FFFFFF" w:themeFill="background1"/>
          </w:tcPr>
          <w:p w14:paraId="1D07A172" w14:textId="4F8F824B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48C9576C" w14:textId="55297345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proofErr w:type="spellStart"/>
            <w:r w:rsidRPr="00D55DBE">
              <w:rPr>
                <w:rFonts w:cs="Arial"/>
                <w:sz w:val="22"/>
              </w:rPr>
              <w:t>Governance</w:t>
            </w:r>
            <w:proofErr w:type="spellEnd"/>
            <w:r w:rsidRPr="00D55DBE">
              <w:rPr>
                <w:rFonts w:cs="Arial"/>
                <w:sz w:val="22"/>
              </w:rPr>
              <w:t xml:space="preserve">/Public </w:t>
            </w:r>
            <w:proofErr w:type="spellStart"/>
            <w:r w:rsidRPr="00D55DBE">
              <w:rPr>
                <w:rFonts w:cs="Arial"/>
                <w:sz w:val="22"/>
              </w:rPr>
              <w:t>Policy</w:t>
            </w:r>
            <w:proofErr w:type="spellEnd"/>
          </w:p>
        </w:tc>
        <w:tc>
          <w:tcPr>
            <w:tcW w:w="1280" w:type="dxa"/>
            <w:shd w:val="clear" w:color="auto" w:fill="FFFFFF" w:themeFill="background1"/>
          </w:tcPr>
          <w:p w14:paraId="6F2BAF3C" w14:textId="4A94295B" w:rsidR="00465526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 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9EE8B4D" w14:textId="236D1DF1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F630893" w14:textId="3D0B9137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5AFC29DE" w14:textId="77777777" w:rsidTr="00CB1AC3">
        <w:tc>
          <w:tcPr>
            <w:tcW w:w="1183" w:type="dxa"/>
            <w:shd w:val="clear" w:color="auto" w:fill="FFFFFF" w:themeFill="background1"/>
          </w:tcPr>
          <w:p w14:paraId="0FBF8AF4" w14:textId="46964D66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61E9A722" w14:textId="77777777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proofErr w:type="spellStart"/>
            <w:r w:rsidRPr="00D55DBE">
              <w:rPr>
                <w:rFonts w:cs="Arial"/>
                <w:sz w:val="22"/>
              </w:rPr>
              <w:t>Governance</w:t>
            </w:r>
            <w:proofErr w:type="spellEnd"/>
            <w:r w:rsidRPr="00D55DBE">
              <w:rPr>
                <w:rFonts w:cs="Arial"/>
                <w:sz w:val="22"/>
              </w:rPr>
              <w:t xml:space="preserve">/Public </w:t>
            </w:r>
            <w:proofErr w:type="spellStart"/>
            <w:r w:rsidRPr="00D55DBE">
              <w:rPr>
                <w:rFonts w:cs="Arial"/>
                <w:sz w:val="22"/>
              </w:rPr>
              <w:t>Policy</w:t>
            </w:r>
            <w:proofErr w:type="spellEnd"/>
          </w:p>
          <w:p w14:paraId="424279BF" w14:textId="1A7A53B3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0B457CB1" w14:textId="1B3A157A" w:rsidR="00465526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03CD3FC9" w14:textId="2C227501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414BF4F" w14:textId="56D309D3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65526" w:rsidRPr="00D55DBE" w14:paraId="0B9101A9" w14:textId="77777777" w:rsidTr="00CB1AC3">
        <w:tc>
          <w:tcPr>
            <w:tcW w:w="1183" w:type="dxa"/>
            <w:shd w:val="clear" w:color="auto" w:fill="FFFFFF" w:themeFill="background1"/>
          </w:tcPr>
          <w:p w14:paraId="16DF0058" w14:textId="4E0BBD2F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PS/WÜ</w:t>
            </w:r>
          </w:p>
        </w:tc>
        <w:tc>
          <w:tcPr>
            <w:tcW w:w="5057" w:type="dxa"/>
            <w:shd w:val="clear" w:color="auto" w:fill="FFFFFF" w:themeFill="background1"/>
          </w:tcPr>
          <w:p w14:paraId="1643DB75" w14:textId="77777777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Europäische Politik</w:t>
            </w:r>
          </w:p>
          <w:p w14:paraId="041CE985" w14:textId="5BBDAA8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437339C" w14:textId="590B49AA" w:rsidR="00465526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34C3CC87" w14:textId="40EF61A8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568A1D40" w14:textId="3AE5CF04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540062" w:rsidRPr="00D55DBE" w14:paraId="1544FA34" w14:textId="77777777" w:rsidTr="00CB1AC3">
        <w:tc>
          <w:tcPr>
            <w:tcW w:w="1183" w:type="dxa"/>
            <w:shd w:val="clear" w:color="auto" w:fill="FFFFFF" w:themeFill="background1"/>
          </w:tcPr>
          <w:p w14:paraId="7F234449" w14:textId="77777777" w:rsidR="00540062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  <w:p w14:paraId="29AA0D23" w14:textId="148CF86E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7BC6B66D" w14:textId="0E123C65" w:rsidR="00540062" w:rsidRPr="00D55DBE" w:rsidRDefault="00AD725E" w:rsidP="00D55DB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DBE">
              <w:rPr>
                <w:rFonts w:ascii="Arial" w:hAnsi="Arial" w:cs="Arial"/>
                <w:sz w:val="22"/>
                <w:szCs w:val="22"/>
              </w:rPr>
              <w:t>Europäische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11517514" w14:textId="58AF6133" w:rsidR="00540062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D052EF1" w14:textId="5B30B55F" w:rsidR="00540062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AE6D9F9" w14:textId="7C0751A3" w:rsidR="00540062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540062" w:rsidRPr="00D55DBE" w14:paraId="06B3CF8A" w14:textId="77777777" w:rsidTr="00CB1AC3">
        <w:tc>
          <w:tcPr>
            <w:tcW w:w="1183" w:type="dxa"/>
            <w:shd w:val="clear" w:color="auto" w:fill="FFFFFF" w:themeFill="background1"/>
          </w:tcPr>
          <w:p w14:paraId="08F7C7C2" w14:textId="6C1B5B90" w:rsidR="00540062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PS/WÜ </w:t>
            </w:r>
          </w:p>
        </w:tc>
        <w:tc>
          <w:tcPr>
            <w:tcW w:w="5057" w:type="dxa"/>
            <w:shd w:val="clear" w:color="auto" w:fill="FFFFFF" w:themeFill="background1"/>
          </w:tcPr>
          <w:p w14:paraId="24B70A96" w14:textId="71B30589" w:rsidR="00540062" w:rsidRPr="00D55DBE" w:rsidRDefault="00AD725E" w:rsidP="00D55DB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DBE">
              <w:rPr>
                <w:rFonts w:ascii="Arial" w:hAnsi="Arial" w:cs="Arial"/>
                <w:sz w:val="22"/>
                <w:szCs w:val="22"/>
              </w:rPr>
              <w:t>Internationale Politik</w:t>
            </w:r>
          </w:p>
        </w:tc>
        <w:tc>
          <w:tcPr>
            <w:tcW w:w="1280" w:type="dxa"/>
            <w:shd w:val="clear" w:color="auto" w:fill="FFFFFF" w:themeFill="background1"/>
          </w:tcPr>
          <w:p w14:paraId="1D1DDD4F" w14:textId="6E13FAFE" w:rsidR="00540062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Portfolio 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1DBFD7BF" w14:textId="0F90C721" w:rsidR="00540062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3C48F21" w14:textId="40340359" w:rsidR="00540062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D725E" w:rsidRPr="00D55DBE" w14:paraId="69A70580" w14:textId="77777777" w:rsidTr="00CB1AC3">
        <w:tc>
          <w:tcPr>
            <w:tcW w:w="1183" w:type="dxa"/>
            <w:shd w:val="clear" w:color="auto" w:fill="FFFFFF" w:themeFill="background1"/>
          </w:tcPr>
          <w:p w14:paraId="0E865ACB" w14:textId="36FF966A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218DF7E7" w14:textId="77777777" w:rsidR="00AD725E" w:rsidRPr="00D55DBE" w:rsidRDefault="00AD725E" w:rsidP="00D55DB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DBE">
              <w:rPr>
                <w:rFonts w:ascii="Arial" w:hAnsi="Arial" w:cs="Arial"/>
                <w:sz w:val="22"/>
                <w:szCs w:val="22"/>
              </w:rPr>
              <w:t>Internationale Politik</w:t>
            </w:r>
          </w:p>
          <w:p w14:paraId="5355D8CA" w14:textId="53A2A482" w:rsidR="00AD725E" w:rsidRPr="00D55DBE" w:rsidRDefault="00AD725E" w:rsidP="00D55DB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1F6A9C52" w14:textId="1BB7E1A0" w:rsidR="00AD725E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57FBAE95" w14:textId="78577C6E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D657E31" w14:textId="6C8763C3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65526" w:rsidRPr="00D55DBE" w14:paraId="57975DFB" w14:textId="77777777" w:rsidTr="00CB1AC3">
        <w:tc>
          <w:tcPr>
            <w:tcW w:w="1183" w:type="dxa"/>
            <w:shd w:val="clear" w:color="auto" w:fill="FFFFFF" w:themeFill="background1"/>
          </w:tcPr>
          <w:p w14:paraId="54F968F7" w14:textId="34A06D6C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1C0F24CF" w14:textId="77777777" w:rsidR="00540062" w:rsidRPr="00D55DBE" w:rsidRDefault="00540062" w:rsidP="00D55DB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DBE">
              <w:rPr>
                <w:rFonts w:ascii="Arial" w:hAnsi="Arial" w:cs="Arial"/>
                <w:sz w:val="22"/>
                <w:szCs w:val="22"/>
              </w:rPr>
              <w:t xml:space="preserve">Politische Theorie und Ideengeschichte </w:t>
            </w:r>
          </w:p>
          <w:p w14:paraId="7F3CAAE3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574BA87" w14:textId="1E56ADA8" w:rsidR="00465526" w:rsidRPr="00D55DBE" w:rsidRDefault="00540062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A24B4D1" w14:textId="3A825002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D39A5B7" w14:textId="1D439F1A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0A5DA1DD" w14:textId="77777777" w:rsidTr="00CB1AC3">
        <w:tc>
          <w:tcPr>
            <w:tcW w:w="1183" w:type="dxa"/>
            <w:shd w:val="clear" w:color="auto" w:fill="FFFFFF" w:themeFill="background1"/>
          </w:tcPr>
          <w:p w14:paraId="64FD53CD" w14:textId="58E7CA01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77BB4816" w14:textId="77777777" w:rsidR="00540062" w:rsidRPr="00D55DBE" w:rsidRDefault="00540062" w:rsidP="00D55DBE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5DBE">
              <w:rPr>
                <w:rFonts w:ascii="Arial" w:hAnsi="Arial" w:cs="Arial"/>
                <w:sz w:val="22"/>
                <w:szCs w:val="22"/>
              </w:rPr>
              <w:t xml:space="preserve">Politische Theorie und Ideengeschichte </w:t>
            </w:r>
          </w:p>
          <w:p w14:paraId="6584D5B5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340772B9" w14:textId="5E4B63B2" w:rsidR="00465526" w:rsidRPr="00D55DBE" w:rsidRDefault="00370087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1CC8E140" w14:textId="34443EBC" w:rsidR="00465526" w:rsidRPr="00D55DBE" w:rsidRDefault="00540062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1761702" w14:textId="33E7833E" w:rsidR="00465526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AD725E" w:rsidRPr="00D55DBE" w14:paraId="1D313A0E" w14:textId="77777777" w:rsidTr="00AD725E">
        <w:tc>
          <w:tcPr>
            <w:tcW w:w="1183" w:type="dxa"/>
            <w:shd w:val="clear" w:color="auto" w:fill="FFFFFF" w:themeFill="background1"/>
          </w:tcPr>
          <w:p w14:paraId="564A02BC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PS/WÜ </w:t>
            </w:r>
          </w:p>
        </w:tc>
        <w:tc>
          <w:tcPr>
            <w:tcW w:w="5057" w:type="dxa"/>
            <w:shd w:val="clear" w:color="auto" w:fill="FFFFFF" w:themeFill="background1"/>
          </w:tcPr>
          <w:p w14:paraId="13E594B0" w14:textId="77777777" w:rsidR="006F39EC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Quantitative Methodenlehre/Qualitative </w:t>
            </w:r>
          </w:p>
          <w:p w14:paraId="7057DD5B" w14:textId="6985EF8A" w:rsidR="00AD725E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Methodenlehre</w:t>
            </w:r>
          </w:p>
        </w:tc>
        <w:tc>
          <w:tcPr>
            <w:tcW w:w="1280" w:type="dxa"/>
            <w:shd w:val="clear" w:color="auto" w:fill="FFFFFF" w:themeFill="background1"/>
          </w:tcPr>
          <w:p w14:paraId="75D3DDF2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5BF690B6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D1A8371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AD725E" w:rsidRPr="00D55DBE" w14:paraId="59139782" w14:textId="77777777" w:rsidTr="00AD725E">
        <w:tc>
          <w:tcPr>
            <w:tcW w:w="1183" w:type="dxa"/>
            <w:shd w:val="clear" w:color="auto" w:fill="FFFFFF" w:themeFill="background1"/>
          </w:tcPr>
          <w:p w14:paraId="048CE0D0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52436589" w14:textId="77777777" w:rsidR="006F39EC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Quantitative Methodenlehre/Qualitative </w:t>
            </w:r>
          </w:p>
          <w:p w14:paraId="2B99481B" w14:textId="7E9B21E4" w:rsidR="00AD725E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Methodenlehre</w:t>
            </w:r>
          </w:p>
        </w:tc>
        <w:tc>
          <w:tcPr>
            <w:tcW w:w="1280" w:type="dxa"/>
            <w:shd w:val="clear" w:color="auto" w:fill="FFFFFF" w:themeFill="background1"/>
          </w:tcPr>
          <w:p w14:paraId="327004A8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0E6F7A80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5BB2F54" w14:textId="77777777" w:rsidR="00AD725E" w:rsidRPr="00D55DBE" w:rsidRDefault="00AD725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65526" w:rsidRPr="00D55DBE" w14:paraId="7137051C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4517519C" w14:textId="06736614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DD031B" w:rsidRPr="00D55DBE">
              <w:rPr>
                <w:rFonts w:cs="Arial"/>
                <w:b/>
                <w:sz w:val="22"/>
              </w:rPr>
              <w:t xml:space="preserve">zwei bzw. </w:t>
            </w:r>
            <w:r w:rsidR="00AD725E" w:rsidRPr="00D55DBE">
              <w:rPr>
                <w:rFonts w:cs="Arial"/>
                <w:b/>
                <w:sz w:val="22"/>
              </w:rPr>
              <w:t>vier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2AA29B99" w14:textId="25C1DD4D" w:rsidR="00465526" w:rsidRPr="00D55DBE" w:rsidRDefault="00DD031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4 / 8</w:t>
            </w:r>
          </w:p>
        </w:tc>
        <w:tc>
          <w:tcPr>
            <w:tcW w:w="889" w:type="dxa"/>
            <w:shd w:val="clear" w:color="auto" w:fill="FFFFFF" w:themeFill="background1"/>
          </w:tcPr>
          <w:p w14:paraId="3B3812D3" w14:textId="36207D37" w:rsidR="00465526" w:rsidRPr="00D55DBE" w:rsidRDefault="00DD031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465526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46F51F41" w14:textId="34255A7B" w:rsidR="0028354B" w:rsidRPr="00D55DBE" w:rsidRDefault="0028354B" w:rsidP="00D55DBE"/>
    <w:p w14:paraId="0BCF2733" w14:textId="447E6B85" w:rsidR="00465526" w:rsidRPr="00D55DBE" w:rsidRDefault="004D34D7" w:rsidP="00D55DBE">
      <w:pPr>
        <w:tabs>
          <w:tab w:val="left" w:pos="426"/>
        </w:tabs>
        <w:spacing w:after="120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(11</w:t>
      </w:r>
      <w:r w:rsidR="00465526" w:rsidRPr="00D55DBE">
        <w:rPr>
          <w:rFonts w:cs="Arial"/>
          <w:sz w:val="22"/>
        </w:rPr>
        <w:t>)</w:t>
      </w:r>
      <w:r w:rsidR="00465526" w:rsidRPr="00D55DBE">
        <w:rPr>
          <w:rFonts w:cs="Arial"/>
          <w:sz w:val="22"/>
        </w:rPr>
        <w:tab/>
      </w:r>
      <w:r w:rsidR="00465526" w:rsidRPr="00D55DBE">
        <w:rPr>
          <w:rFonts w:cs="Arial"/>
          <w:sz w:val="22"/>
          <w:u w:val="single"/>
        </w:rPr>
        <w:t>Schwerpunktmodulgruppe Soziologie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465526" w:rsidRPr="00D55DBE" w14:paraId="14AE64E1" w14:textId="77777777" w:rsidTr="00CB1AC3">
        <w:tc>
          <w:tcPr>
            <w:tcW w:w="1183" w:type="dxa"/>
            <w:shd w:val="clear" w:color="auto" w:fill="FFFFFF" w:themeFill="background1"/>
          </w:tcPr>
          <w:p w14:paraId="251F7A3D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43A13E2B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1BDAC074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3215EAE6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0DE13B58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465526" w:rsidRPr="00D55DBE" w14:paraId="1D5C0E8A" w14:textId="77777777" w:rsidTr="00CB1AC3">
        <w:tc>
          <w:tcPr>
            <w:tcW w:w="1183" w:type="dxa"/>
            <w:shd w:val="clear" w:color="auto" w:fill="FFFFFF" w:themeFill="background1"/>
          </w:tcPr>
          <w:p w14:paraId="0160D147" w14:textId="02A8E4E0" w:rsidR="00465526" w:rsidRPr="00D55DBE" w:rsidRDefault="005268D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V/WÜ</w:t>
            </w:r>
          </w:p>
        </w:tc>
        <w:tc>
          <w:tcPr>
            <w:tcW w:w="5057" w:type="dxa"/>
            <w:shd w:val="clear" w:color="auto" w:fill="FFFFFF" w:themeFill="background1"/>
          </w:tcPr>
          <w:p w14:paraId="77BFD747" w14:textId="77777777" w:rsidR="00465526" w:rsidRPr="00D55DBE" w:rsidRDefault="005268D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Soziologie</w:t>
            </w:r>
          </w:p>
          <w:p w14:paraId="7A49337B" w14:textId="172EC171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548F9B5" w14:textId="6D8D6FD1" w:rsidR="00465526" w:rsidRPr="00D55DBE" w:rsidRDefault="005268D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3BA07C15" w14:textId="66078BE0" w:rsidR="00465526" w:rsidRPr="00D55DBE" w:rsidRDefault="005268D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6C4F79D" w14:textId="4A8E0064" w:rsidR="00465526" w:rsidRPr="00D55DBE" w:rsidRDefault="005268D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4AB675E8" w14:textId="77777777" w:rsidTr="00CB1AC3">
        <w:tc>
          <w:tcPr>
            <w:tcW w:w="1183" w:type="dxa"/>
            <w:shd w:val="clear" w:color="auto" w:fill="FFFFFF" w:themeFill="background1"/>
          </w:tcPr>
          <w:p w14:paraId="6FA68910" w14:textId="38EFCB36" w:rsidR="00465526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62E52F36" w14:textId="3E17D9D6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Struktur und Wandel sozialer Systeme</w:t>
            </w:r>
          </w:p>
        </w:tc>
        <w:tc>
          <w:tcPr>
            <w:tcW w:w="1280" w:type="dxa"/>
            <w:shd w:val="clear" w:color="auto" w:fill="FFFFFF" w:themeFill="background1"/>
          </w:tcPr>
          <w:p w14:paraId="69C927AF" w14:textId="77777777" w:rsidR="00465526" w:rsidRPr="00D55DBE" w:rsidRDefault="004C6F5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0D5102F6" w14:textId="0A2C8A7A" w:rsidR="00E7468A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7EB50C2" w14:textId="44B1EB5F" w:rsidR="00465526" w:rsidRPr="00D55DBE" w:rsidRDefault="005268D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98627ED" w14:textId="789F7CB1" w:rsidR="00465526" w:rsidRPr="00D55DBE" w:rsidRDefault="005268D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C6F5B" w:rsidRPr="00D55DBE" w14:paraId="50EC22F5" w14:textId="77777777" w:rsidTr="00AD725E">
        <w:tc>
          <w:tcPr>
            <w:tcW w:w="1183" w:type="dxa"/>
            <w:shd w:val="clear" w:color="auto" w:fill="FFFFFF" w:themeFill="background1"/>
          </w:tcPr>
          <w:p w14:paraId="357CA2A4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V/PS </w:t>
            </w:r>
          </w:p>
        </w:tc>
        <w:tc>
          <w:tcPr>
            <w:tcW w:w="5057" w:type="dxa"/>
            <w:shd w:val="clear" w:color="auto" w:fill="FFFFFF" w:themeFill="background1"/>
          </w:tcPr>
          <w:p w14:paraId="09783450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Fragestellungen spezieller Soziologien</w:t>
            </w:r>
          </w:p>
        </w:tc>
        <w:tc>
          <w:tcPr>
            <w:tcW w:w="1280" w:type="dxa"/>
            <w:shd w:val="clear" w:color="auto" w:fill="FFFFFF" w:themeFill="background1"/>
          </w:tcPr>
          <w:p w14:paraId="342975A2" w14:textId="77777777" w:rsidR="0028354B" w:rsidRDefault="004C6F5B" w:rsidP="004C7DCD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</w:t>
            </w:r>
            <w:r w:rsidR="004C7DCD">
              <w:rPr>
                <w:rFonts w:cs="Arial"/>
                <w:sz w:val="22"/>
              </w:rPr>
              <w:t>u</w:t>
            </w:r>
            <w:r w:rsidRPr="00D55DBE">
              <w:rPr>
                <w:rFonts w:cs="Arial"/>
                <w:sz w:val="22"/>
              </w:rPr>
              <w:t xml:space="preserve">r </w:t>
            </w:r>
          </w:p>
          <w:p w14:paraId="637BA685" w14:textId="452B3268" w:rsidR="0028354B" w:rsidRPr="00D55DBE" w:rsidRDefault="004C7DCD" w:rsidP="004C7DCD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oder H</w:t>
            </w:r>
            <w:r w:rsidR="004C6F5B" w:rsidRPr="00D55DBE">
              <w:rPr>
                <w:rFonts w:cs="Arial"/>
                <w:sz w:val="22"/>
              </w:rPr>
              <w:t>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19B024C5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57F54FD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E7468A" w:rsidRPr="00D55DBE" w14:paraId="48883E83" w14:textId="77777777" w:rsidTr="00AD725E">
        <w:tc>
          <w:tcPr>
            <w:tcW w:w="1183" w:type="dxa"/>
            <w:shd w:val="clear" w:color="auto" w:fill="FFFFFF" w:themeFill="background1"/>
          </w:tcPr>
          <w:p w14:paraId="03D2646C" w14:textId="058F7BC8" w:rsidR="00E7468A" w:rsidRPr="00D55DBE" w:rsidRDefault="00D6449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>
              <w:br w:type="page"/>
            </w:r>
            <w:r w:rsidR="00E7468A" w:rsidRPr="00D55DBE">
              <w:rPr>
                <w:rFonts w:cs="Arial"/>
                <w:sz w:val="22"/>
              </w:rPr>
              <w:t>PS</w:t>
            </w:r>
          </w:p>
        </w:tc>
        <w:tc>
          <w:tcPr>
            <w:tcW w:w="5057" w:type="dxa"/>
            <w:shd w:val="clear" w:color="auto" w:fill="FFFFFF" w:themeFill="background1"/>
          </w:tcPr>
          <w:p w14:paraId="39632447" w14:textId="77777777" w:rsidR="00E7468A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Technik und Gesellschaft</w:t>
            </w:r>
          </w:p>
        </w:tc>
        <w:tc>
          <w:tcPr>
            <w:tcW w:w="1280" w:type="dxa"/>
            <w:shd w:val="clear" w:color="auto" w:fill="FFFFFF" w:themeFill="background1"/>
          </w:tcPr>
          <w:p w14:paraId="6B336D9F" w14:textId="77777777" w:rsidR="004C7DCD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2B73959B" w14:textId="7F2C8D3E" w:rsidR="00E7468A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0C3F1EAC" w14:textId="77777777" w:rsidR="00E7468A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C886B46" w14:textId="77777777" w:rsidR="00E7468A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C6F5B" w:rsidRPr="00D55DBE" w14:paraId="57380FB4" w14:textId="77777777" w:rsidTr="00AD725E">
        <w:tc>
          <w:tcPr>
            <w:tcW w:w="1183" w:type="dxa"/>
            <w:shd w:val="clear" w:color="auto" w:fill="FFFFFF" w:themeFill="background1"/>
          </w:tcPr>
          <w:p w14:paraId="79E3456C" w14:textId="6E16128F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</w:t>
            </w:r>
            <w:r w:rsidR="00E7468A" w:rsidRPr="00D55DBE">
              <w:rPr>
                <w:rFonts w:cs="Arial"/>
                <w:sz w:val="22"/>
              </w:rPr>
              <w:t>/WÜ</w:t>
            </w:r>
          </w:p>
        </w:tc>
        <w:tc>
          <w:tcPr>
            <w:tcW w:w="5057" w:type="dxa"/>
            <w:shd w:val="clear" w:color="auto" w:fill="FFFFFF" w:themeFill="background1"/>
          </w:tcPr>
          <w:p w14:paraId="681C1057" w14:textId="77777777" w:rsidR="006F39EC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Theoretische Ansätze und Methoden der </w:t>
            </w:r>
          </w:p>
          <w:p w14:paraId="1EEB337A" w14:textId="17ABB8FE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Gesellschaftsanalyse </w:t>
            </w:r>
          </w:p>
        </w:tc>
        <w:tc>
          <w:tcPr>
            <w:tcW w:w="1280" w:type="dxa"/>
            <w:shd w:val="clear" w:color="auto" w:fill="FFFFFF" w:themeFill="background1"/>
          </w:tcPr>
          <w:p w14:paraId="619FD1CD" w14:textId="77777777" w:rsidR="004C7DCD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402290E2" w14:textId="30B66DD2" w:rsidR="004C6F5B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091D0579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9679E7E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C6F5B" w:rsidRPr="00D55DBE" w14:paraId="3DA5A81A" w14:textId="77777777" w:rsidTr="00AD725E">
        <w:tc>
          <w:tcPr>
            <w:tcW w:w="1183" w:type="dxa"/>
            <w:shd w:val="clear" w:color="auto" w:fill="FFFFFF" w:themeFill="background1"/>
          </w:tcPr>
          <w:p w14:paraId="1065A711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31E4A484" w14:textId="77777777" w:rsidR="006F39EC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die Methoden der empirischen </w:t>
            </w:r>
          </w:p>
          <w:p w14:paraId="26C6E52F" w14:textId="2B88374B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Sozialforschung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375303C8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06C4E2FB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A446A0F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C6F5B" w:rsidRPr="00D55DBE" w14:paraId="602F1521" w14:textId="77777777" w:rsidTr="00CB1AC3">
        <w:tc>
          <w:tcPr>
            <w:tcW w:w="1183" w:type="dxa"/>
            <w:shd w:val="clear" w:color="auto" w:fill="FFFFFF" w:themeFill="background1"/>
          </w:tcPr>
          <w:p w14:paraId="629011A0" w14:textId="1CBF549E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5057" w:type="dxa"/>
            <w:shd w:val="clear" w:color="auto" w:fill="FFFFFF" w:themeFill="background1"/>
          </w:tcPr>
          <w:p w14:paraId="1864425E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Einführung in die Statistik für Sozialwissenscha</w:t>
            </w:r>
            <w:r w:rsidRPr="00D55DBE">
              <w:rPr>
                <w:rFonts w:cs="Arial"/>
                <w:sz w:val="22"/>
              </w:rPr>
              <w:t>f</w:t>
            </w:r>
            <w:r w:rsidRPr="00D55DBE">
              <w:rPr>
                <w:rFonts w:cs="Arial"/>
                <w:sz w:val="22"/>
              </w:rPr>
              <w:t xml:space="preserve">ten </w:t>
            </w:r>
          </w:p>
          <w:p w14:paraId="4C011B1D" w14:textId="00E2D078" w:rsidR="00CF6FA3" w:rsidRPr="00D55DBE" w:rsidRDefault="00CF6FA3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617A0844" w14:textId="1BA5C66A" w:rsidR="004C6F5B" w:rsidRPr="00D55DBE" w:rsidRDefault="004C6F5B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5" w:type="dxa"/>
            <w:shd w:val="clear" w:color="auto" w:fill="FFFFFF" w:themeFill="background1"/>
          </w:tcPr>
          <w:p w14:paraId="219C05A7" w14:textId="777B4E3A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9918F30" w14:textId="50750D0B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C6F5B" w:rsidRPr="00D55DBE" w14:paraId="5A9C05D4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2E6FF7C7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sechs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18815F6B" w14:textId="4B0A27A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FFFFFF" w:themeFill="background1"/>
          </w:tcPr>
          <w:p w14:paraId="36364258" w14:textId="77777777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2D018873" w14:textId="77777777" w:rsidR="00465526" w:rsidRPr="00D55DBE" w:rsidRDefault="00465526" w:rsidP="00D55DBE"/>
    <w:p w14:paraId="2EDC7C1F" w14:textId="5A50F214" w:rsidR="00465526" w:rsidRPr="00D55DBE" w:rsidRDefault="004D34D7" w:rsidP="00D55DBE">
      <w:pPr>
        <w:tabs>
          <w:tab w:val="left" w:pos="426"/>
        </w:tabs>
        <w:spacing w:after="12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(12</w:t>
      </w:r>
      <w:r w:rsidR="00465526" w:rsidRPr="00D55DBE">
        <w:rPr>
          <w:rFonts w:cs="Arial"/>
          <w:sz w:val="22"/>
        </w:rPr>
        <w:t>)</w:t>
      </w:r>
      <w:r w:rsidR="00465526" w:rsidRPr="00D55DBE">
        <w:rPr>
          <w:rFonts w:cs="Arial"/>
          <w:sz w:val="22"/>
        </w:rPr>
        <w:tab/>
      </w:r>
      <w:r w:rsidR="00D407C4" w:rsidRPr="00D55DBE">
        <w:rPr>
          <w:rFonts w:cs="Arial"/>
          <w:sz w:val="22"/>
          <w:u w:val="single"/>
        </w:rPr>
        <w:t>Erweiterungs</w:t>
      </w:r>
      <w:r w:rsidR="00465526" w:rsidRPr="00D55DBE">
        <w:rPr>
          <w:rFonts w:cs="Arial"/>
          <w:sz w:val="22"/>
          <w:u w:val="single"/>
        </w:rPr>
        <w:t xml:space="preserve">modulgruppe Soziologie </w:t>
      </w:r>
    </w:p>
    <w:p w14:paraId="5D59C7F5" w14:textId="77777777" w:rsidR="00D407C4" w:rsidRPr="00D55DBE" w:rsidRDefault="00D407C4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>Gewählte Themenblöcke sind vollständig zu absolvieren.</w:t>
      </w:r>
    </w:p>
    <w:p w14:paraId="74EE1010" w14:textId="77777777" w:rsidR="006F39EC" w:rsidRPr="00D55DBE" w:rsidRDefault="006F39EC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057"/>
        <w:gridCol w:w="1280"/>
        <w:gridCol w:w="805"/>
        <w:gridCol w:w="889"/>
      </w:tblGrid>
      <w:tr w:rsidR="00F20108" w:rsidRPr="00D55DBE" w14:paraId="72E2A995" w14:textId="77777777" w:rsidTr="00CB1AC3">
        <w:tc>
          <w:tcPr>
            <w:tcW w:w="1183" w:type="dxa"/>
            <w:shd w:val="clear" w:color="auto" w:fill="FFFFFF" w:themeFill="background1"/>
          </w:tcPr>
          <w:p w14:paraId="5B926AA8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proofErr w:type="spellStart"/>
            <w:r w:rsidRPr="00D55DB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14:paraId="1B128E1E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280" w:type="dxa"/>
            <w:shd w:val="clear" w:color="auto" w:fill="FFFFFF" w:themeFill="background1"/>
          </w:tcPr>
          <w:p w14:paraId="31E2DBA2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5" w:type="dxa"/>
            <w:shd w:val="clear" w:color="auto" w:fill="FFFFFF" w:themeFill="background1"/>
          </w:tcPr>
          <w:p w14:paraId="67109B4F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FFFFFF" w:themeFill="background1"/>
          </w:tcPr>
          <w:p w14:paraId="03230E27" w14:textId="77777777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F20108" w:rsidRPr="00D55DBE" w14:paraId="71709F53" w14:textId="77777777" w:rsidTr="00CB1AC3">
        <w:tc>
          <w:tcPr>
            <w:tcW w:w="1183" w:type="dxa"/>
            <w:shd w:val="clear" w:color="auto" w:fill="FFFFFF" w:themeFill="background1"/>
          </w:tcPr>
          <w:p w14:paraId="7C90BAE7" w14:textId="1B3C3370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</w:t>
            </w:r>
          </w:p>
        </w:tc>
        <w:tc>
          <w:tcPr>
            <w:tcW w:w="5057" w:type="dxa"/>
            <w:shd w:val="clear" w:color="auto" w:fill="FFFFFF" w:themeFill="background1"/>
          </w:tcPr>
          <w:p w14:paraId="4567BF12" w14:textId="77777777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Struktur und Wandel sozialer Systeme</w:t>
            </w:r>
          </w:p>
          <w:p w14:paraId="575F37E9" w14:textId="33F47CE2" w:rsidR="00E7468A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2D8E6623" w14:textId="77777777" w:rsidR="004C7DCD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7AF0D98E" w14:textId="46AB1D43" w:rsidR="00465526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04D71CB8" w14:textId="3819EEA1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4B756355" w14:textId="55E46F34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F20108" w:rsidRPr="00D55DBE" w14:paraId="763E7AC0" w14:textId="77777777" w:rsidTr="00CB1AC3">
        <w:tc>
          <w:tcPr>
            <w:tcW w:w="1183" w:type="dxa"/>
            <w:shd w:val="clear" w:color="auto" w:fill="FFFFFF" w:themeFill="background1"/>
          </w:tcPr>
          <w:p w14:paraId="3112AD0F" w14:textId="364FF19A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  <w:p w14:paraId="089D1F21" w14:textId="2936A989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5057" w:type="dxa"/>
            <w:shd w:val="clear" w:color="auto" w:fill="FFFFFF" w:themeFill="background1"/>
          </w:tcPr>
          <w:p w14:paraId="0EBFDEBA" w14:textId="308C3D1F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Struktur und Wandel sozialer Systeme</w:t>
            </w:r>
          </w:p>
        </w:tc>
        <w:tc>
          <w:tcPr>
            <w:tcW w:w="1280" w:type="dxa"/>
            <w:shd w:val="clear" w:color="auto" w:fill="FFFFFF" w:themeFill="background1"/>
          </w:tcPr>
          <w:p w14:paraId="71D03FB6" w14:textId="52CCEDFD" w:rsidR="00465526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5D292785" w14:textId="3A969D5C" w:rsidR="00465526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0EDE03A5" w14:textId="69AA8E77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F20108" w:rsidRPr="00D55DBE" w14:paraId="1A162444" w14:textId="77777777" w:rsidTr="00AD725E">
        <w:tc>
          <w:tcPr>
            <w:tcW w:w="1183" w:type="dxa"/>
            <w:shd w:val="clear" w:color="auto" w:fill="FFFFFF" w:themeFill="background1"/>
          </w:tcPr>
          <w:p w14:paraId="7DFD368C" w14:textId="6F39F21A" w:rsidR="00D91FF8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PS/WÜ</w:t>
            </w:r>
          </w:p>
        </w:tc>
        <w:tc>
          <w:tcPr>
            <w:tcW w:w="5057" w:type="dxa"/>
            <w:shd w:val="clear" w:color="auto" w:fill="FFFFFF" w:themeFill="background1"/>
          </w:tcPr>
          <w:p w14:paraId="6BEB3C28" w14:textId="77777777" w:rsidR="006F39EC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Theoretische Ansätze und Methoden der </w:t>
            </w:r>
          </w:p>
          <w:p w14:paraId="762291CA" w14:textId="3A6FBE99" w:rsidR="00D91FF8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Gesellschaftsanalyse</w:t>
            </w:r>
          </w:p>
        </w:tc>
        <w:tc>
          <w:tcPr>
            <w:tcW w:w="1280" w:type="dxa"/>
            <w:shd w:val="clear" w:color="auto" w:fill="FFFFFF" w:themeFill="background1"/>
          </w:tcPr>
          <w:p w14:paraId="640D9C88" w14:textId="77777777" w:rsidR="004C7DCD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273FF92E" w14:textId="0D828AA5" w:rsidR="00D91FF8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5C472ADB" w14:textId="77777777" w:rsidR="00D91FF8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14408E6" w14:textId="3FD2FE22" w:rsidR="00D91FF8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F20108" w:rsidRPr="00D55DBE" w14:paraId="144ACA03" w14:textId="77777777" w:rsidTr="00CB1AC3">
        <w:tc>
          <w:tcPr>
            <w:tcW w:w="1183" w:type="dxa"/>
            <w:shd w:val="clear" w:color="auto" w:fill="FFFFFF" w:themeFill="background1"/>
          </w:tcPr>
          <w:p w14:paraId="55F7FF3A" w14:textId="0D2A5F41" w:rsidR="00465526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6BEFB4FE" w14:textId="77777777" w:rsidR="006F39EC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Theoretische Ansätze und Methoden der </w:t>
            </w:r>
          </w:p>
          <w:p w14:paraId="26072811" w14:textId="65FF6411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Gesellschaftsanalyse</w:t>
            </w:r>
          </w:p>
        </w:tc>
        <w:tc>
          <w:tcPr>
            <w:tcW w:w="1280" w:type="dxa"/>
            <w:shd w:val="clear" w:color="auto" w:fill="FFFFFF" w:themeFill="background1"/>
          </w:tcPr>
          <w:p w14:paraId="7B98DF67" w14:textId="267C0496" w:rsidR="00465526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32BF5A58" w14:textId="6AC249D0" w:rsidR="00465526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1F9B968" w14:textId="4875D03B" w:rsidR="00465526" w:rsidRPr="00D55DBE" w:rsidRDefault="00D91FF8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F20108" w:rsidRPr="00D55DBE" w14:paraId="01B85EBD" w14:textId="77777777" w:rsidTr="00CB1AC3">
        <w:tc>
          <w:tcPr>
            <w:tcW w:w="1183" w:type="dxa"/>
            <w:shd w:val="clear" w:color="auto" w:fill="FFFFFF" w:themeFill="background1"/>
          </w:tcPr>
          <w:p w14:paraId="1434990E" w14:textId="58B89319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V/PS</w:t>
            </w:r>
          </w:p>
        </w:tc>
        <w:tc>
          <w:tcPr>
            <w:tcW w:w="5057" w:type="dxa"/>
            <w:shd w:val="clear" w:color="auto" w:fill="FFFFFF" w:themeFill="background1"/>
          </w:tcPr>
          <w:p w14:paraId="01B2B84A" w14:textId="035828C3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Fragestellungen spezieller Soziologie</w:t>
            </w:r>
          </w:p>
          <w:p w14:paraId="40E057E5" w14:textId="15B2A6B9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290380C5" w14:textId="77777777" w:rsidR="004C7DCD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Klausur </w:t>
            </w:r>
          </w:p>
          <w:p w14:paraId="7998D3AA" w14:textId="788BDF54" w:rsidR="00465526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oder 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76FD1B0A" w14:textId="3D71F33F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7033941" w14:textId="6E754EB8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0185D342" w14:textId="77777777" w:rsidTr="00CB1AC3">
        <w:tc>
          <w:tcPr>
            <w:tcW w:w="1183" w:type="dxa"/>
            <w:shd w:val="clear" w:color="auto" w:fill="FFFFFF" w:themeFill="background1"/>
          </w:tcPr>
          <w:p w14:paraId="19173042" w14:textId="3F93AC34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09C016C8" w14:textId="5E4E2805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Frage</w:t>
            </w:r>
            <w:r w:rsidR="00D91FF8" w:rsidRPr="00D55DBE">
              <w:rPr>
                <w:rFonts w:cs="Arial"/>
                <w:sz w:val="22"/>
              </w:rPr>
              <w:t>stellungen spezieller Soziologie</w:t>
            </w:r>
          </w:p>
          <w:p w14:paraId="29A32547" w14:textId="4054A163" w:rsidR="004C6F5B" w:rsidRPr="00D55DBE" w:rsidRDefault="004C6F5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72D9E257" w14:textId="255690D2" w:rsidR="00465526" w:rsidRPr="00D55DBE" w:rsidRDefault="00E7468A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2BCD23BC" w14:textId="578D9AB7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77E0AE26" w14:textId="05DDFCA5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65526" w:rsidRPr="00D55DBE" w14:paraId="174E3EAD" w14:textId="77777777" w:rsidTr="00CB1AC3">
        <w:tc>
          <w:tcPr>
            <w:tcW w:w="1183" w:type="dxa"/>
            <w:shd w:val="clear" w:color="auto" w:fill="FFFFFF" w:themeFill="background1"/>
          </w:tcPr>
          <w:p w14:paraId="06062A60" w14:textId="4E834120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PS/WÜ </w:t>
            </w:r>
          </w:p>
        </w:tc>
        <w:tc>
          <w:tcPr>
            <w:tcW w:w="5057" w:type="dxa"/>
            <w:shd w:val="clear" w:color="auto" w:fill="FFFFFF" w:themeFill="background1"/>
          </w:tcPr>
          <w:p w14:paraId="11AEBA51" w14:textId="77777777" w:rsidR="006F39EC" w:rsidRPr="00D55DBE" w:rsidRDefault="0020546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Quantitative Methodenlehre/Qualitative </w:t>
            </w:r>
          </w:p>
          <w:p w14:paraId="35945C79" w14:textId="772E7C9B" w:rsidR="00465526" w:rsidRPr="00D55DBE" w:rsidRDefault="0020546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Methodenlehre</w:t>
            </w:r>
          </w:p>
        </w:tc>
        <w:tc>
          <w:tcPr>
            <w:tcW w:w="1280" w:type="dxa"/>
            <w:shd w:val="clear" w:color="auto" w:fill="FFFFFF" w:themeFill="background1"/>
          </w:tcPr>
          <w:p w14:paraId="17AC6AC1" w14:textId="66DF4B7A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4C882BB4" w14:textId="651AEC51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1F017E12" w14:textId="02C70CF6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465526" w:rsidRPr="00D55DBE" w14:paraId="3B7B7B2C" w14:textId="77777777" w:rsidTr="00CB1AC3">
        <w:tc>
          <w:tcPr>
            <w:tcW w:w="1183" w:type="dxa"/>
            <w:shd w:val="clear" w:color="auto" w:fill="FFFFFF" w:themeFill="background1"/>
          </w:tcPr>
          <w:p w14:paraId="2FC726ED" w14:textId="573D48B3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HS</w:t>
            </w:r>
          </w:p>
        </w:tc>
        <w:tc>
          <w:tcPr>
            <w:tcW w:w="5057" w:type="dxa"/>
            <w:shd w:val="clear" w:color="auto" w:fill="FFFFFF" w:themeFill="background1"/>
          </w:tcPr>
          <w:p w14:paraId="4D6F3594" w14:textId="77777777" w:rsidR="006F39EC" w:rsidRPr="00D55DBE" w:rsidRDefault="0020546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Quantitative Methodenlehre/Qualitative </w:t>
            </w:r>
          </w:p>
          <w:p w14:paraId="062D0ECB" w14:textId="3E673E91" w:rsidR="00465526" w:rsidRPr="00D55DBE" w:rsidRDefault="0020546E" w:rsidP="00D55DBE">
            <w:pPr>
              <w:shd w:val="clear" w:color="auto" w:fill="FFFFFF" w:themeFill="background1"/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Methodenlehre</w:t>
            </w:r>
          </w:p>
        </w:tc>
        <w:tc>
          <w:tcPr>
            <w:tcW w:w="1280" w:type="dxa"/>
            <w:shd w:val="clear" w:color="auto" w:fill="FFFFFF" w:themeFill="background1"/>
          </w:tcPr>
          <w:p w14:paraId="099D3A2C" w14:textId="07B0AA78" w:rsidR="00465526" w:rsidRPr="00D55DBE" w:rsidRDefault="00E7468A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</w:t>
            </w:r>
          </w:p>
        </w:tc>
        <w:tc>
          <w:tcPr>
            <w:tcW w:w="805" w:type="dxa"/>
            <w:shd w:val="clear" w:color="auto" w:fill="FFFFFF" w:themeFill="background1"/>
          </w:tcPr>
          <w:p w14:paraId="6FCD54D7" w14:textId="54E8D1D7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333CB86A" w14:textId="6C48BC70" w:rsidR="00465526" w:rsidRPr="00D55DBE" w:rsidRDefault="0020546E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65526" w:rsidRPr="00D55DBE" w14:paraId="456D8E60" w14:textId="77777777" w:rsidTr="00CB1AC3">
        <w:tc>
          <w:tcPr>
            <w:tcW w:w="7520" w:type="dxa"/>
            <w:gridSpan w:val="3"/>
            <w:shd w:val="clear" w:color="auto" w:fill="FFFFFF" w:themeFill="background1"/>
          </w:tcPr>
          <w:p w14:paraId="0B311776" w14:textId="20CD1181" w:rsidR="00465526" w:rsidRPr="00D55DBE" w:rsidRDefault="00465526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DD031B" w:rsidRPr="00D55DBE">
              <w:rPr>
                <w:rFonts w:cs="Arial"/>
                <w:b/>
                <w:sz w:val="22"/>
              </w:rPr>
              <w:t>zwei bzw. v</w:t>
            </w:r>
            <w:r w:rsidR="00E7468A" w:rsidRPr="00D55DBE">
              <w:rPr>
                <w:rFonts w:cs="Arial"/>
                <w:b/>
                <w:sz w:val="22"/>
              </w:rPr>
              <w:t>ier</w:t>
            </w:r>
            <w:r w:rsidRPr="00D55DB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05" w:type="dxa"/>
            <w:shd w:val="clear" w:color="auto" w:fill="FFFFFF" w:themeFill="background1"/>
          </w:tcPr>
          <w:p w14:paraId="755DC07D" w14:textId="6EDC5B4B" w:rsidR="00465526" w:rsidRPr="00D55DBE" w:rsidRDefault="00DD031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4 / </w:t>
            </w:r>
            <w:r w:rsidR="00E7468A" w:rsidRPr="00D55DB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889" w:type="dxa"/>
            <w:shd w:val="clear" w:color="auto" w:fill="FFFFFF" w:themeFill="background1"/>
          </w:tcPr>
          <w:p w14:paraId="28AE6536" w14:textId="47CFF40E" w:rsidR="00465526" w:rsidRPr="00D55DBE" w:rsidRDefault="00DD031B" w:rsidP="00D55DBE">
            <w:pPr>
              <w:shd w:val="clear" w:color="auto" w:fill="FFFFFF" w:themeFill="background1"/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15 / </w:t>
            </w:r>
            <w:r w:rsidR="00465526"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1E69ABD7" w14:textId="56F22C86" w:rsidR="00465526" w:rsidRPr="00D55DBE" w:rsidRDefault="00465526" w:rsidP="00D55DBE">
      <w:pPr>
        <w:shd w:val="clear" w:color="auto" w:fill="FFFFFF" w:themeFill="background1"/>
        <w:spacing w:after="0"/>
        <w:jc w:val="both"/>
        <w:rPr>
          <w:rFonts w:cs="Arial"/>
          <w:sz w:val="22"/>
        </w:rPr>
      </w:pPr>
    </w:p>
    <w:p w14:paraId="63450E06" w14:textId="7B10E27D" w:rsidR="00F731F1" w:rsidRPr="00D55DBE" w:rsidRDefault="00F731F1" w:rsidP="00D55DBE">
      <w:pPr>
        <w:spacing w:after="0"/>
        <w:rPr>
          <w:rFonts w:cs="Arial"/>
          <w:sz w:val="22"/>
        </w:rPr>
      </w:pPr>
    </w:p>
    <w:p w14:paraId="1001F242" w14:textId="77777777" w:rsidR="007D269A" w:rsidRPr="00D55DBE" w:rsidRDefault="007D269A" w:rsidP="00D55DBE">
      <w:pPr>
        <w:spacing w:after="0"/>
        <w:jc w:val="center"/>
        <w:rPr>
          <w:rFonts w:eastAsia="Times" w:cs="Arial"/>
          <w:b/>
          <w:sz w:val="22"/>
          <w:lang w:eastAsia="de-DE"/>
        </w:rPr>
      </w:pPr>
    </w:p>
    <w:p w14:paraId="64963EAE" w14:textId="6C8C585B" w:rsidR="00D64496" w:rsidRDefault="00D64496">
      <w:pPr>
        <w:spacing w:after="0" w:line="240" w:lineRule="auto"/>
        <w:rPr>
          <w:rFonts w:eastAsia="Times" w:cs="Arial"/>
          <w:b/>
          <w:sz w:val="22"/>
          <w:lang w:eastAsia="de-DE"/>
        </w:rPr>
      </w:pPr>
    </w:p>
    <w:p w14:paraId="7E059F9D" w14:textId="643872BA" w:rsidR="00591E1C" w:rsidRPr="00D55DBE" w:rsidRDefault="00591E1C" w:rsidP="00D55DBE">
      <w:pPr>
        <w:spacing w:after="0"/>
        <w:jc w:val="center"/>
        <w:rPr>
          <w:rFonts w:cs="Arial"/>
          <w:b/>
          <w:sz w:val="22"/>
        </w:rPr>
      </w:pPr>
      <w:r w:rsidRPr="00D55DBE">
        <w:rPr>
          <w:rFonts w:eastAsia="Times" w:cs="Arial"/>
          <w:b/>
          <w:sz w:val="22"/>
          <w:lang w:eastAsia="de-DE"/>
        </w:rPr>
        <w:t>§ 8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050708" w:rsidRPr="00D55DBE">
        <w:rPr>
          <w:rFonts w:cs="Arial"/>
          <w:b/>
          <w:sz w:val="22"/>
        </w:rPr>
        <w:t>Modulbereich D</w:t>
      </w:r>
      <w:r w:rsidRPr="00D55DBE">
        <w:rPr>
          <w:rFonts w:cs="Arial"/>
          <w:b/>
          <w:sz w:val="22"/>
        </w:rPr>
        <w:t>:</w:t>
      </w:r>
      <w:r w:rsidR="00B83A94" w:rsidRPr="00D55DBE">
        <w:rPr>
          <w:rFonts w:cs="Arial"/>
          <w:b/>
          <w:sz w:val="22"/>
        </w:rPr>
        <w:t xml:space="preserve"> </w:t>
      </w:r>
      <w:r w:rsidR="00FA5DF2" w:rsidRPr="00D55DBE">
        <w:rPr>
          <w:rFonts w:cs="Arial"/>
          <w:b/>
          <w:sz w:val="22"/>
        </w:rPr>
        <w:t xml:space="preserve">Europäische </w:t>
      </w:r>
      <w:r w:rsidR="00B83A94" w:rsidRPr="00D55DBE">
        <w:rPr>
          <w:rFonts w:cs="Arial"/>
          <w:b/>
          <w:sz w:val="22"/>
        </w:rPr>
        <w:t>Fremdsprache</w:t>
      </w:r>
      <w:r w:rsidR="00FA5DF2" w:rsidRPr="00D55DBE">
        <w:rPr>
          <w:rFonts w:cs="Arial"/>
          <w:b/>
          <w:sz w:val="22"/>
        </w:rPr>
        <w:t>n</w:t>
      </w:r>
      <w:r w:rsidR="00B83A94" w:rsidRPr="00D55DBE">
        <w:rPr>
          <w:rFonts w:cs="Arial"/>
          <w:b/>
          <w:sz w:val="22"/>
        </w:rPr>
        <w:t xml:space="preserve"> und Praxis</w:t>
      </w:r>
    </w:p>
    <w:p w14:paraId="14ACE5A5" w14:textId="77777777" w:rsidR="00F731F1" w:rsidRPr="00D55DBE" w:rsidRDefault="00F731F1" w:rsidP="00D55DBE">
      <w:pPr>
        <w:spacing w:after="0"/>
        <w:rPr>
          <w:rFonts w:cs="Arial"/>
          <w:b/>
          <w:strike/>
          <w:sz w:val="22"/>
        </w:rPr>
      </w:pPr>
    </w:p>
    <w:p w14:paraId="5EE7E49E" w14:textId="23BFB6FD" w:rsidR="00F731F1" w:rsidRPr="00D55DBE" w:rsidRDefault="00F731F1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(1)</w:t>
      </w:r>
      <w:r w:rsidRPr="00D55DBE">
        <w:rPr>
          <w:rFonts w:cs="Arial"/>
          <w:sz w:val="22"/>
        </w:rPr>
        <w:tab/>
      </w:r>
      <w:r w:rsidRPr="00D55DBE">
        <w:rPr>
          <w:rFonts w:cs="Arial"/>
          <w:sz w:val="22"/>
          <w:u w:val="single"/>
        </w:rPr>
        <w:t>Fremdsprachen</w:t>
      </w:r>
    </w:p>
    <w:p w14:paraId="6B12914D" w14:textId="5510D872" w:rsidR="008B40A6" w:rsidRPr="00D55DBE" w:rsidRDefault="00DE301B" w:rsidP="00D55DBE">
      <w:pPr>
        <w:spacing w:after="0"/>
        <w:jc w:val="both"/>
        <w:rPr>
          <w:rFonts w:cs="Arial"/>
          <w:sz w:val="22"/>
        </w:rPr>
      </w:pPr>
      <w:r w:rsidRPr="00D55DBE">
        <w:rPr>
          <w:rFonts w:cs="Arial"/>
          <w:sz w:val="22"/>
          <w:vertAlign w:val="superscript"/>
        </w:rPr>
        <w:t>1</w:t>
      </w:r>
      <w:r w:rsidR="008B40A6" w:rsidRPr="00D55DBE">
        <w:rPr>
          <w:rFonts w:cs="Arial"/>
          <w:sz w:val="22"/>
        </w:rPr>
        <w:t xml:space="preserve">Es sind </w:t>
      </w:r>
      <w:r w:rsidR="009F4793" w:rsidRPr="00D55DBE">
        <w:rPr>
          <w:rFonts w:cs="Arial"/>
          <w:sz w:val="22"/>
        </w:rPr>
        <w:t xml:space="preserve">insgesamt </w:t>
      </w:r>
      <w:r w:rsidR="00AB672C" w:rsidRPr="00D55DBE">
        <w:rPr>
          <w:rFonts w:cs="Arial"/>
          <w:sz w:val="22"/>
        </w:rPr>
        <w:t>30</w:t>
      </w:r>
      <w:r w:rsidR="008B40A6" w:rsidRPr="00D55DBE">
        <w:rPr>
          <w:rFonts w:cs="Arial"/>
          <w:sz w:val="22"/>
        </w:rPr>
        <w:t xml:space="preserve"> </w:t>
      </w:r>
      <w:r w:rsidR="00F731F1" w:rsidRPr="00D55DBE">
        <w:rPr>
          <w:rFonts w:cs="Arial"/>
          <w:sz w:val="22"/>
        </w:rPr>
        <w:t xml:space="preserve">ECTS-Leistungspunkte in </w:t>
      </w:r>
      <w:r w:rsidR="008B40A6" w:rsidRPr="00D55DBE">
        <w:rPr>
          <w:rFonts w:cs="Arial"/>
          <w:sz w:val="22"/>
        </w:rPr>
        <w:t>zwei</w:t>
      </w:r>
      <w:r w:rsidR="00814B0B" w:rsidRPr="00D55DBE">
        <w:rPr>
          <w:rFonts w:cs="Arial"/>
          <w:sz w:val="22"/>
        </w:rPr>
        <w:t xml:space="preserve"> </w:t>
      </w:r>
      <w:r w:rsidR="001F31D9">
        <w:rPr>
          <w:rFonts w:cs="Arial"/>
          <w:sz w:val="22"/>
        </w:rPr>
        <w:t>Fremds</w:t>
      </w:r>
      <w:r w:rsidR="00F731F1" w:rsidRPr="00D55DBE">
        <w:rPr>
          <w:rFonts w:cs="Arial"/>
          <w:sz w:val="22"/>
        </w:rPr>
        <w:t>prache</w:t>
      </w:r>
      <w:r w:rsidR="008B40A6" w:rsidRPr="00D55DBE">
        <w:rPr>
          <w:rFonts w:cs="Arial"/>
          <w:sz w:val="22"/>
        </w:rPr>
        <w:t>n</w:t>
      </w:r>
      <w:r w:rsidR="00F731F1" w:rsidRPr="00D55DBE">
        <w:rPr>
          <w:rFonts w:cs="Arial"/>
          <w:sz w:val="22"/>
        </w:rPr>
        <w:t xml:space="preserve"> zu erwerben. </w:t>
      </w:r>
      <w:r w:rsidRPr="00D55DBE">
        <w:rPr>
          <w:rFonts w:cs="Arial"/>
          <w:sz w:val="22"/>
          <w:vertAlign w:val="superscript"/>
        </w:rPr>
        <w:t>2</w:t>
      </w:r>
      <w:r w:rsidR="008B40A6" w:rsidRPr="00D55DBE">
        <w:rPr>
          <w:rFonts w:cs="Arial"/>
          <w:sz w:val="22"/>
        </w:rPr>
        <w:t>D</w:t>
      </w:r>
      <w:r w:rsidR="00F731F1" w:rsidRPr="00D55DBE">
        <w:rPr>
          <w:rFonts w:cs="Arial"/>
          <w:sz w:val="22"/>
        </w:rPr>
        <w:t xml:space="preserve">ie Modulstruktur der Fremdsprachenausbildung definiert die </w:t>
      </w:r>
      <w:proofErr w:type="spellStart"/>
      <w:r w:rsidR="001F31D9">
        <w:rPr>
          <w:rFonts w:cs="Arial"/>
          <w:sz w:val="22"/>
        </w:rPr>
        <w:t>AStuPO</w:t>
      </w:r>
      <w:proofErr w:type="spellEnd"/>
      <w:r w:rsidR="00F731F1" w:rsidRPr="00D55DBE">
        <w:rPr>
          <w:rFonts w:cs="Arial"/>
          <w:sz w:val="22"/>
        </w:rPr>
        <w:t>.</w:t>
      </w:r>
      <w:r w:rsidR="008B40A6" w:rsidRPr="00D55DBE">
        <w:rPr>
          <w:rFonts w:cs="Arial"/>
          <w:sz w:val="22"/>
          <w:vertAlign w:val="superscript"/>
        </w:rPr>
        <w:t xml:space="preserve"> </w:t>
      </w:r>
      <w:r w:rsidR="004D34D7" w:rsidRPr="00D55DBE">
        <w:rPr>
          <w:rFonts w:cs="Arial"/>
          <w:sz w:val="22"/>
          <w:vertAlign w:val="superscript"/>
        </w:rPr>
        <w:t>3</w:t>
      </w:r>
      <w:r w:rsidR="004D34D7" w:rsidRPr="00D55DBE">
        <w:rPr>
          <w:rFonts w:cs="Arial"/>
          <w:sz w:val="22"/>
        </w:rPr>
        <w:t>In Englisch muss die fachspezifische Fremdsprachenausbildung für Kulturwissenschaften gewählt werden, in allen weiteren Sprachen kann zwischen der fachspezifischen Fremdsprachenausbildung für Ku</w:t>
      </w:r>
      <w:r w:rsidR="004D34D7" w:rsidRPr="00D55DBE">
        <w:rPr>
          <w:rFonts w:cs="Arial"/>
          <w:sz w:val="22"/>
        </w:rPr>
        <w:t>l</w:t>
      </w:r>
      <w:r w:rsidR="004D34D7" w:rsidRPr="00D55DBE">
        <w:rPr>
          <w:rFonts w:cs="Arial"/>
          <w:sz w:val="22"/>
        </w:rPr>
        <w:t>turwissenschaften und der fachspezifischen Fremdsprachenausbildung für Wirtschaftswi</w:t>
      </w:r>
      <w:r w:rsidR="004D34D7" w:rsidRPr="00D55DBE">
        <w:rPr>
          <w:rFonts w:cs="Arial"/>
          <w:sz w:val="22"/>
        </w:rPr>
        <w:t>s</w:t>
      </w:r>
      <w:r w:rsidR="004D34D7" w:rsidRPr="00D55DBE">
        <w:rPr>
          <w:rFonts w:cs="Arial"/>
          <w:sz w:val="22"/>
        </w:rPr>
        <w:t xml:space="preserve">senschaften gewählt werden. </w:t>
      </w:r>
      <w:r w:rsidR="004D34D7" w:rsidRPr="00D55DBE">
        <w:rPr>
          <w:rFonts w:cs="Arial"/>
          <w:sz w:val="22"/>
          <w:vertAlign w:val="superscript"/>
        </w:rPr>
        <w:t>4</w:t>
      </w:r>
      <w:r w:rsidR="008B40A6" w:rsidRPr="00D55DBE">
        <w:rPr>
          <w:rFonts w:cs="Arial"/>
          <w:sz w:val="22"/>
        </w:rPr>
        <w:t>Folgende Sprachen stehen zur Wahl:</w:t>
      </w:r>
    </w:p>
    <w:p w14:paraId="425D18D4" w14:textId="77777777" w:rsidR="008B40A6" w:rsidRPr="00D55DBE" w:rsidRDefault="008B40A6" w:rsidP="00D55DBE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088E5F8D" w14:textId="1D9BEEF6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Deutsch als Fremdsprache</w:t>
      </w:r>
      <w:r w:rsidR="00AC338D">
        <w:rPr>
          <w:rFonts w:ascii="Arial" w:hAnsi="Arial" w:cs="Arial"/>
          <w:sz w:val="22"/>
          <w:szCs w:val="22"/>
        </w:rPr>
        <w:t xml:space="preserve"> (ab Niveaustufe 4)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58F4523A" w14:textId="41EFAD50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Englisch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30036924" w14:textId="5CB7D985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Französisch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0DE55D67" w14:textId="1420A327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Italienisch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333CEB4C" w14:textId="431FCEDB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Polnisch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431B82E6" w14:textId="364F9089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Portugiesisch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1179858D" w14:textId="25689D9B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Russisch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7E053D72" w14:textId="397301E0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Spanisch</w:t>
      </w:r>
      <w:r w:rsidR="009F4793" w:rsidRPr="00D55DBE">
        <w:rPr>
          <w:rFonts w:ascii="Arial" w:hAnsi="Arial" w:cs="Arial"/>
          <w:sz w:val="22"/>
          <w:szCs w:val="22"/>
        </w:rPr>
        <w:t>,</w:t>
      </w:r>
    </w:p>
    <w:p w14:paraId="2A134CB4" w14:textId="2CEEEC8D" w:rsidR="008B40A6" w:rsidRPr="00D55DBE" w:rsidRDefault="008B40A6" w:rsidP="00D55DBE">
      <w:pPr>
        <w:pStyle w:val="Listenabsatz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Tschechisch</w:t>
      </w:r>
      <w:r w:rsidR="009F4793" w:rsidRPr="00D55DBE">
        <w:rPr>
          <w:rFonts w:ascii="Arial" w:hAnsi="Arial" w:cs="Arial"/>
          <w:sz w:val="22"/>
          <w:szCs w:val="22"/>
        </w:rPr>
        <w:t>.</w:t>
      </w:r>
    </w:p>
    <w:p w14:paraId="7A7521E3" w14:textId="77777777" w:rsidR="004D34D7" w:rsidRPr="00D55DBE" w:rsidRDefault="004D34D7" w:rsidP="00D55DBE">
      <w:pPr>
        <w:pStyle w:val="Listenabsatz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2"/>
        <w:gridCol w:w="889"/>
      </w:tblGrid>
      <w:tr w:rsidR="004D34D7" w:rsidRPr="00D55DBE" w14:paraId="27FAFF06" w14:textId="77777777" w:rsidTr="009A14E9">
        <w:tc>
          <w:tcPr>
            <w:tcW w:w="993" w:type="dxa"/>
          </w:tcPr>
          <w:p w14:paraId="7B8E33A5" w14:textId="77777777" w:rsidR="004D34D7" w:rsidRPr="00D55DBE" w:rsidRDefault="004D34D7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1960310A" w14:textId="77777777" w:rsidR="004D34D7" w:rsidRPr="00D55DBE" w:rsidRDefault="004D34D7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1A460D00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2" w:type="dxa"/>
            <w:shd w:val="clear" w:color="auto" w:fill="auto"/>
          </w:tcPr>
          <w:p w14:paraId="0C6D6D9A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5D12740D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4D34D7" w:rsidRPr="00D55DBE" w14:paraId="0DA6D357" w14:textId="77777777" w:rsidTr="009A14E9">
        <w:tc>
          <w:tcPr>
            <w:tcW w:w="993" w:type="dxa"/>
          </w:tcPr>
          <w:p w14:paraId="35C3E7F9" w14:textId="77777777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Ü</w:t>
            </w:r>
          </w:p>
        </w:tc>
        <w:tc>
          <w:tcPr>
            <w:tcW w:w="5103" w:type="dxa"/>
            <w:shd w:val="clear" w:color="auto" w:fill="auto"/>
          </w:tcPr>
          <w:p w14:paraId="37A7093C" w14:textId="6D4F0122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>Fremdsprache</w:t>
            </w:r>
            <w:r w:rsidRPr="00D55DBE">
              <w:rPr>
                <w:rFonts w:eastAsiaTheme="minorHAnsi" w:cs="Arial"/>
                <w:sz w:val="22"/>
              </w:rPr>
              <w:br/>
              <w:t xml:space="preserve">(ein Niveau </w:t>
            </w:r>
            <w:r w:rsidR="00FA67C2" w:rsidRPr="00D55DBE">
              <w:rPr>
                <w:rFonts w:eastAsiaTheme="minorHAnsi" w:cs="Arial"/>
                <w:sz w:val="22"/>
              </w:rPr>
              <w:t>entspricht</w:t>
            </w:r>
            <w:r w:rsidRPr="00D55DBE">
              <w:rPr>
                <w:rFonts w:eastAsiaTheme="minorHAnsi" w:cs="Arial"/>
                <w:sz w:val="22"/>
              </w:rPr>
              <w:t xml:space="preserve"> zwei Sprachkursen über zwei Semester)</w:t>
            </w:r>
          </w:p>
        </w:tc>
        <w:tc>
          <w:tcPr>
            <w:tcW w:w="1417" w:type="dxa"/>
          </w:tcPr>
          <w:p w14:paraId="206464CB" w14:textId="77777777" w:rsidR="004C7DCD" w:rsidRDefault="004D34D7" w:rsidP="00D55DBE">
            <w:pPr>
              <w:spacing w:after="0"/>
              <w:rPr>
                <w:rFonts w:eastAsiaTheme="minorHAnsi"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 xml:space="preserve">Klausur </w:t>
            </w:r>
          </w:p>
          <w:p w14:paraId="1E1A0B1B" w14:textId="0FA0A19B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>oder Kla</w:t>
            </w:r>
            <w:r w:rsidRPr="00D55DBE">
              <w:rPr>
                <w:rFonts w:eastAsiaTheme="minorHAnsi" w:cs="Arial"/>
                <w:sz w:val="22"/>
              </w:rPr>
              <w:t>u</w:t>
            </w:r>
            <w:r w:rsidRPr="00D55DBE">
              <w:rPr>
                <w:rFonts w:eastAsiaTheme="minorHAnsi" w:cs="Arial"/>
                <w:sz w:val="22"/>
              </w:rPr>
              <w:t>sur mit mdl. Prüfung</w:t>
            </w:r>
          </w:p>
        </w:tc>
        <w:tc>
          <w:tcPr>
            <w:tcW w:w="812" w:type="dxa"/>
            <w:shd w:val="clear" w:color="auto" w:fill="auto"/>
          </w:tcPr>
          <w:p w14:paraId="6828C926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7FB99570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D34D7" w:rsidRPr="00D55DBE" w14:paraId="2C03B6D6" w14:textId="77777777" w:rsidTr="009A14E9">
        <w:tc>
          <w:tcPr>
            <w:tcW w:w="993" w:type="dxa"/>
          </w:tcPr>
          <w:p w14:paraId="54066893" w14:textId="77777777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Ü</w:t>
            </w:r>
          </w:p>
        </w:tc>
        <w:tc>
          <w:tcPr>
            <w:tcW w:w="5103" w:type="dxa"/>
            <w:shd w:val="clear" w:color="auto" w:fill="auto"/>
          </w:tcPr>
          <w:p w14:paraId="14E6C38B" w14:textId="17D342A0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>Fremdsprache</w:t>
            </w:r>
            <w:r w:rsidRPr="00D55DBE">
              <w:rPr>
                <w:rFonts w:eastAsiaTheme="minorHAnsi" w:cs="Arial"/>
                <w:sz w:val="22"/>
              </w:rPr>
              <w:br/>
              <w:t xml:space="preserve">(ein Niveau </w:t>
            </w:r>
            <w:r w:rsidR="00FA67C2" w:rsidRPr="00D55DBE">
              <w:rPr>
                <w:rFonts w:eastAsiaTheme="minorHAnsi" w:cs="Arial"/>
                <w:sz w:val="22"/>
              </w:rPr>
              <w:t xml:space="preserve">entspricht </w:t>
            </w:r>
            <w:r w:rsidRPr="00D55DBE">
              <w:rPr>
                <w:rFonts w:eastAsiaTheme="minorHAnsi" w:cs="Arial"/>
                <w:sz w:val="22"/>
              </w:rPr>
              <w:t>zwei Sprachkursen über zwei Semester)</w:t>
            </w:r>
          </w:p>
        </w:tc>
        <w:tc>
          <w:tcPr>
            <w:tcW w:w="1417" w:type="dxa"/>
          </w:tcPr>
          <w:p w14:paraId="04E19F9C" w14:textId="77777777" w:rsidR="004C7DCD" w:rsidRDefault="004D34D7" w:rsidP="00D55DBE">
            <w:pPr>
              <w:spacing w:after="0"/>
              <w:rPr>
                <w:rFonts w:eastAsiaTheme="minorHAnsi"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 xml:space="preserve">Klausur </w:t>
            </w:r>
          </w:p>
          <w:p w14:paraId="73E873CD" w14:textId="69C6A62B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>oder Kla</w:t>
            </w:r>
            <w:r w:rsidRPr="00D55DBE">
              <w:rPr>
                <w:rFonts w:eastAsiaTheme="minorHAnsi" w:cs="Arial"/>
                <w:sz w:val="22"/>
              </w:rPr>
              <w:t>u</w:t>
            </w:r>
            <w:r w:rsidRPr="00D55DBE">
              <w:rPr>
                <w:rFonts w:eastAsiaTheme="minorHAnsi" w:cs="Arial"/>
                <w:sz w:val="22"/>
              </w:rPr>
              <w:t>sur mit mdl. Prüfung</w:t>
            </w:r>
          </w:p>
        </w:tc>
        <w:tc>
          <w:tcPr>
            <w:tcW w:w="812" w:type="dxa"/>
            <w:shd w:val="clear" w:color="auto" w:fill="auto"/>
          </w:tcPr>
          <w:p w14:paraId="37AF642D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5EA2F0FB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D34D7" w:rsidRPr="00D55DBE" w14:paraId="701B987F" w14:textId="77777777" w:rsidTr="009A14E9">
        <w:tc>
          <w:tcPr>
            <w:tcW w:w="993" w:type="dxa"/>
          </w:tcPr>
          <w:p w14:paraId="2589E791" w14:textId="77777777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Ü</w:t>
            </w:r>
          </w:p>
        </w:tc>
        <w:tc>
          <w:tcPr>
            <w:tcW w:w="5103" w:type="dxa"/>
            <w:shd w:val="clear" w:color="auto" w:fill="auto"/>
          </w:tcPr>
          <w:p w14:paraId="36856584" w14:textId="4FFA2149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>Fremdsprache</w:t>
            </w:r>
            <w:r w:rsidRPr="00D55DBE">
              <w:rPr>
                <w:rFonts w:eastAsiaTheme="minorHAnsi" w:cs="Arial"/>
                <w:sz w:val="22"/>
              </w:rPr>
              <w:br/>
              <w:t xml:space="preserve">(ein Niveau </w:t>
            </w:r>
            <w:r w:rsidR="00FA67C2" w:rsidRPr="00D55DBE">
              <w:rPr>
                <w:rFonts w:eastAsiaTheme="minorHAnsi" w:cs="Arial"/>
                <w:sz w:val="22"/>
              </w:rPr>
              <w:t xml:space="preserve">entspricht </w:t>
            </w:r>
            <w:r w:rsidRPr="00D55DBE">
              <w:rPr>
                <w:rFonts w:eastAsiaTheme="minorHAnsi" w:cs="Arial"/>
                <w:sz w:val="22"/>
              </w:rPr>
              <w:t>zwei Sprachkursen über zwei Semester)</w:t>
            </w:r>
          </w:p>
        </w:tc>
        <w:tc>
          <w:tcPr>
            <w:tcW w:w="1417" w:type="dxa"/>
          </w:tcPr>
          <w:p w14:paraId="2DFBC9D7" w14:textId="77777777" w:rsidR="004C7DCD" w:rsidRDefault="004D34D7" w:rsidP="00D55DBE">
            <w:pPr>
              <w:spacing w:after="0"/>
              <w:rPr>
                <w:rFonts w:eastAsiaTheme="minorHAnsi"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 xml:space="preserve">Klausur </w:t>
            </w:r>
          </w:p>
          <w:p w14:paraId="36944980" w14:textId="71539158" w:rsidR="004D34D7" w:rsidRPr="00D55DBE" w:rsidRDefault="004D34D7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eastAsiaTheme="minorHAnsi" w:cs="Arial"/>
                <w:sz w:val="22"/>
              </w:rPr>
              <w:t>oder Kla</w:t>
            </w:r>
            <w:r w:rsidRPr="00D55DBE">
              <w:rPr>
                <w:rFonts w:eastAsiaTheme="minorHAnsi" w:cs="Arial"/>
                <w:sz w:val="22"/>
              </w:rPr>
              <w:t>u</w:t>
            </w:r>
            <w:r w:rsidRPr="00D55DBE">
              <w:rPr>
                <w:rFonts w:eastAsiaTheme="minorHAnsi" w:cs="Arial"/>
                <w:sz w:val="22"/>
              </w:rPr>
              <w:t>sur mit mdl. Prüfung</w:t>
            </w:r>
          </w:p>
        </w:tc>
        <w:tc>
          <w:tcPr>
            <w:tcW w:w="812" w:type="dxa"/>
            <w:shd w:val="clear" w:color="auto" w:fill="auto"/>
          </w:tcPr>
          <w:p w14:paraId="71D49774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03C322D3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10</w:t>
            </w:r>
          </w:p>
        </w:tc>
      </w:tr>
      <w:tr w:rsidR="004D34D7" w:rsidRPr="00D55DBE" w14:paraId="2D3391E9" w14:textId="77777777" w:rsidTr="009A14E9">
        <w:tc>
          <w:tcPr>
            <w:tcW w:w="7513" w:type="dxa"/>
            <w:gridSpan w:val="3"/>
          </w:tcPr>
          <w:p w14:paraId="6DB6218B" w14:textId="62583791" w:rsidR="004D34D7" w:rsidRPr="00D55DBE" w:rsidRDefault="004D34D7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drei Module</w:t>
            </w:r>
          </w:p>
        </w:tc>
        <w:tc>
          <w:tcPr>
            <w:tcW w:w="812" w:type="dxa"/>
            <w:shd w:val="clear" w:color="auto" w:fill="auto"/>
          </w:tcPr>
          <w:p w14:paraId="7F31B06D" w14:textId="77777777" w:rsidR="004D34D7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24</w:t>
            </w:r>
          </w:p>
        </w:tc>
        <w:tc>
          <w:tcPr>
            <w:tcW w:w="889" w:type="dxa"/>
            <w:shd w:val="clear" w:color="auto" w:fill="auto"/>
          </w:tcPr>
          <w:p w14:paraId="304A4B32" w14:textId="4187B74B" w:rsidR="004D34D7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30</w:t>
            </w:r>
          </w:p>
        </w:tc>
      </w:tr>
    </w:tbl>
    <w:p w14:paraId="37F42B5D" w14:textId="296AC4F5" w:rsidR="008B40A6" w:rsidRPr="00D55DBE" w:rsidRDefault="008B40A6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p w14:paraId="0045A791" w14:textId="36FD419E" w:rsidR="00394190" w:rsidRPr="00D55DBE" w:rsidRDefault="00394190" w:rsidP="00D55DBE">
      <w:pPr>
        <w:tabs>
          <w:tab w:val="left" w:pos="426"/>
        </w:tabs>
        <w:spacing w:after="0"/>
        <w:ind w:right="-142"/>
        <w:jc w:val="both"/>
        <w:rPr>
          <w:rFonts w:cs="Arial"/>
          <w:sz w:val="22"/>
          <w:u w:val="single"/>
        </w:rPr>
      </w:pPr>
      <w:r w:rsidRPr="00D55DBE">
        <w:rPr>
          <w:rFonts w:cs="Arial"/>
          <w:sz w:val="22"/>
        </w:rPr>
        <w:t>(2)</w:t>
      </w:r>
      <w:r w:rsidRPr="00D55DBE">
        <w:rPr>
          <w:rFonts w:cs="Arial"/>
          <w:sz w:val="22"/>
        </w:rPr>
        <w:tab/>
      </w:r>
      <w:r w:rsidR="00006D83" w:rsidRPr="00D55DBE">
        <w:rPr>
          <w:rFonts w:cs="Arial"/>
          <w:sz w:val="22"/>
          <w:u w:val="single"/>
        </w:rPr>
        <w:t>Pra</w:t>
      </w:r>
      <w:r w:rsidR="00357959" w:rsidRPr="00D55DBE">
        <w:rPr>
          <w:rFonts w:cs="Arial"/>
          <w:sz w:val="22"/>
          <w:u w:val="single"/>
        </w:rPr>
        <w:t>xis</w:t>
      </w:r>
    </w:p>
    <w:p w14:paraId="1FACEB16" w14:textId="6CD2FEFA" w:rsidR="00F731F1" w:rsidRPr="00D55DBE" w:rsidRDefault="00394190" w:rsidP="00D55DBE">
      <w:pPr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 xml:space="preserve">Von allen Studierenden ist </w:t>
      </w:r>
      <w:r w:rsidR="00AC338D">
        <w:rPr>
          <w:rFonts w:cs="Arial"/>
          <w:sz w:val="22"/>
        </w:rPr>
        <w:t xml:space="preserve">das Modul „Angewandte European Studies“ </w:t>
      </w:r>
      <w:r w:rsidR="00F731F1" w:rsidRPr="00D55DBE">
        <w:rPr>
          <w:rFonts w:cs="Arial"/>
          <w:sz w:val="22"/>
        </w:rPr>
        <w:t>entweder</w:t>
      </w:r>
      <w:r w:rsidR="00AC338D">
        <w:rPr>
          <w:rFonts w:cs="Arial"/>
          <w:sz w:val="22"/>
        </w:rPr>
        <w:t xml:space="preserve"> in der Form </w:t>
      </w:r>
    </w:p>
    <w:p w14:paraId="41ABC6EA" w14:textId="06DB147A" w:rsidR="00F731F1" w:rsidRPr="00D55DBE" w:rsidRDefault="00394190" w:rsidP="00D55DBE">
      <w:pPr>
        <w:pStyle w:val="Listenabsatz"/>
        <w:numPr>
          <w:ilvl w:val="0"/>
          <w:numId w:val="8"/>
        </w:num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ein</w:t>
      </w:r>
      <w:r w:rsidR="00AC338D">
        <w:rPr>
          <w:rFonts w:ascii="Arial" w:hAnsi="Arial" w:cs="Arial"/>
          <w:sz w:val="22"/>
          <w:szCs w:val="22"/>
        </w:rPr>
        <w:t>es</w:t>
      </w:r>
      <w:r w:rsidRPr="00D55DBE">
        <w:rPr>
          <w:rFonts w:ascii="Arial" w:hAnsi="Arial" w:cs="Arial"/>
          <w:sz w:val="22"/>
          <w:szCs w:val="22"/>
        </w:rPr>
        <w:t xml:space="preserve"> </w:t>
      </w:r>
      <w:r w:rsidR="00AC338D">
        <w:rPr>
          <w:rFonts w:ascii="Arial" w:hAnsi="Arial" w:cs="Arial"/>
          <w:sz w:val="22"/>
          <w:szCs w:val="22"/>
        </w:rPr>
        <w:t>mindestens dreimonatigen</w:t>
      </w:r>
      <w:r w:rsidR="00F731F1" w:rsidRPr="00D55DBE">
        <w:rPr>
          <w:rFonts w:ascii="Arial" w:hAnsi="Arial" w:cs="Arial"/>
          <w:sz w:val="22"/>
          <w:szCs w:val="22"/>
        </w:rPr>
        <w:t xml:space="preserve"> Praktikum</w:t>
      </w:r>
      <w:r w:rsidR="00AC338D">
        <w:rPr>
          <w:rFonts w:ascii="Arial" w:hAnsi="Arial" w:cs="Arial"/>
          <w:sz w:val="22"/>
          <w:szCs w:val="22"/>
        </w:rPr>
        <w:t>s</w:t>
      </w:r>
      <w:r w:rsidR="00F731F1" w:rsidRPr="00D55DBE">
        <w:rPr>
          <w:rFonts w:ascii="Arial" w:hAnsi="Arial" w:cs="Arial"/>
          <w:sz w:val="22"/>
          <w:szCs w:val="22"/>
        </w:rPr>
        <w:t xml:space="preserve"> im</w:t>
      </w:r>
      <w:r w:rsidRPr="00D55DBE">
        <w:rPr>
          <w:rFonts w:ascii="Arial" w:hAnsi="Arial" w:cs="Arial"/>
          <w:sz w:val="22"/>
          <w:szCs w:val="22"/>
        </w:rPr>
        <w:t xml:space="preserve"> Aus</w:t>
      </w:r>
      <w:r w:rsidR="00F731F1" w:rsidRPr="00D55DBE">
        <w:rPr>
          <w:rFonts w:ascii="Arial" w:hAnsi="Arial" w:cs="Arial"/>
          <w:sz w:val="22"/>
          <w:szCs w:val="22"/>
        </w:rPr>
        <w:t xml:space="preserve">land </w:t>
      </w:r>
      <w:r w:rsidR="00915E86" w:rsidRPr="00D55DBE">
        <w:rPr>
          <w:rFonts w:ascii="Arial" w:hAnsi="Arial" w:cs="Arial"/>
          <w:sz w:val="22"/>
          <w:szCs w:val="22"/>
        </w:rPr>
        <w:t>gemäß den Praktikumsrichtl</w:t>
      </w:r>
      <w:r w:rsidR="00915E86" w:rsidRPr="00D55DBE">
        <w:rPr>
          <w:rFonts w:ascii="Arial" w:hAnsi="Arial" w:cs="Arial"/>
          <w:sz w:val="22"/>
          <w:szCs w:val="22"/>
        </w:rPr>
        <w:t>i</w:t>
      </w:r>
      <w:r w:rsidR="00915E86" w:rsidRPr="00D55DBE">
        <w:rPr>
          <w:rFonts w:ascii="Arial" w:hAnsi="Arial" w:cs="Arial"/>
          <w:sz w:val="22"/>
          <w:szCs w:val="22"/>
        </w:rPr>
        <w:t xml:space="preserve">nien </w:t>
      </w:r>
      <w:r w:rsidR="00D407C4" w:rsidRPr="00D55DBE">
        <w:rPr>
          <w:rFonts w:ascii="Arial" w:hAnsi="Arial" w:cs="Arial"/>
          <w:sz w:val="22"/>
          <w:szCs w:val="22"/>
        </w:rPr>
        <w:t>oder</w:t>
      </w:r>
    </w:p>
    <w:p w14:paraId="0B7CC02B" w14:textId="7C6393AB" w:rsidR="0070390F" w:rsidRPr="00D55DBE" w:rsidRDefault="00005509" w:rsidP="00AC338D">
      <w:pPr>
        <w:pStyle w:val="Listenabsatz"/>
        <w:numPr>
          <w:ilvl w:val="0"/>
          <w:numId w:val="8"/>
        </w:numPr>
        <w:spacing w:line="276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D55DBE">
        <w:rPr>
          <w:rFonts w:ascii="Arial" w:hAnsi="Arial" w:cs="Arial"/>
          <w:sz w:val="22"/>
          <w:szCs w:val="22"/>
        </w:rPr>
        <w:t>ein</w:t>
      </w:r>
      <w:r w:rsidR="00AC338D">
        <w:rPr>
          <w:rFonts w:ascii="Arial" w:hAnsi="Arial" w:cs="Arial"/>
          <w:sz w:val="22"/>
          <w:szCs w:val="22"/>
        </w:rPr>
        <w:t>es</w:t>
      </w:r>
      <w:r w:rsidRPr="00D55DBE">
        <w:rPr>
          <w:rFonts w:ascii="Arial" w:hAnsi="Arial" w:cs="Arial"/>
          <w:sz w:val="22"/>
          <w:szCs w:val="22"/>
        </w:rPr>
        <w:t xml:space="preserve"> </w:t>
      </w:r>
      <w:r w:rsidR="00AC338D">
        <w:rPr>
          <w:rFonts w:ascii="Arial" w:hAnsi="Arial" w:cs="Arial"/>
          <w:sz w:val="22"/>
          <w:szCs w:val="22"/>
        </w:rPr>
        <w:t>zweimonatigen Praktikums im In- oder Ausland gemäß den Praktikumsrichtlinien und einer Leistung i.H. von fünf ECTS-Leistungspunkten aus einem mind. dreimonat</w:t>
      </w:r>
      <w:r w:rsidR="00AC338D">
        <w:rPr>
          <w:rFonts w:ascii="Arial" w:hAnsi="Arial" w:cs="Arial"/>
          <w:sz w:val="22"/>
          <w:szCs w:val="22"/>
        </w:rPr>
        <w:t>i</w:t>
      </w:r>
      <w:r w:rsidR="00AC338D">
        <w:rPr>
          <w:rFonts w:ascii="Arial" w:hAnsi="Arial" w:cs="Arial"/>
          <w:sz w:val="22"/>
          <w:szCs w:val="22"/>
        </w:rPr>
        <w:t xml:space="preserve">gen Studienabschnitt an einer ausländischen Hochschule </w:t>
      </w:r>
    </w:p>
    <w:p w14:paraId="13AF5AEA" w14:textId="375EA201" w:rsidR="0070390F" w:rsidRPr="00D55DBE" w:rsidRDefault="0070390F" w:rsidP="00D55DBE">
      <w:pPr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</w:rPr>
        <w:t xml:space="preserve">zu absolvieren. </w:t>
      </w:r>
    </w:p>
    <w:p w14:paraId="55D00446" w14:textId="2840E4F9" w:rsidR="00670D09" w:rsidRPr="00D55DBE" w:rsidRDefault="00670D09" w:rsidP="00D55DBE">
      <w:pPr>
        <w:spacing w:after="0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812"/>
        <w:gridCol w:w="889"/>
      </w:tblGrid>
      <w:tr w:rsidR="00670D09" w:rsidRPr="00D55DBE" w14:paraId="440B8958" w14:textId="77777777" w:rsidTr="00670D09">
        <w:tc>
          <w:tcPr>
            <w:tcW w:w="993" w:type="dxa"/>
          </w:tcPr>
          <w:p w14:paraId="0898F78D" w14:textId="1324EFE0" w:rsidR="00670D09" w:rsidRPr="00D55DBE" w:rsidRDefault="00D64496" w:rsidP="00D55DBE">
            <w:pPr>
              <w:spacing w:after="0"/>
              <w:rPr>
                <w:rFonts w:cs="Arial"/>
                <w:b/>
                <w:sz w:val="22"/>
              </w:rPr>
            </w:pPr>
            <w:r>
              <w:br w:type="page"/>
            </w:r>
            <w:r w:rsidR="00670D09"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5103" w:type="dxa"/>
            <w:shd w:val="clear" w:color="auto" w:fill="auto"/>
          </w:tcPr>
          <w:p w14:paraId="6F5D917E" w14:textId="77777777" w:rsidR="00670D09" w:rsidRPr="00D55DBE" w:rsidRDefault="00670D09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17" w:type="dxa"/>
          </w:tcPr>
          <w:p w14:paraId="73A39498" w14:textId="77777777" w:rsidR="00670D09" w:rsidRPr="00D55DBE" w:rsidRDefault="00670D09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12" w:type="dxa"/>
            <w:shd w:val="clear" w:color="auto" w:fill="auto"/>
          </w:tcPr>
          <w:p w14:paraId="658874F1" w14:textId="77777777" w:rsidR="00670D09" w:rsidRPr="00D55DBE" w:rsidRDefault="00670D09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3EFB26C7" w14:textId="77777777" w:rsidR="00670D09" w:rsidRPr="00D55DBE" w:rsidRDefault="00670D09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ECTS-</w:t>
            </w:r>
            <w:r w:rsidRPr="00D55DB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670D09" w:rsidRPr="00D55DBE" w14:paraId="37926A50" w14:textId="77777777" w:rsidTr="00670D09">
        <w:tc>
          <w:tcPr>
            <w:tcW w:w="993" w:type="dxa"/>
          </w:tcPr>
          <w:p w14:paraId="09A0C1C6" w14:textId="77777777" w:rsidR="00670D09" w:rsidRPr="00D55DBE" w:rsidRDefault="00670D09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PT</w:t>
            </w:r>
          </w:p>
        </w:tc>
        <w:tc>
          <w:tcPr>
            <w:tcW w:w="5103" w:type="dxa"/>
            <w:shd w:val="clear" w:color="auto" w:fill="auto"/>
          </w:tcPr>
          <w:p w14:paraId="6C181FB9" w14:textId="08BA28C2" w:rsidR="00670D09" w:rsidRPr="00777F82" w:rsidRDefault="00AC338D" w:rsidP="00D55DBE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Angewandte European Studies</w:t>
            </w:r>
          </w:p>
          <w:p w14:paraId="7736835F" w14:textId="6045AD59" w:rsidR="00AB672C" w:rsidRPr="00D55DBE" w:rsidRDefault="00AB672C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14:paraId="015AC76E" w14:textId="77777777" w:rsidR="00670D09" w:rsidRPr="00D55DBE" w:rsidRDefault="00670D09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Bericht</w:t>
            </w:r>
          </w:p>
        </w:tc>
        <w:tc>
          <w:tcPr>
            <w:tcW w:w="812" w:type="dxa"/>
            <w:shd w:val="clear" w:color="auto" w:fill="auto"/>
          </w:tcPr>
          <w:p w14:paraId="12A17A71" w14:textId="1072DD0D" w:rsidR="00670D09" w:rsidRPr="00D55DBE" w:rsidRDefault="0070390F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--</w:t>
            </w:r>
          </w:p>
        </w:tc>
        <w:tc>
          <w:tcPr>
            <w:tcW w:w="889" w:type="dxa"/>
            <w:shd w:val="clear" w:color="auto" w:fill="auto"/>
          </w:tcPr>
          <w:p w14:paraId="57E2EC5C" w14:textId="78CBAC09" w:rsidR="00670D09" w:rsidRPr="00AC338D" w:rsidRDefault="00670D09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15</w:t>
            </w:r>
          </w:p>
        </w:tc>
      </w:tr>
      <w:tr w:rsidR="00670D09" w:rsidRPr="00D55DBE" w14:paraId="6B0E2544" w14:textId="77777777" w:rsidTr="00670D09">
        <w:tc>
          <w:tcPr>
            <w:tcW w:w="7513" w:type="dxa"/>
            <w:gridSpan w:val="3"/>
          </w:tcPr>
          <w:p w14:paraId="3482CD8B" w14:textId="34E62A55" w:rsidR="00670D09" w:rsidRPr="00D55DBE" w:rsidRDefault="00670D09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 xml:space="preserve">Insgesamt: </w:t>
            </w:r>
            <w:r w:rsidR="004D34D7" w:rsidRPr="00D55DBE">
              <w:rPr>
                <w:rFonts w:cs="Arial"/>
                <w:b/>
                <w:sz w:val="22"/>
              </w:rPr>
              <w:t>ein</w:t>
            </w:r>
            <w:r w:rsidRPr="00D55DBE">
              <w:rPr>
                <w:rFonts w:cs="Arial"/>
                <w:b/>
                <w:sz w:val="22"/>
              </w:rPr>
              <w:t xml:space="preserve"> </w:t>
            </w:r>
            <w:r w:rsidR="004D34D7" w:rsidRPr="00D55DBE">
              <w:rPr>
                <w:rFonts w:cs="Arial"/>
                <w:b/>
                <w:sz w:val="22"/>
              </w:rPr>
              <w:t>Modul</w:t>
            </w:r>
          </w:p>
        </w:tc>
        <w:tc>
          <w:tcPr>
            <w:tcW w:w="812" w:type="dxa"/>
            <w:shd w:val="clear" w:color="auto" w:fill="auto"/>
          </w:tcPr>
          <w:p w14:paraId="191421F1" w14:textId="29697849" w:rsidR="00670D09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--</w:t>
            </w:r>
          </w:p>
        </w:tc>
        <w:tc>
          <w:tcPr>
            <w:tcW w:w="889" w:type="dxa"/>
            <w:shd w:val="clear" w:color="auto" w:fill="auto"/>
          </w:tcPr>
          <w:p w14:paraId="3466E93A" w14:textId="1527EFD3" w:rsidR="00670D09" w:rsidRPr="00D55DBE" w:rsidRDefault="004D34D7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15</w:t>
            </w:r>
          </w:p>
        </w:tc>
      </w:tr>
    </w:tbl>
    <w:p w14:paraId="5C9CDB61" w14:textId="77777777" w:rsidR="00670D09" w:rsidRPr="00D55DBE" w:rsidRDefault="00670D09" w:rsidP="00D55DBE">
      <w:pPr>
        <w:spacing w:after="0"/>
        <w:rPr>
          <w:rFonts w:cs="Arial"/>
          <w:sz w:val="22"/>
        </w:rPr>
      </w:pPr>
    </w:p>
    <w:p w14:paraId="77A3419B" w14:textId="18528DBA" w:rsidR="00063E84" w:rsidRDefault="00063E84" w:rsidP="00D55DBE">
      <w:pPr>
        <w:spacing w:after="0"/>
        <w:rPr>
          <w:rFonts w:eastAsia="Times" w:cs="Arial"/>
          <w:b/>
          <w:sz w:val="22"/>
          <w:lang w:eastAsia="de-DE"/>
        </w:rPr>
      </w:pPr>
    </w:p>
    <w:p w14:paraId="325BCB3E" w14:textId="77777777" w:rsidR="00E179D7" w:rsidRPr="00D55DBE" w:rsidRDefault="00E179D7" w:rsidP="00D55DBE">
      <w:pPr>
        <w:spacing w:after="0"/>
        <w:rPr>
          <w:rFonts w:eastAsia="Times" w:cs="Arial"/>
          <w:b/>
          <w:sz w:val="22"/>
          <w:lang w:eastAsia="de-DE"/>
        </w:rPr>
      </w:pPr>
    </w:p>
    <w:p w14:paraId="21C2E7A8" w14:textId="3226053A" w:rsidR="00CE2983" w:rsidRPr="00D55DBE" w:rsidRDefault="002B20D8" w:rsidP="00D55DBE">
      <w:pPr>
        <w:spacing w:after="0"/>
        <w:jc w:val="center"/>
        <w:rPr>
          <w:rFonts w:cs="Arial"/>
          <w:b/>
          <w:sz w:val="22"/>
        </w:rPr>
      </w:pPr>
      <w:r w:rsidRPr="00D55DBE">
        <w:rPr>
          <w:rFonts w:eastAsia="Times" w:cs="Arial"/>
          <w:b/>
          <w:sz w:val="22"/>
          <w:lang w:eastAsia="de-DE"/>
        </w:rPr>
        <w:t>§ 9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CE2983" w:rsidRPr="00D55DBE">
        <w:rPr>
          <w:rFonts w:cs="Arial"/>
          <w:b/>
          <w:sz w:val="22"/>
        </w:rPr>
        <w:t>Bachelorarbeit</w:t>
      </w:r>
    </w:p>
    <w:p w14:paraId="30AA1619" w14:textId="77777777" w:rsidR="00633512" w:rsidRPr="00D55DBE" w:rsidRDefault="00633512" w:rsidP="00D55DBE">
      <w:pPr>
        <w:spacing w:after="0"/>
        <w:jc w:val="center"/>
        <w:rPr>
          <w:rFonts w:cs="Arial"/>
          <w:b/>
          <w:sz w:val="22"/>
        </w:rPr>
      </w:pPr>
    </w:p>
    <w:p w14:paraId="6F72EC28" w14:textId="4395456F" w:rsidR="00394190" w:rsidRPr="00D55DBE" w:rsidRDefault="00814B0B" w:rsidP="00D55DBE">
      <w:pPr>
        <w:spacing w:after="0"/>
        <w:ind w:right="-142"/>
        <w:jc w:val="both"/>
        <w:rPr>
          <w:rFonts w:cs="Arial"/>
          <w:sz w:val="22"/>
        </w:rPr>
      </w:pPr>
      <w:r w:rsidRPr="00D55DBE">
        <w:rPr>
          <w:rFonts w:cs="Arial"/>
          <w:sz w:val="22"/>
          <w:vertAlign w:val="superscript"/>
        </w:rPr>
        <w:t>1</w:t>
      </w:r>
      <w:r w:rsidRPr="00D55DBE">
        <w:rPr>
          <w:rFonts w:cs="Arial"/>
          <w:sz w:val="22"/>
        </w:rPr>
        <w:t>V</w:t>
      </w:r>
      <w:r w:rsidR="00394190" w:rsidRPr="00D55DBE">
        <w:rPr>
          <w:rFonts w:cs="Arial"/>
          <w:sz w:val="22"/>
        </w:rPr>
        <w:t xml:space="preserve">on allen Studierenden </w:t>
      </w:r>
      <w:r w:rsidR="00357959" w:rsidRPr="00D55DBE">
        <w:rPr>
          <w:rFonts w:cs="Arial"/>
          <w:sz w:val="22"/>
        </w:rPr>
        <w:t>ist</w:t>
      </w:r>
      <w:r w:rsidR="00812387" w:rsidRPr="00D55DBE">
        <w:rPr>
          <w:rFonts w:cs="Arial"/>
          <w:sz w:val="22"/>
        </w:rPr>
        <w:t xml:space="preserve"> </w:t>
      </w:r>
      <w:r w:rsidR="0070390F" w:rsidRPr="00D55DBE">
        <w:rPr>
          <w:rFonts w:cs="Arial"/>
          <w:sz w:val="22"/>
        </w:rPr>
        <w:t>die</w:t>
      </w:r>
      <w:r w:rsidR="00812387" w:rsidRPr="00D55DBE">
        <w:rPr>
          <w:rFonts w:cs="Arial"/>
          <w:sz w:val="22"/>
        </w:rPr>
        <w:t xml:space="preserve"> </w:t>
      </w:r>
      <w:r w:rsidR="00812387" w:rsidRPr="00D55DBE">
        <w:rPr>
          <w:rFonts w:cs="Arial"/>
          <w:color w:val="000000" w:themeColor="text1"/>
          <w:sz w:val="22"/>
        </w:rPr>
        <w:t xml:space="preserve">Modulgruppe </w:t>
      </w:r>
      <w:r w:rsidR="00812387" w:rsidRPr="00D55DBE">
        <w:rPr>
          <w:rFonts w:cs="Arial"/>
          <w:sz w:val="22"/>
        </w:rPr>
        <w:t xml:space="preserve">bestehend aus der </w:t>
      </w:r>
      <w:r w:rsidR="00357959" w:rsidRPr="00D55DBE">
        <w:rPr>
          <w:rFonts w:cs="Arial"/>
          <w:sz w:val="22"/>
        </w:rPr>
        <w:t>Bachelorarbeit</w:t>
      </w:r>
      <w:r w:rsidR="00956855" w:rsidRPr="00D55DBE">
        <w:rPr>
          <w:rFonts w:cs="Arial"/>
          <w:sz w:val="22"/>
        </w:rPr>
        <w:t xml:space="preserve"> mit einem thematisch verankerten Europabezug</w:t>
      </w:r>
      <w:r w:rsidR="00357959" w:rsidRPr="00D55DBE">
        <w:rPr>
          <w:rFonts w:cs="Arial"/>
          <w:sz w:val="22"/>
        </w:rPr>
        <w:t xml:space="preserve"> in einem</w:t>
      </w:r>
      <w:r w:rsidR="00394190" w:rsidRPr="00D55DBE">
        <w:rPr>
          <w:rFonts w:cs="Arial"/>
          <w:sz w:val="22"/>
        </w:rPr>
        <w:t xml:space="preserve"> der in Modulbereich B </w:t>
      </w:r>
      <w:r w:rsidR="002B20D8" w:rsidRPr="00D55DBE">
        <w:rPr>
          <w:rFonts w:cs="Arial"/>
          <w:sz w:val="22"/>
        </w:rPr>
        <w:t xml:space="preserve">oder C </w:t>
      </w:r>
      <w:r w:rsidR="00394190" w:rsidRPr="00D55DBE">
        <w:rPr>
          <w:rFonts w:cs="Arial"/>
          <w:sz w:val="22"/>
        </w:rPr>
        <w:t xml:space="preserve">gewählten </w:t>
      </w:r>
      <w:r w:rsidR="00357959" w:rsidRPr="00D55DBE">
        <w:rPr>
          <w:rFonts w:cs="Arial"/>
          <w:sz w:val="22"/>
        </w:rPr>
        <w:t>F</w:t>
      </w:r>
      <w:r w:rsidR="00357959" w:rsidRPr="00D55DBE">
        <w:rPr>
          <w:rFonts w:cs="Arial"/>
          <w:sz w:val="22"/>
        </w:rPr>
        <w:t>ä</w:t>
      </w:r>
      <w:r w:rsidR="00357959" w:rsidRPr="00D55DBE">
        <w:rPr>
          <w:rFonts w:cs="Arial"/>
          <w:sz w:val="22"/>
        </w:rPr>
        <w:t>cher</w:t>
      </w:r>
      <w:r w:rsidR="00394190" w:rsidRPr="00D55DBE">
        <w:rPr>
          <w:rFonts w:cs="Arial"/>
          <w:sz w:val="22"/>
        </w:rPr>
        <w:t xml:space="preserve"> zu absolvieren</w:t>
      </w:r>
      <w:r w:rsidRPr="00D55DBE">
        <w:rPr>
          <w:rFonts w:cs="Arial"/>
          <w:sz w:val="22"/>
        </w:rPr>
        <w:t>, sowie eine zusätzliche Leistung mit Bezug zur Bachelorarbeit</w:t>
      </w:r>
      <w:r w:rsidR="007E39E3" w:rsidRPr="00D55DBE">
        <w:rPr>
          <w:rFonts w:cs="Arial"/>
          <w:sz w:val="22"/>
        </w:rPr>
        <w:t>, deren B</w:t>
      </w:r>
      <w:r w:rsidR="007E39E3" w:rsidRPr="00D55DBE">
        <w:rPr>
          <w:rFonts w:cs="Arial"/>
          <w:sz w:val="22"/>
        </w:rPr>
        <w:t>e</w:t>
      </w:r>
      <w:r w:rsidR="007E39E3" w:rsidRPr="00D55DBE">
        <w:rPr>
          <w:rFonts w:cs="Arial"/>
          <w:sz w:val="22"/>
        </w:rPr>
        <w:t>wertung nicht gesamtnotenrelevant ist</w:t>
      </w:r>
      <w:r w:rsidRPr="00D55DBE">
        <w:rPr>
          <w:rFonts w:cs="Arial"/>
          <w:sz w:val="22"/>
        </w:rPr>
        <w:t>.</w:t>
      </w:r>
      <w:r w:rsidR="007F650E" w:rsidRPr="00D55DBE">
        <w:rPr>
          <w:rFonts w:cs="Arial"/>
          <w:sz w:val="22"/>
        </w:rPr>
        <w:t xml:space="preserve"> </w:t>
      </w:r>
      <w:r w:rsidR="00257DC3" w:rsidRPr="00D55DBE">
        <w:rPr>
          <w:rFonts w:cs="Arial"/>
          <w:sz w:val="22"/>
          <w:vertAlign w:val="superscript"/>
        </w:rPr>
        <w:t>2</w:t>
      </w:r>
      <w:r w:rsidR="00E16CAB" w:rsidRPr="00D55DBE">
        <w:rPr>
          <w:rFonts w:cs="Arial"/>
          <w:sz w:val="22"/>
        </w:rPr>
        <w:t>Di</w:t>
      </w:r>
      <w:r w:rsidR="00257DC3" w:rsidRPr="00D55DBE">
        <w:rPr>
          <w:rFonts w:cs="Arial"/>
          <w:sz w:val="22"/>
        </w:rPr>
        <w:t xml:space="preserve">e Leistung in </w:t>
      </w:r>
      <w:r w:rsidR="00187709" w:rsidRPr="00D55DBE">
        <w:rPr>
          <w:rFonts w:cs="Arial"/>
          <w:sz w:val="22"/>
        </w:rPr>
        <w:t xml:space="preserve">den </w:t>
      </w:r>
      <w:r w:rsidR="00E16CAB" w:rsidRPr="00D55DBE">
        <w:rPr>
          <w:rFonts w:cs="Arial"/>
          <w:sz w:val="22"/>
        </w:rPr>
        <w:t xml:space="preserve">Modulen </w:t>
      </w:r>
      <w:r w:rsidR="00187709" w:rsidRPr="00D55DBE">
        <w:rPr>
          <w:rFonts w:cs="Arial"/>
          <w:sz w:val="22"/>
        </w:rPr>
        <w:t>„</w:t>
      </w:r>
      <w:r w:rsidR="00E16CAB" w:rsidRPr="00D55DBE">
        <w:rPr>
          <w:rFonts w:cs="Arial"/>
          <w:sz w:val="22"/>
        </w:rPr>
        <w:t>Oberseminar</w:t>
      </w:r>
      <w:r w:rsidR="00187709" w:rsidRPr="00D55DBE">
        <w:rPr>
          <w:rFonts w:cs="Arial"/>
          <w:sz w:val="22"/>
        </w:rPr>
        <w:t>“,</w:t>
      </w:r>
      <w:r w:rsidR="00E16CAB" w:rsidRPr="00D55DBE">
        <w:rPr>
          <w:rFonts w:cs="Arial"/>
          <w:sz w:val="22"/>
        </w:rPr>
        <w:t xml:space="preserve"> „Koll</w:t>
      </w:r>
      <w:r w:rsidR="00E16CAB" w:rsidRPr="00D55DBE">
        <w:rPr>
          <w:rFonts w:cs="Arial"/>
          <w:sz w:val="22"/>
        </w:rPr>
        <w:t>o</w:t>
      </w:r>
      <w:r w:rsidR="00E16CAB" w:rsidRPr="00D55DBE">
        <w:rPr>
          <w:rFonts w:cs="Arial"/>
          <w:sz w:val="22"/>
        </w:rPr>
        <w:t>quium“, „Hospitation eines Hauptseminars“ und „Feldforschungsaufenthalt“ i</w:t>
      </w:r>
      <w:r w:rsidR="00257DC3" w:rsidRPr="00D55DBE">
        <w:rPr>
          <w:rFonts w:cs="Arial"/>
          <w:sz w:val="22"/>
        </w:rPr>
        <w:t xml:space="preserve">st vom Betreuer bzw. von der Betreuerin der Bachelorarbeit zu bescheinigen. </w:t>
      </w:r>
      <w:r w:rsidR="007E39E3" w:rsidRPr="00D55DBE">
        <w:rPr>
          <w:rFonts w:cs="Arial"/>
          <w:sz w:val="22"/>
          <w:vertAlign w:val="superscript"/>
        </w:rPr>
        <w:t>3</w:t>
      </w:r>
      <w:r w:rsidR="007E39E3" w:rsidRPr="00D55DBE">
        <w:rPr>
          <w:rFonts w:cs="Arial"/>
          <w:sz w:val="22"/>
        </w:rPr>
        <w:t>Wurde</w:t>
      </w:r>
      <w:r w:rsidR="00187709" w:rsidRPr="00D55DBE">
        <w:rPr>
          <w:rFonts w:cs="Arial"/>
          <w:sz w:val="22"/>
        </w:rPr>
        <w:t xml:space="preserve"> das</w:t>
      </w:r>
      <w:r w:rsidR="007E39E3" w:rsidRPr="00D55DBE">
        <w:rPr>
          <w:rFonts w:cs="Arial"/>
          <w:sz w:val="22"/>
        </w:rPr>
        <w:t xml:space="preserve"> Modul „Einführung in die Methoden der empirischen Sozialforschung“ bzw. „Einführung in die Digital </w:t>
      </w:r>
      <w:proofErr w:type="spellStart"/>
      <w:r w:rsidR="007E39E3" w:rsidRPr="00D55DBE">
        <w:rPr>
          <w:rFonts w:cs="Arial"/>
          <w:sz w:val="22"/>
        </w:rPr>
        <w:t>Humanities</w:t>
      </w:r>
      <w:proofErr w:type="spellEnd"/>
      <w:r w:rsidR="007E39E3" w:rsidRPr="00D55DBE">
        <w:rPr>
          <w:rFonts w:cs="Arial"/>
          <w:sz w:val="22"/>
        </w:rPr>
        <w:t xml:space="preserve">“ bereits in Modulbereich C erbracht, </w:t>
      </w:r>
      <w:r w:rsidR="00187709" w:rsidRPr="00D55DBE">
        <w:rPr>
          <w:rFonts w:cs="Arial"/>
          <w:sz w:val="22"/>
        </w:rPr>
        <w:t>muss ein</w:t>
      </w:r>
      <w:r w:rsidR="007E39E3" w:rsidRPr="00D55DBE">
        <w:rPr>
          <w:rFonts w:cs="Arial"/>
          <w:sz w:val="22"/>
        </w:rPr>
        <w:t xml:space="preserve"> andere</w:t>
      </w:r>
      <w:r w:rsidR="00187709" w:rsidRPr="00D55DBE">
        <w:rPr>
          <w:rFonts w:cs="Arial"/>
          <w:sz w:val="22"/>
        </w:rPr>
        <w:t>s</w:t>
      </w:r>
      <w:r w:rsidR="007E39E3" w:rsidRPr="00D55DBE">
        <w:rPr>
          <w:rFonts w:cs="Arial"/>
          <w:sz w:val="22"/>
        </w:rPr>
        <w:t xml:space="preserve"> Modul gewählt werden.</w:t>
      </w:r>
    </w:p>
    <w:p w14:paraId="5960A678" w14:textId="6789C0D5" w:rsidR="00814B0B" w:rsidRPr="00D55DBE" w:rsidRDefault="00814B0B" w:rsidP="00D55DBE">
      <w:pPr>
        <w:spacing w:after="0"/>
        <w:ind w:right="-142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4921"/>
        <w:gridCol w:w="1452"/>
        <w:gridCol w:w="807"/>
        <w:gridCol w:w="889"/>
      </w:tblGrid>
      <w:tr w:rsidR="00814B0B" w:rsidRPr="00D55DBE" w14:paraId="2F103A30" w14:textId="5DB63D07" w:rsidTr="00FB692C">
        <w:tc>
          <w:tcPr>
            <w:tcW w:w="1145" w:type="dxa"/>
          </w:tcPr>
          <w:p w14:paraId="00FBCDDB" w14:textId="2AB7A6B6" w:rsidR="00814B0B" w:rsidRPr="00D55DBE" w:rsidRDefault="00814B0B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Lehr-form</w:t>
            </w:r>
          </w:p>
        </w:tc>
        <w:tc>
          <w:tcPr>
            <w:tcW w:w="4938" w:type="dxa"/>
            <w:shd w:val="clear" w:color="auto" w:fill="auto"/>
          </w:tcPr>
          <w:p w14:paraId="5714F0FF" w14:textId="62836D35" w:rsidR="00814B0B" w:rsidRPr="00D55DBE" w:rsidRDefault="00814B0B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434" w:type="dxa"/>
          </w:tcPr>
          <w:p w14:paraId="596E4772" w14:textId="670162F8" w:rsidR="00814B0B" w:rsidRPr="00D55DBE" w:rsidRDefault="00814B0B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Prüfungs-form</w:t>
            </w:r>
          </w:p>
        </w:tc>
        <w:tc>
          <w:tcPr>
            <w:tcW w:w="808" w:type="dxa"/>
            <w:shd w:val="clear" w:color="auto" w:fill="auto"/>
          </w:tcPr>
          <w:p w14:paraId="76B7B96D" w14:textId="3B3EA055" w:rsidR="00814B0B" w:rsidRPr="00D55DBE" w:rsidRDefault="00814B0B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015182B6" w14:textId="6C99A75B" w:rsidR="00814B0B" w:rsidRPr="009A77C1" w:rsidRDefault="00814B0B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9A77C1">
              <w:rPr>
                <w:rFonts w:cs="Arial"/>
                <w:b/>
                <w:sz w:val="22"/>
              </w:rPr>
              <w:t>ECTS-</w:t>
            </w:r>
            <w:r w:rsidRPr="009A77C1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814B0B" w:rsidRPr="00D55DBE" w14:paraId="10E6502F" w14:textId="553B30C5" w:rsidTr="00FB692C">
        <w:tc>
          <w:tcPr>
            <w:tcW w:w="1145" w:type="dxa"/>
          </w:tcPr>
          <w:p w14:paraId="1C951483" w14:textId="52A6E79D" w:rsidR="00814B0B" w:rsidRPr="00D55DBE" w:rsidRDefault="0070390F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--</w:t>
            </w:r>
          </w:p>
        </w:tc>
        <w:tc>
          <w:tcPr>
            <w:tcW w:w="4938" w:type="dxa"/>
            <w:shd w:val="clear" w:color="auto" w:fill="auto"/>
          </w:tcPr>
          <w:p w14:paraId="1E40B91A" w14:textId="07978CBF" w:rsidR="00814B0B" w:rsidRPr="0005502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Bachelorarbeit</w:t>
            </w:r>
          </w:p>
          <w:p w14:paraId="3409CB90" w14:textId="5BFF3142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34" w:type="dxa"/>
          </w:tcPr>
          <w:p w14:paraId="76D31C7A" w14:textId="0779BDE6" w:rsidR="00814B0B" w:rsidRPr="00D55DBE" w:rsidRDefault="00A762AC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Schriftliche Arbeit</w:t>
            </w:r>
          </w:p>
        </w:tc>
        <w:tc>
          <w:tcPr>
            <w:tcW w:w="808" w:type="dxa"/>
            <w:shd w:val="clear" w:color="auto" w:fill="auto"/>
          </w:tcPr>
          <w:p w14:paraId="1BF86F9E" w14:textId="535B6C22" w:rsidR="00814B0B" w:rsidRPr="00D55DBE" w:rsidRDefault="0070390F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--</w:t>
            </w:r>
          </w:p>
        </w:tc>
        <w:tc>
          <w:tcPr>
            <w:tcW w:w="889" w:type="dxa"/>
            <w:shd w:val="clear" w:color="auto" w:fill="auto"/>
          </w:tcPr>
          <w:p w14:paraId="24DEC2DD" w14:textId="7303009B" w:rsidR="00814B0B" w:rsidRPr="009A77C1" w:rsidRDefault="00814B0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9A77C1">
              <w:rPr>
                <w:rFonts w:cs="Arial"/>
                <w:sz w:val="22"/>
              </w:rPr>
              <w:t>10</w:t>
            </w:r>
          </w:p>
        </w:tc>
      </w:tr>
      <w:tr w:rsidR="006D521E" w:rsidRPr="00D55DBE" w14:paraId="69285DCA" w14:textId="6F3A39B9" w:rsidTr="00FB692C">
        <w:tc>
          <w:tcPr>
            <w:tcW w:w="1145" w:type="dxa"/>
          </w:tcPr>
          <w:p w14:paraId="719F9C5B" w14:textId="145BAA97" w:rsidR="006D521E" w:rsidRPr="00D55DBE" w:rsidRDefault="006D521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  <w:r w:rsidR="009513AE" w:rsidRPr="00D55DBE">
              <w:rPr>
                <w:rFonts w:cs="Arial"/>
                <w:sz w:val="22"/>
              </w:rPr>
              <w:t>/PS/WÜ</w:t>
            </w:r>
          </w:p>
        </w:tc>
        <w:tc>
          <w:tcPr>
            <w:tcW w:w="4938" w:type="dxa"/>
            <w:shd w:val="clear" w:color="auto" w:fill="auto"/>
          </w:tcPr>
          <w:p w14:paraId="2E1C736D" w14:textId="77777777" w:rsidR="006F39EC" w:rsidRPr="00D55DBE" w:rsidRDefault="006D521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Theorien und Methoden der Geistes- und </w:t>
            </w:r>
          </w:p>
          <w:p w14:paraId="133E4CDE" w14:textId="1484ED00" w:rsidR="006D521E" w:rsidRPr="00D55DBE" w:rsidRDefault="006D521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Sozialwissenschaften</w:t>
            </w:r>
          </w:p>
        </w:tc>
        <w:tc>
          <w:tcPr>
            <w:tcW w:w="1434" w:type="dxa"/>
          </w:tcPr>
          <w:p w14:paraId="58179339" w14:textId="0277B613" w:rsidR="006D521E" w:rsidRPr="00D55DBE" w:rsidRDefault="006D521E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Hausarbeit, Klausur, Portfolio</w:t>
            </w:r>
            <w:r w:rsidR="00187709" w:rsidRPr="00D55DBE">
              <w:rPr>
                <w:rFonts w:cs="Arial"/>
                <w:sz w:val="22"/>
              </w:rPr>
              <w:t>, Präsentation</w:t>
            </w:r>
            <w:r w:rsidRPr="00D55DBE">
              <w:rPr>
                <w:rFonts w:cs="Arial"/>
                <w:sz w:val="22"/>
              </w:rPr>
              <w:t xml:space="preserve"> oder mdl. Prüfung</w:t>
            </w:r>
          </w:p>
        </w:tc>
        <w:tc>
          <w:tcPr>
            <w:tcW w:w="808" w:type="dxa"/>
            <w:shd w:val="clear" w:color="auto" w:fill="auto"/>
          </w:tcPr>
          <w:p w14:paraId="1B77E2DA" w14:textId="5780D875" w:rsidR="006D521E" w:rsidRPr="00D55DBE" w:rsidRDefault="006D521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146834F" w14:textId="76031499" w:rsidR="006D521E" w:rsidRPr="00D55DBE" w:rsidRDefault="006D521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FB692C" w:rsidRPr="00D55DBE" w14:paraId="5ABA09DE" w14:textId="77777777" w:rsidTr="00FB692C">
        <w:tc>
          <w:tcPr>
            <w:tcW w:w="1145" w:type="dxa"/>
          </w:tcPr>
          <w:p w14:paraId="14449DF9" w14:textId="77777777" w:rsidR="00FB692C" w:rsidRPr="00D55DBE" w:rsidRDefault="00FB692C" w:rsidP="00FB692C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4938" w:type="dxa"/>
            <w:shd w:val="clear" w:color="auto" w:fill="auto"/>
          </w:tcPr>
          <w:p w14:paraId="276D03A5" w14:textId="77777777" w:rsidR="00FB692C" w:rsidRPr="00D55DBE" w:rsidRDefault="00FB692C" w:rsidP="00FB692C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die Methoden der empirischen </w:t>
            </w:r>
          </w:p>
          <w:p w14:paraId="1C318E89" w14:textId="77777777" w:rsidR="00FB692C" w:rsidRPr="00D55DBE" w:rsidRDefault="00FB692C" w:rsidP="00FB692C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Sozialforschung</w:t>
            </w:r>
          </w:p>
        </w:tc>
        <w:tc>
          <w:tcPr>
            <w:tcW w:w="1434" w:type="dxa"/>
          </w:tcPr>
          <w:p w14:paraId="3435DD16" w14:textId="77777777" w:rsidR="00FB692C" w:rsidRPr="00D55DBE" w:rsidRDefault="00FB692C" w:rsidP="00FB692C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8" w:type="dxa"/>
            <w:shd w:val="clear" w:color="auto" w:fill="auto"/>
          </w:tcPr>
          <w:p w14:paraId="116F5B21" w14:textId="77777777" w:rsidR="00FB692C" w:rsidRPr="00D55DBE" w:rsidRDefault="00FB692C" w:rsidP="00FB692C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7807B50F" w14:textId="77777777" w:rsidR="00FB692C" w:rsidRPr="00D55DBE" w:rsidRDefault="00FB692C" w:rsidP="00FB692C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814B0B" w:rsidRPr="00D55DBE" w14:paraId="0DFBE725" w14:textId="0BE5B245" w:rsidTr="00FB692C">
        <w:tc>
          <w:tcPr>
            <w:tcW w:w="1145" w:type="dxa"/>
          </w:tcPr>
          <w:p w14:paraId="6E9EE1E1" w14:textId="27C5700F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</w:p>
        </w:tc>
        <w:tc>
          <w:tcPr>
            <w:tcW w:w="4938" w:type="dxa"/>
            <w:shd w:val="clear" w:color="auto" w:fill="auto"/>
          </w:tcPr>
          <w:p w14:paraId="604C6787" w14:textId="0F3E34C9" w:rsidR="00814B0B" w:rsidRPr="00D55DBE" w:rsidRDefault="00E343D2" w:rsidP="00FB692C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die </w:t>
            </w:r>
            <w:r w:rsidR="00FB692C">
              <w:rPr>
                <w:rFonts w:cs="Arial"/>
                <w:sz w:val="22"/>
              </w:rPr>
              <w:t>Statistik für Sozialwisse</w:t>
            </w:r>
            <w:r w:rsidR="00FB692C">
              <w:rPr>
                <w:rFonts w:cs="Arial"/>
                <w:sz w:val="22"/>
              </w:rPr>
              <w:t>n</w:t>
            </w:r>
            <w:r w:rsidR="00FB692C">
              <w:rPr>
                <w:rFonts w:cs="Arial"/>
                <w:sz w:val="22"/>
              </w:rPr>
              <w:t>schaften</w:t>
            </w:r>
          </w:p>
        </w:tc>
        <w:tc>
          <w:tcPr>
            <w:tcW w:w="1434" w:type="dxa"/>
          </w:tcPr>
          <w:p w14:paraId="6E2C8A5F" w14:textId="7130A2D3" w:rsidR="00814B0B" w:rsidRPr="00D55DBE" w:rsidRDefault="00E343D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8" w:type="dxa"/>
            <w:shd w:val="clear" w:color="auto" w:fill="auto"/>
          </w:tcPr>
          <w:p w14:paraId="3DC540AB" w14:textId="3AAC68D4" w:rsidR="00814B0B" w:rsidRPr="00D55DBE" w:rsidRDefault="007F650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34EB829" w14:textId="033E6642" w:rsidR="00814B0B" w:rsidRPr="00D55DBE" w:rsidRDefault="00814B0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814B0B" w:rsidRPr="00D55DBE" w14:paraId="328D1FC6" w14:textId="30E391F0" w:rsidTr="00FB692C">
        <w:tc>
          <w:tcPr>
            <w:tcW w:w="1145" w:type="dxa"/>
          </w:tcPr>
          <w:p w14:paraId="42E8CB46" w14:textId="522D0A0D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V</w:t>
            </w:r>
            <w:r w:rsidR="001F31D9">
              <w:rPr>
                <w:rFonts w:cs="Arial"/>
                <w:sz w:val="22"/>
              </w:rPr>
              <w:t>+Ü</w:t>
            </w:r>
          </w:p>
        </w:tc>
        <w:tc>
          <w:tcPr>
            <w:tcW w:w="4938" w:type="dxa"/>
            <w:shd w:val="clear" w:color="auto" w:fill="auto"/>
          </w:tcPr>
          <w:p w14:paraId="49AC4859" w14:textId="00F3C5DB" w:rsidR="00814B0B" w:rsidRPr="00D55DBE" w:rsidRDefault="00E343D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Einführung in die Digital </w:t>
            </w:r>
            <w:proofErr w:type="spellStart"/>
            <w:r w:rsidRPr="00D55DBE">
              <w:rPr>
                <w:rFonts w:cs="Arial"/>
                <w:sz w:val="22"/>
              </w:rPr>
              <w:t>Humanities</w:t>
            </w:r>
            <w:proofErr w:type="spellEnd"/>
            <w:r w:rsidRPr="00D55DBE">
              <w:rPr>
                <w:rFonts w:cs="Arial"/>
                <w:sz w:val="22"/>
              </w:rPr>
              <w:t xml:space="preserve"> </w:t>
            </w:r>
          </w:p>
          <w:p w14:paraId="77CB1837" w14:textId="22FA19B5" w:rsidR="00187709" w:rsidRPr="00D55DBE" w:rsidRDefault="0018770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34" w:type="dxa"/>
          </w:tcPr>
          <w:p w14:paraId="456CE360" w14:textId="27A5CF16" w:rsidR="00814B0B" w:rsidRPr="00D55DBE" w:rsidRDefault="00E343D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Klausur</w:t>
            </w:r>
          </w:p>
        </w:tc>
        <w:tc>
          <w:tcPr>
            <w:tcW w:w="808" w:type="dxa"/>
            <w:shd w:val="clear" w:color="auto" w:fill="auto"/>
          </w:tcPr>
          <w:p w14:paraId="7D5BBB34" w14:textId="013A5222" w:rsidR="00814B0B" w:rsidRPr="00D55DBE" w:rsidRDefault="001F31D9" w:rsidP="00D55DBE">
            <w:pPr>
              <w:spacing w:after="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 w14:paraId="4329B838" w14:textId="772711D2" w:rsidR="00814B0B" w:rsidRPr="00D55DBE" w:rsidRDefault="00814B0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956855" w:rsidRPr="00D55DBE" w14:paraId="67455ABC" w14:textId="34EFDF6F" w:rsidTr="00FB692C">
        <w:tc>
          <w:tcPr>
            <w:tcW w:w="1145" w:type="dxa"/>
          </w:tcPr>
          <w:p w14:paraId="71F7BF6F" w14:textId="4AF78D57" w:rsidR="00956855" w:rsidRPr="00D55DBE" w:rsidRDefault="00956855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OS</w:t>
            </w:r>
          </w:p>
        </w:tc>
        <w:tc>
          <w:tcPr>
            <w:tcW w:w="4938" w:type="dxa"/>
            <w:shd w:val="clear" w:color="auto" w:fill="auto"/>
          </w:tcPr>
          <w:p w14:paraId="4877F066" w14:textId="15F62224" w:rsidR="00956855" w:rsidRPr="00D55DBE" w:rsidRDefault="00956855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Oberseminar</w:t>
            </w:r>
          </w:p>
          <w:p w14:paraId="3C4E4243" w14:textId="1E888942" w:rsidR="00956855" w:rsidRPr="00D55DBE" w:rsidRDefault="00956855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34" w:type="dxa"/>
          </w:tcPr>
          <w:p w14:paraId="2150C993" w14:textId="77067C12" w:rsidR="00956855" w:rsidRPr="00D55DBE" w:rsidRDefault="00956855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Präsentation</w:t>
            </w:r>
          </w:p>
        </w:tc>
        <w:tc>
          <w:tcPr>
            <w:tcW w:w="808" w:type="dxa"/>
            <w:shd w:val="clear" w:color="auto" w:fill="auto"/>
          </w:tcPr>
          <w:p w14:paraId="3351DFF3" w14:textId="4ED2A93D" w:rsidR="00956855" w:rsidRPr="00D55DBE" w:rsidRDefault="00956855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709350E" w14:textId="02B355D1" w:rsidR="00956855" w:rsidRPr="00D55DBE" w:rsidRDefault="00956855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814B0B" w:rsidRPr="00D55DBE" w14:paraId="22F5238E" w14:textId="7DB486D4" w:rsidTr="00FB692C">
        <w:tc>
          <w:tcPr>
            <w:tcW w:w="1145" w:type="dxa"/>
          </w:tcPr>
          <w:p w14:paraId="45B7C6CF" w14:textId="715B7B1E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KO</w:t>
            </w:r>
          </w:p>
        </w:tc>
        <w:tc>
          <w:tcPr>
            <w:tcW w:w="4938" w:type="dxa"/>
            <w:shd w:val="clear" w:color="auto" w:fill="auto"/>
          </w:tcPr>
          <w:p w14:paraId="309C5EE3" w14:textId="567B8920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Kolloquium</w:t>
            </w:r>
          </w:p>
          <w:p w14:paraId="3652CDCA" w14:textId="5C4878C6" w:rsidR="00956855" w:rsidRPr="00D55DBE" w:rsidRDefault="00956855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34" w:type="dxa"/>
          </w:tcPr>
          <w:p w14:paraId="21AD8903" w14:textId="499C006C" w:rsidR="00814B0B" w:rsidRPr="00D55DBE" w:rsidRDefault="00E343D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Präsentation</w:t>
            </w:r>
          </w:p>
        </w:tc>
        <w:tc>
          <w:tcPr>
            <w:tcW w:w="808" w:type="dxa"/>
            <w:shd w:val="clear" w:color="auto" w:fill="auto"/>
          </w:tcPr>
          <w:p w14:paraId="196E0EA2" w14:textId="3EA9CA54" w:rsidR="00814B0B" w:rsidRPr="00D55DBE" w:rsidRDefault="007F650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2E342ED3" w14:textId="12C3D44F" w:rsidR="00814B0B" w:rsidRPr="00D55DBE" w:rsidRDefault="00814B0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814B0B" w:rsidRPr="00D55DBE" w14:paraId="6BFB8F21" w14:textId="7E9E29AE" w:rsidTr="00FB692C">
        <w:tc>
          <w:tcPr>
            <w:tcW w:w="1145" w:type="dxa"/>
          </w:tcPr>
          <w:p w14:paraId="292B5C00" w14:textId="14F5CAAE" w:rsidR="00814B0B" w:rsidRPr="00D55DBE" w:rsidRDefault="001F31D9" w:rsidP="00D55DBE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HS</w:t>
            </w:r>
          </w:p>
        </w:tc>
        <w:tc>
          <w:tcPr>
            <w:tcW w:w="4938" w:type="dxa"/>
            <w:shd w:val="clear" w:color="auto" w:fill="auto"/>
          </w:tcPr>
          <w:p w14:paraId="7F7540F7" w14:textId="2735FCC7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Hospitation eines </w:t>
            </w:r>
            <w:r w:rsidR="00956855" w:rsidRPr="00D55DBE">
              <w:rPr>
                <w:rFonts w:cs="Arial"/>
                <w:sz w:val="22"/>
              </w:rPr>
              <w:t>Hauptseminar</w:t>
            </w:r>
            <w:r w:rsidR="001F31D9">
              <w:rPr>
                <w:rFonts w:cs="Arial"/>
                <w:sz w:val="22"/>
              </w:rPr>
              <w:t>s</w:t>
            </w:r>
          </w:p>
        </w:tc>
        <w:tc>
          <w:tcPr>
            <w:tcW w:w="1434" w:type="dxa"/>
          </w:tcPr>
          <w:p w14:paraId="504A432F" w14:textId="4C3D3222" w:rsidR="00814B0B" w:rsidRPr="00D55DBE" w:rsidRDefault="00E343D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 xml:space="preserve">Bericht oder Präsentation </w:t>
            </w:r>
          </w:p>
        </w:tc>
        <w:tc>
          <w:tcPr>
            <w:tcW w:w="808" w:type="dxa"/>
            <w:shd w:val="clear" w:color="auto" w:fill="auto"/>
          </w:tcPr>
          <w:p w14:paraId="4C003ADD" w14:textId="72FCAFA6" w:rsidR="00814B0B" w:rsidRPr="00D55DBE" w:rsidRDefault="007F650E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3FDF137E" w14:textId="62EB796D" w:rsidR="00814B0B" w:rsidRPr="00D55DBE" w:rsidRDefault="00814B0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814B0B" w:rsidRPr="00D55DBE" w14:paraId="2D77F729" w14:textId="013923C0" w:rsidTr="00FB692C">
        <w:tc>
          <w:tcPr>
            <w:tcW w:w="1145" w:type="dxa"/>
          </w:tcPr>
          <w:p w14:paraId="4F450029" w14:textId="0F48106C" w:rsidR="00814B0B" w:rsidRPr="00D55DBE" w:rsidRDefault="0070390F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--</w:t>
            </w:r>
          </w:p>
        </w:tc>
        <w:tc>
          <w:tcPr>
            <w:tcW w:w="4938" w:type="dxa"/>
            <w:shd w:val="clear" w:color="auto" w:fill="auto"/>
          </w:tcPr>
          <w:p w14:paraId="1A092BCE" w14:textId="389C3C25" w:rsidR="00814B0B" w:rsidRPr="00D55DBE" w:rsidRDefault="00814B0B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Feldforschung</w:t>
            </w:r>
            <w:r w:rsidR="00257DC3" w:rsidRPr="00D55DBE">
              <w:rPr>
                <w:rFonts w:cs="Arial"/>
                <w:sz w:val="22"/>
              </w:rPr>
              <w:t>saufenthalt</w:t>
            </w:r>
          </w:p>
          <w:p w14:paraId="2523F417" w14:textId="5CBC21FE" w:rsidR="00187709" w:rsidRPr="00D55DBE" w:rsidRDefault="00187709" w:rsidP="00D55DBE">
            <w:pPr>
              <w:spacing w:after="0"/>
              <w:rPr>
                <w:rFonts w:cs="Arial"/>
                <w:sz w:val="22"/>
              </w:rPr>
            </w:pPr>
          </w:p>
        </w:tc>
        <w:tc>
          <w:tcPr>
            <w:tcW w:w="1434" w:type="dxa"/>
          </w:tcPr>
          <w:p w14:paraId="6F57E853" w14:textId="629504B5" w:rsidR="00814B0B" w:rsidRPr="00D55DBE" w:rsidRDefault="00E343D2" w:rsidP="00D55DBE">
            <w:pPr>
              <w:spacing w:after="0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Bericht</w:t>
            </w:r>
          </w:p>
        </w:tc>
        <w:tc>
          <w:tcPr>
            <w:tcW w:w="808" w:type="dxa"/>
            <w:shd w:val="clear" w:color="auto" w:fill="auto"/>
          </w:tcPr>
          <w:p w14:paraId="1A78AD6B" w14:textId="22254729" w:rsidR="00814B0B" w:rsidRPr="00D55DBE" w:rsidRDefault="0070390F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--</w:t>
            </w:r>
          </w:p>
        </w:tc>
        <w:tc>
          <w:tcPr>
            <w:tcW w:w="889" w:type="dxa"/>
            <w:shd w:val="clear" w:color="auto" w:fill="auto"/>
          </w:tcPr>
          <w:p w14:paraId="22A19FB0" w14:textId="52A0E334" w:rsidR="00814B0B" w:rsidRPr="00D55DBE" w:rsidRDefault="00814B0B" w:rsidP="00D55DBE">
            <w:pPr>
              <w:spacing w:after="0"/>
              <w:jc w:val="both"/>
              <w:rPr>
                <w:rFonts w:cs="Arial"/>
                <w:sz w:val="22"/>
              </w:rPr>
            </w:pPr>
            <w:r w:rsidRPr="00D55DBE">
              <w:rPr>
                <w:rFonts w:cs="Arial"/>
                <w:sz w:val="22"/>
              </w:rPr>
              <w:t>5</w:t>
            </w:r>
          </w:p>
        </w:tc>
      </w:tr>
      <w:tr w:rsidR="00814B0B" w:rsidRPr="00D55DBE" w14:paraId="2C25A179" w14:textId="1A78D623" w:rsidTr="00FB692C">
        <w:tc>
          <w:tcPr>
            <w:tcW w:w="7517" w:type="dxa"/>
            <w:gridSpan w:val="3"/>
          </w:tcPr>
          <w:p w14:paraId="6C7590B8" w14:textId="25A9DA45" w:rsidR="00814B0B" w:rsidRPr="00D55DBE" w:rsidRDefault="00814B0B" w:rsidP="00D55DBE">
            <w:pPr>
              <w:spacing w:after="0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08" w:type="dxa"/>
            <w:shd w:val="clear" w:color="auto" w:fill="auto"/>
          </w:tcPr>
          <w:p w14:paraId="753DE42B" w14:textId="7E52BAC2" w:rsidR="00814B0B" w:rsidRPr="00D55DBE" w:rsidRDefault="00257DC3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0-2</w:t>
            </w:r>
          </w:p>
        </w:tc>
        <w:tc>
          <w:tcPr>
            <w:tcW w:w="889" w:type="dxa"/>
            <w:shd w:val="clear" w:color="auto" w:fill="auto"/>
          </w:tcPr>
          <w:p w14:paraId="6267333D" w14:textId="3DC3C567" w:rsidR="00814B0B" w:rsidRPr="00D55DBE" w:rsidRDefault="00814B0B" w:rsidP="00D55DBE">
            <w:pPr>
              <w:spacing w:after="0"/>
              <w:jc w:val="both"/>
              <w:rPr>
                <w:rFonts w:cs="Arial"/>
                <w:b/>
                <w:sz w:val="22"/>
              </w:rPr>
            </w:pPr>
            <w:r w:rsidRPr="00D55DBE">
              <w:rPr>
                <w:rFonts w:cs="Arial"/>
                <w:b/>
                <w:sz w:val="22"/>
              </w:rPr>
              <w:t>15</w:t>
            </w:r>
          </w:p>
        </w:tc>
      </w:tr>
    </w:tbl>
    <w:p w14:paraId="68BA5C09" w14:textId="77777777" w:rsidR="00AC338D" w:rsidRDefault="00AC338D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069C300" w14:textId="77777777" w:rsidR="00AC338D" w:rsidRDefault="00AC338D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0690E0F8" w14:textId="77777777" w:rsidR="00E179D7" w:rsidRDefault="00E179D7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4423E6B9" w14:textId="63129C96" w:rsidR="00CB1AC3" w:rsidRPr="00D55DBE" w:rsidRDefault="000F2E0C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 xml:space="preserve">§ </w:t>
      </w:r>
      <w:r w:rsidR="00083384" w:rsidRPr="00D55DBE">
        <w:rPr>
          <w:rFonts w:eastAsia="Times" w:cs="Arial"/>
          <w:b/>
          <w:sz w:val="22"/>
          <w:lang w:eastAsia="de-DE"/>
        </w:rPr>
        <w:t>10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232604" w:rsidRPr="00D55DBE">
        <w:rPr>
          <w:rFonts w:eastAsia="Times" w:cs="Arial"/>
          <w:b/>
          <w:sz w:val="22"/>
          <w:lang w:eastAsia="de-DE"/>
        </w:rPr>
        <w:t>Besondere Regelungen für den</w:t>
      </w:r>
      <w:r w:rsidR="00CB1AC3" w:rsidRPr="00D55DBE">
        <w:rPr>
          <w:rFonts w:eastAsia="Times" w:cs="Arial"/>
          <w:b/>
          <w:sz w:val="22"/>
          <w:lang w:eastAsia="de-DE"/>
        </w:rPr>
        <w:t xml:space="preserve"> B.A. European Studies Major</w:t>
      </w:r>
    </w:p>
    <w:p w14:paraId="5075563A" w14:textId="78954C42" w:rsidR="00CB1AC3" w:rsidRPr="00D55DBE" w:rsidRDefault="00CB1AC3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</w:p>
    <w:p w14:paraId="5B370112" w14:textId="3348C84F" w:rsidR="00915E86" w:rsidRPr="00D55DBE" w:rsidRDefault="004778DF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cs="Arial"/>
          <w:sz w:val="22"/>
          <w:vertAlign w:val="superscript"/>
        </w:rPr>
        <w:t>1</w:t>
      </w:r>
      <w:r w:rsidRPr="00D55DBE">
        <w:rPr>
          <w:rFonts w:eastAsia="Times" w:cs="Arial"/>
          <w:sz w:val="22"/>
          <w:lang w:eastAsia="de-DE"/>
        </w:rPr>
        <w:t>Bei Wahl de</w:t>
      </w:r>
      <w:r w:rsidR="00232604" w:rsidRPr="00D55DBE">
        <w:rPr>
          <w:rFonts w:eastAsia="Times" w:cs="Arial"/>
          <w:sz w:val="22"/>
          <w:lang w:eastAsia="de-DE"/>
        </w:rPr>
        <w:t>s</w:t>
      </w:r>
      <w:r w:rsidRPr="00D55DBE">
        <w:rPr>
          <w:rFonts w:eastAsia="Times" w:cs="Arial"/>
          <w:sz w:val="22"/>
          <w:lang w:eastAsia="de-DE"/>
        </w:rPr>
        <w:t xml:space="preserve"> achtsemestrigen Studien</w:t>
      </w:r>
      <w:r w:rsidR="00232604" w:rsidRPr="00D55DBE">
        <w:rPr>
          <w:rFonts w:eastAsia="Times" w:cs="Arial"/>
          <w:sz w:val="22"/>
          <w:lang w:eastAsia="de-DE"/>
        </w:rPr>
        <w:t>gangs</w:t>
      </w:r>
      <w:r w:rsidRPr="00D55DBE">
        <w:rPr>
          <w:rFonts w:eastAsia="Times" w:cs="Arial"/>
          <w:sz w:val="22"/>
          <w:lang w:eastAsia="de-DE"/>
        </w:rPr>
        <w:t xml:space="preserve"> „European Studies Major“ ist ein </w:t>
      </w:r>
      <w:r w:rsidRPr="00D55DBE">
        <w:rPr>
          <w:rFonts w:cs="Arial"/>
          <w:sz w:val="22"/>
        </w:rPr>
        <w:t>Studium von zwei Semestern oder ein entsprechender Studienabschnitt im Umfa</w:t>
      </w:r>
      <w:r w:rsidR="00915E86" w:rsidRPr="00D55DBE">
        <w:rPr>
          <w:rFonts w:cs="Arial"/>
          <w:sz w:val="22"/>
        </w:rPr>
        <w:t>ng von mindestens sechs Monaten i</w:t>
      </w:r>
      <w:r w:rsidR="00915E86" w:rsidRPr="00D55DBE">
        <w:rPr>
          <w:rFonts w:eastAsia="Times" w:cs="Arial"/>
          <w:sz w:val="22"/>
          <w:lang w:eastAsia="de-DE"/>
        </w:rPr>
        <w:t xml:space="preserve">m Rahmen des </w:t>
      </w:r>
      <w:r w:rsidR="00717591" w:rsidRPr="00D55DBE">
        <w:rPr>
          <w:rFonts w:eastAsia="Times" w:cs="Arial"/>
          <w:sz w:val="22"/>
          <w:lang w:eastAsia="de-DE"/>
        </w:rPr>
        <w:t xml:space="preserve">fachlichen Angebots </w:t>
      </w:r>
      <w:r w:rsidR="009513AE" w:rsidRPr="00D55DBE">
        <w:rPr>
          <w:rFonts w:eastAsia="Times" w:cs="Arial"/>
          <w:sz w:val="22"/>
          <w:lang w:eastAsia="de-DE"/>
        </w:rPr>
        <w:t>des Bachelors</w:t>
      </w:r>
      <w:r w:rsidR="00915E86" w:rsidRPr="00D55DBE">
        <w:rPr>
          <w:rFonts w:eastAsia="Times" w:cs="Arial"/>
          <w:sz w:val="22"/>
          <w:lang w:eastAsia="de-DE"/>
        </w:rPr>
        <w:t xml:space="preserve">tudiengangs „European Studies“ </w:t>
      </w:r>
      <w:r w:rsidR="00915E86" w:rsidRPr="00D55DBE">
        <w:rPr>
          <w:rFonts w:cs="Arial"/>
          <w:sz w:val="22"/>
        </w:rPr>
        <w:t xml:space="preserve">an einer ausländischen Hochschule </w:t>
      </w:r>
      <w:r w:rsidR="00915E86" w:rsidRPr="00D55DBE">
        <w:rPr>
          <w:rFonts w:eastAsia="Times" w:cs="Arial"/>
          <w:sz w:val="22"/>
          <w:lang w:eastAsia="de-DE"/>
        </w:rPr>
        <w:t xml:space="preserve">zu absolvieren. </w:t>
      </w:r>
      <w:r w:rsidR="00915E86" w:rsidRPr="00D55DBE">
        <w:rPr>
          <w:rFonts w:eastAsia="Times" w:cs="Arial"/>
          <w:sz w:val="22"/>
          <w:vertAlign w:val="superscript"/>
          <w:lang w:eastAsia="de-DE"/>
        </w:rPr>
        <w:t>2</w:t>
      </w:r>
      <w:r w:rsidR="00915E86" w:rsidRPr="00D55DBE">
        <w:rPr>
          <w:rFonts w:eastAsia="Times" w:cs="Arial"/>
          <w:sz w:val="22"/>
          <w:lang w:eastAsia="de-DE"/>
        </w:rPr>
        <w:t>Das Auslandsstudium umfasst Leistu</w:t>
      </w:r>
      <w:r w:rsidR="00915E86" w:rsidRPr="00D55DBE">
        <w:rPr>
          <w:rFonts w:eastAsia="Times" w:cs="Arial"/>
          <w:sz w:val="22"/>
          <w:lang w:eastAsia="de-DE"/>
        </w:rPr>
        <w:t>n</w:t>
      </w:r>
      <w:r w:rsidR="00915E86" w:rsidRPr="00D55DBE">
        <w:rPr>
          <w:rFonts w:eastAsia="Times" w:cs="Arial"/>
          <w:sz w:val="22"/>
          <w:lang w:eastAsia="de-DE"/>
        </w:rPr>
        <w:t xml:space="preserve">gen im Umfang von </w:t>
      </w:r>
      <w:r w:rsidR="0028354B">
        <w:rPr>
          <w:rFonts w:eastAsia="Times" w:cs="Arial"/>
          <w:sz w:val="22"/>
          <w:lang w:eastAsia="de-DE"/>
        </w:rPr>
        <w:t xml:space="preserve">mind. 60 ECTS-Leistungspunkten, </w:t>
      </w:r>
      <w:r w:rsidR="00717591" w:rsidRPr="00D55DBE">
        <w:rPr>
          <w:rFonts w:eastAsia="Times" w:cs="Arial"/>
          <w:sz w:val="22"/>
          <w:lang w:eastAsia="de-DE"/>
        </w:rPr>
        <w:t>wobei mind. 30 ECTS-Leistungspunkte nach Wahl der Studierenden</w:t>
      </w:r>
      <w:r w:rsidR="00915E86" w:rsidRPr="00D55DBE">
        <w:rPr>
          <w:rFonts w:eastAsia="Times" w:cs="Arial"/>
          <w:sz w:val="22"/>
          <w:lang w:eastAsia="de-DE"/>
        </w:rPr>
        <w:t xml:space="preserve"> Prüfungsmodule </w:t>
      </w:r>
      <w:r w:rsidR="00717591" w:rsidRPr="00D55DBE">
        <w:rPr>
          <w:rFonts w:eastAsia="Times" w:cs="Arial"/>
          <w:sz w:val="22"/>
          <w:lang w:eastAsia="de-DE"/>
        </w:rPr>
        <w:t xml:space="preserve">darstellen. </w:t>
      </w:r>
      <w:r w:rsidR="0028354B">
        <w:rPr>
          <w:rFonts w:eastAsia="Times" w:cs="Arial"/>
          <w:sz w:val="22"/>
          <w:vertAlign w:val="superscript"/>
          <w:lang w:eastAsia="de-DE"/>
        </w:rPr>
        <w:t>3</w:t>
      </w:r>
      <w:r w:rsidR="00232604" w:rsidRPr="00D55DBE">
        <w:rPr>
          <w:rFonts w:eastAsia="Times" w:cs="Arial"/>
          <w:sz w:val="22"/>
          <w:lang w:eastAsia="de-DE"/>
        </w:rPr>
        <w:t>D</w:t>
      </w:r>
      <w:r w:rsidR="00915E86" w:rsidRPr="00D55DBE">
        <w:rPr>
          <w:rFonts w:eastAsia="Times" w:cs="Arial"/>
          <w:sz w:val="22"/>
          <w:lang w:eastAsia="de-DE"/>
        </w:rPr>
        <w:t>as dreimonatige Auslandsprakt</w:t>
      </w:r>
      <w:r w:rsidR="00915E86" w:rsidRPr="00D55DBE">
        <w:rPr>
          <w:rFonts w:eastAsia="Times" w:cs="Arial"/>
          <w:sz w:val="22"/>
          <w:lang w:eastAsia="de-DE"/>
        </w:rPr>
        <w:t>i</w:t>
      </w:r>
      <w:r w:rsidR="00915E86" w:rsidRPr="00D55DBE">
        <w:rPr>
          <w:rFonts w:eastAsia="Times" w:cs="Arial"/>
          <w:sz w:val="22"/>
          <w:lang w:eastAsia="de-DE"/>
        </w:rPr>
        <w:t>kum (vgl. § 8 Abs. 2)</w:t>
      </w:r>
      <w:r w:rsidR="00232604" w:rsidRPr="00D55DBE">
        <w:rPr>
          <w:rFonts w:eastAsia="Times" w:cs="Arial"/>
          <w:sz w:val="22"/>
          <w:lang w:eastAsia="de-DE"/>
        </w:rPr>
        <w:t xml:space="preserve"> ist</w:t>
      </w:r>
      <w:r w:rsidR="00915E86" w:rsidRPr="00D55DBE">
        <w:rPr>
          <w:rFonts w:eastAsia="Times" w:cs="Arial"/>
          <w:sz w:val="22"/>
          <w:lang w:eastAsia="de-DE"/>
        </w:rPr>
        <w:t xml:space="preserve"> verpflichtend zu absolvieren.</w:t>
      </w:r>
    </w:p>
    <w:p w14:paraId="709C7359" w14:textId="5AE81A6A" w:rsidR="004778DF" w:rsidRDefault="004778DF" w:rsidP="00D55DBE">
      <w:pPr>
        <w:spacing w:after="0"/>
        <w:ind w:right="-142"/>
        <w:jc w:val="both"/>
        <w:rPr>
          <w:rFonts w:cs="Arial"/>
          <w:sz w:val="22"/>
        </w:rPr>
      </w:pPr>
    </w:p>
    <w:p w14:paraId="154A33AB" w14:textId="77777777" w:rsidR="00D55DBE" w:rsidRDefault="00D55DBE" w:rsidP="00D55DBE">
      <w:pPr>
        <w:spacing w:after="0"/>
        <w:ind w:right="-142"/>
        <w:jc w:val="both"/>
        <w:rPr>
          <w:rFonts w:cs="Arial"/>
          <w:sz w:val="22"/>
        </w:rPr>
      </w:pPr>
    </w:p>
    <w:p w14:paraId="7F133C98" w14:textId="77777777" w:rsidR="00E179D7" w:rsidRPr="00D55DBE" w:rsidRDefault="00E179D7" w:rsidP="00D55DBE">
      <w:pPr>
        <w:spacing w:after="0"/>
        <w:ind w:right="-142"/>
        <w:jc w:val="both"/>
        <w:rPr>
          <w:rFonts w:cs="Arial"/>
          <w:sz w:val="22"/>
        </w:rPr>
      </w:pPr>
    </w:p>
    <w:p w14:paraId="56405753" w14:textId="22DE8FA5" w:rsidR="000F2E0C" w:rsidRPr="00D55DBE" w:rsidRDefault="00CB1AC3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>§11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0F2E0C" w:rsidRPr="00D55DBE">
        <w:rPr>
          <w:rFonts w:eastAsia="Times" w:cs="Arial"/>
          <w:b/>
          <w:sz w:val="22"/>
          <w:lang w:eastAsia="de-DE"/>
        </w:rPr>
        <w:t>Zweite Wiederholung von Modulen</w:t>
      </w:r>
      <w:r w:rsidR="00534AEB" w:rsidRPr="00D55DBE">
        <w:rPr>
          <w:rFonts w:eastAsia="Times" w:cs="Arial"/>
          <w:b/>
          <w:sz w:val="22"/>
          <w:lang w:eastAsia="de-DE"/>
        </w:rPr>
        <w:t xml:space="preserve"> und Notenverbesserung</w:t>
      </w:r>
    </w:p>
    <w:p w14:paraId="7D62E07E" w14:textId="77777777" w:rsidR="000F2E0C" w:rsidRPr="00D55DBE" w:rsidRDefault="000F2E0C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20DD2485" w14:textId="5550BA63" w:rsidR="00774CC9" w:rsidRPr="00D55DBE" w:rsidRDefault="00774CC9" w:rsidP="00D55DBE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(1)</w:t>
      </w:r>
      <w:r w:rsidRPr="00D55DBE">
        <w:rPr>
          <w:rFonts w:eastAsia="Times" w:cs="Arial"/>
          <w:sz w:val="22"/>
          <w:lang w:eastAsia="de-DE"/>
        </w:rPr>
        <w:tab/>
        <w:t xml:space="preserve">Jedes mit „nicht ausreichend“ bzw. „nicht bestanden“ </w:t>
      </w:r>
      <w:r w:rsidR="00627742" w:rsidRPr="00D55DBE">
        <w:rPr>
          <w:rFonts w:eastAsia="Times" w:cs="Arial"/>
          <w:sz w:val="22"/>
          <w:lang w:eastAsia="de-DE"/>
        </w:rPr>
        <w:t>bewertete</w:t>
      </w:r>
      <w:r w:rsidRPr="00D55DBE">
        <w:rPr>
          <w:rFonts w:eastAsia="Times" w:cs="Arial"/>
          <w:sz w:val="22"/>
          <w:lang w:eastAsia="de-DE"/>
        </w:rPr>
        <w:t xml:space="preserve"> Modul kann höchs</w:t>
      </w:r>
      <w:r w:rsidR="00641296" w:rsidRPr="00D55DBE">
        <w:rPr>
          <w:rFonts w:eastAsia="Times" w:cs="Arial"/>
          <w:sz w:val="22"/>
          <w:lang w:eastAsia="de-DE"/>
        </w:rPr>
        <w:t>tens zweimal wiederholt werden.</w:t>
      </w:r>
    </w:p>
    <w:p w14:paraId="428B0D04" w14:textId="77777777" w:rsidR="00534AEB" w:rsidRPr="00D55DBE" w:rsidRDefault="00534AEB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6D9D0C42" w14:textId="0AC8F1DF" w:rsidR="00577CF5" w:rsidRPr="00D55DBE" w:rsidRDefault="00774CC9" w:rsidP="00D55DBE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(2)</w:t>
      </w:r>
      <w:r w:rsidRPr="00D55DBE">
        <w:rPr>
          <w:rFonts w:eastAsia="Times" w:cs="Arial"/>
          <w:sz w:val="22"/>
          <w:lang w:eastAsia="de-DE"/>
        </w:rPr>
        <w:tab/>
      </w:r>
      <w:r w:rsidR="00534AEB" w:rsidRPr="00D55DBE">
        <w:rPr>
          <w:rFonts w:eastAsia="Times" w:cs="Arial"/>
          <w:sz w:val="22"/>
          <w:vertAlign w:val="superscript"/>
          <w:lang w:eastAsia="de-DE"/>
        </w:rPr>
        <w:t>1</w:t>
      </w:r>
      <w:r w:rsidR="00534AEB" w:rsidRPr="00D55DBE">
        <w:rPr>
          <w:rFonts w:eastAsia="Times" w:cs="Arial"/>
          <w:sz w:val="22"/>
          <w:lang w:eastAsia="de-DE"/>
        </w:rPr>
        <w:t>Zur freiwilligen Notenverbesserung kö</w:t>
      </w:r>
      <w:r w:rsidR="00D667AF" w:rsidRPr="00D55DBE">
        <w:rPr>
          <w:rFonts w:eastAsia="Times" w:cs="Arial"/>
          <w:sz w:val="22"/>
          <w:lang w:eastAsia="de-DE"/>
        </w:rPr>
        <w:t xml:space="preserve">nnen höchstens </w:t>
      </w:r>
      <w:r w:rsidR="001C78FC" w:rsidRPr="00D55DBE">
        <w:rPr>
          <w:rFonts w:eastAsia="Times" w:cs="Arial"/>
          <w:sz w:val="22"/>
          <w:lang w:eastAsia="de-DE"/>
        </w:rPr>
        <w:t xml:space="preserve">sechs </w:t>
      </w:r>
      <w:r w:rsidR="00D667AF" w:rsidRPr="00D55DBE">
        <w:rPr>
          <w:rFonts w:eastAsia="Times" w:cs="Arial"/>
          <w:sz w:val="22"/>
          <w:lang w:eastAsia="de-DE"/>
        </w:rPr>
        <w:t xml:space="preserve">bestandene </w:t>
      </w:r>
      <w:r w:rsidR="001C78FC" w:rsidRPr="00D55DBE">
        <w:rPr>
          <w:rFonts w:eastAsia="Times" w:cs="Arial"/>
          <w:sz w:val="22"/>
          <w:lang w:eastAsia="de-DE"/>
        </w:rPr>
        <w:t>Prüfungsm</w:t>
      </w:r>
      <w:r w:rsidR="0093133C" w:rsidRPr="00D55DBE">
        <w:rPr>
          <w:rFonts w:eastAsia="Times" w:cs="Arial"/>
          <w:sz w:val="22"/>
          <w:lang w:eastAsia="de-DE"/>
        </w:rPr>
        <w:t>od</w:t>
      </w:r>
      <w:r w:rsidR="0093133C" w:rsidRPr="00D55DBE">
        <w:rPr>
          <w:rFonts w:eastAsia="Times" w:cs="Arial"/>
          <w:sz w:val="22"/>
          <w:lang w:eastAsia="de-DE"/>
        </w:rPr>
        <w:t>u</w:t>
      </w:r>
      <w:r w:rsidR="0093133C" w:rsidRPr="00D55DBE">
        <w:rPr>
          <w:rFonts w:eastAsia="Times" w:cs="Arial"/>
          <w:sz w:val="22"/>
          <w:lang w:eastAsia="de-DE"/>
        </w:rPr>
        <w:t>le</w:t>
      </w:r>
      <w:r w:rsidR="00534AEB" w:rsidRPr="00D55DBE">
        <w:rPr>
          <w:rFonts w:eastAsia="Times" w:cs="Arial"/>
          <w:sz w:val="22"/>
          <w:lang w:eastAsia="de-DE"/>
        </w:rPr>
        <w:t xml:space="preserve"> </w:t>
      </w:r>
      <w:r w:rsidR="00906C1F" w:rsidRPr="00D55DBE">
        <w:rPr>
          <w:rFonts w:eastAsia="Times" w:cs="Arial"/>
          <w:sz w:val="22"/>
          <w:lang w:eastAsia="de-DE"/>
        </w:rPr>
        <w:t xml:space="preserve">einmalig </w:t>
      </w:r>
      <w:r w:rsidR="00534AEB" w:rsidRPr="00D55DBE">
        <w:rPr>
          <w:rFonts w:eastAsia="Times" w:cs="Arial"/>
          <w:sz w:val="22"/>
          <w:lang w:eastAsia="de-DE"/>
        </w:rPr>
        <w:t xml:space="preserve">wiederholt werden. </w:t>
      </w:r>
      <w:r w:rsidR="00AB4C58" w:rsidRPr="00D55DBE">
        <w:rPr>
          <w:rFonts w:eastAsia="Times" w:cs="Arial"/>
          <w:sz w:val="22"/>
          <w:vertAlign w:val="superscript"/>
          <w:lang w:eastAsia="de-DE"/>
        </w:rPr>
        <w:t>2</w:t>
      </w:r>
      <w:r w:rsidR="00AB4C58" w:rsidRPr="00D55DBE">
        <w:rPr>
          <w:rFonts w:eastAsia="Times" w:cs="Arial"/>
          <w:sz w:val="22"/>
          <w:lang w:eastAsia="de-DE"/>
        </w:rPr>
        <w:t>Die Notenverbesserung ist i</w:t>
      </w:r>
      <w:r w:rsidR="00AB4C58" w:rsidRPr="00D55DBE">
        <w:rPr>
          <w:rFonts w:cs="Arial"/>
          <w:sz w:val="22"/>
        </w:rPr>
        <w:t>nnerhalb der üblichen Fristen</w:t>
      </w:r>
      <w:r w:rsidR="00AB4C58" w:rsidRPr="00D55DBE">
        <w:rPr>
          <w:rFonts w:eastAsia="Times" w:cs="Arial"/>
          <w:sz w:val="22"/>
          <w:lang w:eastAsia="de-DE"/>
        </w:rPr>
        <w:t xml:space="preserve"> beim Prüfungssekretariat zu beantragen.</w:t>
      </w:r>
    </w:p>
    <w:p w14:paraId="576A082F" w14:textId="77777777" w:rsidR="00641296" w:rsidRPr="00D55DBE" w:rsidRDefault="00641296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28DA0997" w14:textId="64D2FE88" w:rsidR="00DA0FEB" w:rsidRPr="00D55DBE" w:rsidRDefault="00641296" w:rsidP="00D64496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>(3)</w:t>
      </w:r>
      <w:r w:rsidRPr="00D55DBE">
        <w:rPr>
          <w:rFonts w:eastAsia="Times" w:cs="Arial"/>
          <w:sz w:val="22"/>
          <w:lang w:eastAsia="de-DE"/>
        </w:rPr>
        <w:tab/>
        <w:t xml:space="preserve">Hinsichtlich der Wiederholungsmöglichkeiten der Bachelorarbeit gelten die Regelungen der </w:t>
      </w:r>
      <w:proofErr w:type="spellStart"/>
      <w:r w:rsidRPr="00D55DBE">
        <w:rPr>
          <w:rFonts w:eastAsia="Times" w:cs="Arial"/>
          <w:sz w:val="22"/>
          <w:lang w:eastAsia="de-DE"/>
        </w:rPr>
        <w:t>ASt</w:t>
      </w:r>
      <w:r w:rsidR="00063E84" w:rsidRPr="00D55DBE">
        <w:rPr>
          <w:rFonts w:eastAsia="Times" w:cs="Arial"/>
          <w:sz w:val="22"/>
          <w:lang w:eastAsia="de-DE"/>
        </w:rPr>
        <w:t>u</w:t>
      </w:r>
      <w:r w:rsidRPr="00D55DBE">
        <w:rPr>
          <w:rFonts w:eastAsia="Times" w:cs="Arial"/>
          <w:sz w:val="22"/>
          <w:lang w:eastAsia="de-DE"/>
        </w:rPr>
        <w:t>PO</w:t>
      </w:r>
      <w:proofErr w:type="spellEnd"/>
      <w:r w:rsidRPr="00D55DBE">
        <w:rPr>
          <w:rFonts w:eastAsia="Times" w:cs="Arial"/>
          <w:sz w:val="22"/>
          <w:lang w:eastAsia="de-DE"/>
        </w:rPr>
        <w:t>.</w:t>
      </w:r>
    </w:p>
    <w:p w14:paraId="20087D65" w14:textId="39182A18" w:rsidR="00E179D7" w:rsidRDefault="00E179D7">
      <w:pPr>
        <w:spacing w:after="0" w:line="240" w:lineRule="auto"/>
        <w:rPr>
          <w:rFonts w:eastAsia="Times" w:cs="Arial"/>
          <w:b/>
          <w:sz w:val="22"/>
          <w:lang w:eastAsia="de-DE"/>
        </w:rPr>
      </w:pPr>
    </w:p>
    <w:p w14:paraId="6F13A366" w14:textId="77777777" w:rsidR="009A77C1" w:rsidRDefault="009A77C1">
      <w:pPr>
        <w:spacing w:after="0" w:line="240" w:lineRule="auto"/>
        <w:rPr>
          <w:rFonts w:eastAsia="Times" w:cs="Arial"/>
          <w:b/>
          <w:sz w:val="22"/>
          <w:lang w:eastAsia="de-DE"/>
        </w:rPr>
      </w:pPr>
      <w:bookmarkStart w:id="0" w:name="_GoBack"/>
      <w:bookmarkEnd w:id="0"/>
    </w:p>
    <w:p w14:paraId="58E74A64" w14:textId="7D3DBD93" w:rsidR="00534AEB" w:rsidRPr="00D55DBE" w:rsidRDefault="00A51A34" w:rsidP="00D55DBE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 xml:space="preserve">§ </w:t>
      </w:r>
      <w:r w:rsidR="00F76606" w:rsidRPr="00D55DBE">
        <w:rPr>
          <w:rFonts w:eastAsia="Times" w:cs="Arial"/>
          <w:b/>
          <w:sz w:val="22"/>
          <w:lang w:eastAsia="de-DE"/>
        </w:rPr>
        <w:t>12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534AEB" w:rsidRPr="00D55DBE">
        <w:rPr>
          <w:rFonts w:eastAsia="Times" w:cs="Arial"/>
          <w:b/>
          <w:sz w:val="22"/>
          <w:lang w:eastAsia="de-DE"/>
        </w:rPr>
        <w:t>Zusammensetzung der Prüfungskommission</w:t>
      </w:r>
    </w:p>
    <w:p w14:paraId="3C1DC08F" w14:textId="77777777" w:rsidR="00534AEB" w:rsidRPr="00D55DBE" w:rsidRDefault="00534AEB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5C710CCF" w14:textId="5E2D9081" w:rsidR="00534AEB" w:rsidRPr="00D55DBE" w:rsidRDefault="00534AEB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sz w:val="22"/>
          <w:lang w:eastAsia="de-DE"/>
        </w:rPr>
        <w:t xml:space="preserve">Die Prüfungskommission besteht aus </w:t>
      </w:r>
      <w:r w:rsidR="00910BE6" w:rsidRPr="00D55DBE">
        <w:rPr>
          <w:rFonts w:eastAsia="Times" w:cs="Arial"/>
          <w:sz w:val="22"/>
          <w:lang w:eastAsia="de-DE"/>
        </w:rPr>
        <w:t>drei</w:t>
      </w:r>
      <w:r w:rsidRPr="00D55DBE">
        <w:rPr>
          <w:rFonts w:eastAsia="Times" w:cs="Arial"/>
          <w:sz w:val="22"/>
          <w:lang w:eastAsia="de-DE"/>
        </w:rPr>
        <w:t xml:space="preserve"> </w:t>
      </w:r>
      <w:r w:rsidR="007D49AF" w:rsidRPr="00D55DBE">
        <w:rPr>
          <w:rFonts w:eastAsia="Times" w:cs="Arial"/>
          <w:sz w:val="22"/>
          <w:lang w:eastAsia="de-DE"/>
        </w:rPr>
        <w:t>Professorinnen und Professoren</w:t>
      </w:r>
      <w:r w:rsidR="002A0D2F" w:rsidRPr="00D55DBE">
        <w:rPr>
          <w:rFonts w:eastAsia="Times" w:cs="Arial"/>
          <w:sz w:val="22"/>
          <w:lang w:eastAsia="de-DE"/>
        </w:rPr>
        <w:t xml:space="preserve"> </w:t>
      </w:r>
      <w:r w:rsidR="007D49AF" w:rsidRPr="00D55DBE">
        <w:rPr>
          <w:rFonts w:eastAsia="Times" w:cs="Arial"/>
          <w:sz w:val="22"/>
          <w:lang w:eastAsia="de-DE"/>
        </w:rPr>
        <w:t xml:space="preserve">der </w:t>
      </w:r>
      <w:r w:rsidR="007D49AF" w:rsidRPr="00D55DBE">
        <w:rPr>
          <w:rFonts w:eastAsia="Times" w:cs="Arial"/>
          <w:color w:val="000000" w:themeColor="text1"/>
          <w:sz w:val="22"/>
          <w:lang w:eastAsia="de-DE"/>
        </w:rPr>
        <w:t>Philosoph</w:t>
      </w:r>
      <w:r w:rsidR="007D49AF" w:rsidRPr="00D55DBE">
        <w:rPr>
          <w:rFonts w:eastAsia="Times" w:cs="Arial"/>
          <w:color w:val="000000" w:themeColor="text1"/>
          <w:sz w:val="22"/>
          <w:lang w:eastAsia="de-DE"/>
        </w:rPr>
        <w:t>i</w:t>
      </w:r>
      <w:r w:rsidR="007D49AF" w:rsidRPr="00D55DBE">
        <w:rPr>
          <w:rFonts w:eastAsia="Times" w:cs="Arial"/>
          <w:color w:val="000000" w:themeColor="text1"/>
          <w:sz w:val="22"/>
          <w:lang w:eastAsia="de-DE"/>
        </w:rPr>
        <w:t>schen Fakultät</w:t>
      </w:r>
      <w:r w:rsidR="00910BE6" w:rsidRPr="00D55DBE">
        <w:rPr>
          <w:rFonts w:eastAsia="Times" w:cs="Arial"/>
          <w:color w:val="000000" w:themeColor="text1"/>
          <w:sz w:val="22"/>
          <w:lang w:eastAsia="de-DE"/>
        </w:rPr>
        <w:t xml:space="preserve">, </w:t>
      </w:r>
      <w:r w:rsidR="009513AE" w:rsidRPr="00D55DBE">
        <w:rPr>
          <w:rFonts w:eastAsia="Times" w:cs="Arial"/>
          <w:color w:val="000000" w:themeColor="text1"/>
          <w:sz w:val="22"/>
          <w:lang w:eastAsia="de-DE"/>
        </w:rPr>
        <w:t>wobei</w:t>
      </w:r>
      <w:r w:rsidR="00910BE6" w:rsidRPr="00D55DBE">
        <w:rPr>
          <w:rFonts w:eastAsia="Times" w:cs="Arial"/>
          <w:color w:val="000000" w:themeColor="text1"/>
          <w:sz w:val="22"/>
          <w:lang w:eastAsia="de-DE"/>
        </w:rPr>
        <w:t xml:space="preserve"> </w:t>
      </w:r>
      <w:r w:rsidR="009513AE" w:rsidRPr="00D55DBE">
        <w:rPr>
          <w:rFonts w:eastAsia="Times" w:cs="Arial"/>
          <w:color w:val="000000" w:themeColor="text1"/>
          <w:sz w:val="22"/>
          <w:lang w:eastAsia="de-DE"/>
        </w:rPr>
        <w:t xml:space="preserve">je mindestens </w:t>
      </w:r>
      <w:r w:rsidR="0028354B">
        <w:rPr>
          <w:rFonts w:eastAsia="Times" w:cs="Arial"/>
          <w:color w:val="000000" w:themeColor="text1"/>
          <w:sz w:val="22"/>
          <w:lang w:eastAsia="de-DE"/>
        </w:rPr>
        <w:t xml:space="preserve">ein </w:t>
      </w:r>
      <w:r w:rsidR="009513AE" w:rsidRPr="00D55DBE">
        <w:rPr>
          <w:rFonts w:eastAsia="Times" w:cs="Arial"/>
          <w:color w:val="000000" w:themeColor="text1"/>
          <w:sz w:val="22"/>
          <w:lang w:eastAsia="de-DE"/>
        </w:rPr>
        <w:t xml:space="preserve">Fach aus den Modulbereichen B und C durch ein </w:t>
      </w:r>
      <w:r w:rsidR="00910BE6" w:rsidRPr="00D55DBE">
        <w:rPr>
          <w:rFonts w:eastAsia="Times" w:cs="Arial"/>
          <w:color w:val="000000" w:themeColor="text1"/>
          <w:sz w:val="22"/>
          <w:lang w:eastAsia="de-DE"/>
        </w:rPr>
        <w:t xml:space="preserve">Mitglied </w:t>
      </w:r>
      <w:r w:rsidR="009513AE" w:rsidRPr="00D55DBE">
        <w:rPr>
          <w:rFonts w:eastAsia="Times" w:cs="Arial"/>
          <w:color w:val="000000" w:themeColor="text1"/>
          <w:sz w:val="22"/>
          <w:lang w:eastAsia="de-DE"/>
        </w:rPr>
        <w:t>vertreten</w:t>
      </w:r>
      <w:r w:rsidR="00910BE6" w:rsidRPr="00D55DBE">
        <w:rPr>
          <w:rFonts w:eastAsia="Times" w:cs="Arial"/>
          <w:color w:val="000000" w:themeColor="text1"/>
          <w:sz w:val="22"/>
          <w:lang w:eastAsia="de-DE"/>
        </w:rPr>
        <w:t xml:space="preserve"> </w:t>
      </w:r>
      <w:r w:rsidR="009513AE" w:rsidRPr="00D55DBE">
        <w:rPr>
          <w:rFonts w:eastAsia="Times" w:cs="Arial"/>
          <w:color w:val="000000" w:themeColor="text1"/>
          <w:sz w:val="22"/>
          <w:lang w:eastAsia="de-DE"/>
        </w:rPr>
        <w:t xml:space="preserve">sein </w:t>
      </w:r>
      <w:r w:rsidR="00910BE6" w:rsidRPr="00D55DBE">
        <w:rPr>
          <w:rFonts w:eastAsia="Times" w:cs="Arial"/>
          <w:color w:val="000000" w:themeColor="text1"/>
          <w:sz w:val="22"/>
          <w:lang w:eastAsia="de-DE"/>
        </w:rPr>
        <w:t>soll</w:t>
      </w:r>
      <w:r w:rsidR="007D49AF" w:rsidRPr="00D55DBE">
        <w:rPr>
          <w:rFonts w:eastAsia="Times" w:cs="Arial"/>
          <w:color w:val="000000" w:themeColor="text1"/>
          <w:sz w:val="22"/>
          <w:lang w:eastAsia="de-DE"/>
        </w:rPr>
        <w:t xml:space="preserve">. </w:t>
      </w:r>
    </w:p>
    <w:p w14:paraId="152B4E56" w14:textId="2404EB6B" w:rsidR="007D269A" w:rsidRDefault="007D269A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602ACAFD" w14:textId="77777777" w:rsidR="00E179D7" w:rsidRDefault="00E179D7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6BC82456" w14:textId="77777777" w:rsidR="00D55DBE" w:rsidRPr="00D55DBE" w:rsidRDefault="00D55DBE" w:rsidP="00D55DBE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32EF3022" w14:textId="44CF2656" w:rsidR="004810D8" w:rsidRPr="00D55DBE" w:rsidRDefault="00A51A34" w:rsidP="00D55DBE">
      <w:pPr>
        <w:spacing w:after="0"/>
        <w:ind w:right="-142"/>
        <w:jc w:val="center"/>
        <w:rPr>
          <w:rFonts w:eastAsia="Times" w:cs="Arial"/>
          <w:sz w:val="22"/>
          <w:lang w:eastAsia="de-DE"/>
        </w:rPr>
      </w:pPr>
      <w:r w:rsidRPr="00D55DBE">
        <w:rPr>
          <w:rFonts w:eastAsia="Times" w:cs="Arial"/>
          <w:b/>
          <w:sz w:val="22"/>
          <w:lang w:eastAsia="de-DE"/>
        </w:rPr>
        <w:t xml:space="preserve">§ </w:t>
      </w:r>
      <w:r w:rsidR="0036692E" w:rsidRPr="00D55DBE">
        <w:rPr>
          <w:rFonts w:eastAsia="Times" w:cs="Arial"/>
          <w:b/>
          <w:sz w:val="22"/>
          <w:lang w:eastAsia="de-DE"/>
        </w:rPr>
        <w:t>1</w:t>
      </w:r>
      <w:r w:rsidR="00F76606" w:rsidRPr="00D55DBE">
        <w:rPr>
          <w:rFonts w:eastAsia="Times" w:cs="Arial"/>
          <w:b/>
          <w:sz w:val="22"/>
          <w:lang w:eastAsia="de-DE"/>
        </w:rPr>
        <w:t>3</w:t>
      </w:r>
      <w:r w:rsidR="006F39EC" w:rsidRPr="00D55DBE">
        <w:rPr>
          <w:rFonts w:eastAsia="Times" w:cs="Arial"/>
          <w:b/>
          <w:sz w:val="22"/>
          <w:lang w:eastAsia="de-DE"/>
        </w:rPr>
        <w:t xml:space="preserve"> </w:t>
      </w:r>
      <w:r w:rsidR="004810D8" w:rsidRPr="00D55DBE">
        <w:rPr>
          <w:rFonts w:eastAsia="Times" w:cs="Arial"/>
          <w:b/>
          <w:sz w:val="22"/>
          <w:lang w:eastAsia="de-DE"/>
        </w:rPr>
        <w:t>Inkrafttreten</w:t>
      </w:r>
      <w:r w:rsidR="00556610" w:rsidRPr="00D55DBE">
        <w:rPr>
          <w:rFonts w:eastAsia="Times" w:cs="Arial"/>
          <w:b/>
          <w:sz w:val="22"/>
          <w:lang w:eastAsia="de-DE"/>
        </w:rPr>
        <w:t>, Außerkrafttreten und Übergangsbestimmung</w:t>
      </w:r>
    </w:p>
    <w:p w14:paraId="1D164E69" w14:textId="77777777" w:rsidR="004810D8" w:rsidRPr="00D55DBE" w:rsidRDefault="004810D8" w:rsidP="00D55DBE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654764F1" w14:textId="3247E2B7" w:rsidR="001C5201" w:rsidRDefault="00BF2103" w:rsidP="00D55DBE">
      <w:pPr>
        <w:spacing w:after="0"/>
        <w:ind w:right="-142"/>
        <w:jc w:val="both"/>
        <w:rPr>
          <w:rFonts w:cs="Arial"/>
          <w:sz w:val="22"/>
        </w:rPr>
      </w:pPr>
      <w:r w:rsidRPr="00D64496">
        <w:rPr>
          <w:rFonts w:eastAsia="Times" w:cs="Arial"/>
          <w:sz w:val="22"/>
          <w:vertAlign w:val="superscript"/>
          <w:lang w:eastAsia="de-DE"/>
        </w:rPr>
        <w:t>1</w:t>
      </w:r>
      <w:r w:rsidRPr="00D64496">
        <w:rPr>
          <w:rFonts w:eastAsia="Times" w:cs="Arial"/>
          <w:sz w:val="22"/>
          <w:lang w:eastAsia="de-DE"/>
        </w:rPr>
        <w:t xml:space="preserve">Diese Satzung tritt am </w:t>
      </w:r>
      <w:r w:rsidR="00BF06ED" w:rsidRPr="00D64496">
        <w:rPr>
          <w:rFonts w:eastAsia="Times" w:cs="Arial"/>
          <w:sz w:val="22"/>
          <w:lang w:eastAsia="de-DE"/>
        </w:rPr>
        <w:t>1. April 2019</w:t>
      </w:r>
      <w:r w:rsidRPr="00D64496">
        <w:rPr>
          <w:rFonts w:eastAsia="Times" w:cs="Arial"/>
          <w:sz w:val="22"/>
          <w:lang w:eastAsia="de-DE"/>
        </w:rPr>
        <w:t xml:space="preserve"> in Kraft.</w:t>
      </w:r>
      <w:r w:rsidRPr="00D55DBE">
        <w:rPr>
          <w:rFonts w:eastAsia="Times" w:cs="Arial"/>
          <w:sz w:val="22"/>
          <w:lang w:eastAsia="de-DE"/>
        </w:rPr>
        <w:t xml:space="preserve"> </w:t>
      </w:r>
      <w:r w:rsidRPr="00D55DBE">
        <w:rPr>
          <w:rFonts w:eastAsia="Times" w:cs="Arial"/>
          <w:sz w:val="22"/>
          <w:vertAlign w:val="superscript"/>
          <w:lang w:eastAsia="de-DE"/>
        </w:rPr>
        <w:t>2</w:t>
      </w:r>
      <w:r w:rsidRPr="00D55DBE">
        <w:rPr>
          <w:rFonts w:eastAsia="Times" w:cs="Arial"/>
          <w:sz w:val="22"/>
          <w:lang w:eastAsia="de-DE"/>
        </w:rPr>
        <w:t xml:space="preserve">Gleichzeitig </w:t>
      </w:r>
      <w:r w:rsidR="00915E86" w:rsidRPr="00D55DBE">
        <w:rPr>
          <w:rFonts w:eastAsia="Times" w:cs="Arial"/>
          <w:sz w:val="22"/>
          <w:lang w:eastAsia="de-DE"/>
        </w:rPr>
        <w:t>treten</w:t>
      </w:r>
      <w:r w:rsidRPr="00D55DBE">
        <w:rPr>
          <w:rFonts w:eastAsia="Times" w:cs="Arial"/>
          <w:sz w:val="22"/>
          <w:lang w:eastAsia="de-DE"/>
        </w:rPr>
        <w:t xml:space="preserve"> die Studien- und Prüfung</w:t>
      </w:r>
      <w:r w:rsidRPr="00D55DBE">
        <w:rPr>
          <w:rFonts w:eastAsia="Times" w:cs="Arial"/>
          <w:sz w:val="22"/>
          <w:lang w:eastAsia="de-DE"/>
        </w:rPr>
        <w:t>s</w:t>
      </w:r>
      <w:r w:rsidRPr="00D55DBE">
        <w:rPr>
          <w:rFonts w:eastAsia="Times" w:cs="Arial"/>
          <w:sz w:val="22"/>
          <w:lang w:eastAsia="de-DE"/>
        </w:rPr>
        <w:t>ordnun</w:t>
      </w:r>
      <w:r w:rsidR="00044C77" w:rsidRPr="00D55DBE">
        <w:rPr>
          <w:rFonts w:eastAsia="Times" w:cs="Arial"/>
          <w:sz w:val="22"/>
          <w:lang w:eastAsia="de-DE"/>
        </w:rPr>
        <w:t>g</w:t>
      </w:r>
      <w:r w:rsidR="00915E86" w:rsidRPr="00D55DBE">
        <w:rPr>
          <w:rFonts w:eastAsia="Times" w:cs="Arial"/>
          <w:sz w:val="22"/>
          <w:lang w:eastAsia="de-DE"/>
        </w:rPr>
        <w:t>en</w:t>
      </w:r>
      <w:r w:rsidR="00044C77" w:rsidRPr="00D55DBE">
        <w:rPr>
          <w:rFonts w:eastAsia="Times" w:cs="Arial"/>
          <w:sz w:val="22"/>
          <w:lang w:eastAsia="de-DE"/>
        </w:rPr>
        <w:t xml:space="preserve"> für d</w:t>
      </w:r>
      <w:r w:rsidR="00915E86" w:rsidRPr="00D55DBE">
        <w:rPr>
          <w:rFonts w:eastAsia="Times" w:cs="Arial"/>
          <w:sz w:val="22"/>
          <w:lang w:eastAsia="de-DE"/>
        </w:rPr>
        <w:t>ie</w:t>
      </w:r>
      <w:r w:rsidR="00044C77" w:rsidRPr="00D55DBE">
        <w:rPr>
          <w:rFonts w:eastAsia="Times" w:cs="Arial"/>
          <w:sz w:val="22"/>
          <w:lang w:eastAsia="de-DE"/>
        </w:rPr>
        <w:t xml:space="preserve"> Bachelors</w:t>
      </w:r>
      <w:r w:rsidRPr="00D55DBE">
        <w:rPr>
          <w:rFonts w:eastAsia="Times" w:cs="Arial"/>
          <w:sz w:val="22"/>
          <w:lang w:eastAsia="de-DE"/>
        </w:rPr>
        <w:t>tudieng</w:t>
      </w:r>
      <w:r w:rsidR="00915E86" w:rsidRPr="00D55DBE">
        <w:rPr>
          <w:rFonts w:eastAsia="Times" w:cs="Arial"/>
          <w:sz w:val="22"/>
          <w:lang w:eastAsia="de-DE"/>
        </w:rPr>
        <w:t>änge</w:t>
      </w:r>
      <w:r w:rsidRPr="00D55DBE">
        <w:rPr>
          <w:rFonts w:eastAsia="Times" w:cs="Arial"/>
          <w:sz w:val="22"/>
          <w:lang w:eastAsia="de-DE"/>
        </w:rPr>
        <w:t xml:space="preserve"> </w:t>
      </w:r>
      <w:r w:rsidR="00044C77" w:rsidRPr="00D55DBE">
        <w:rPr>
          <w:rFonts w:eastAsia="Times" w:cs="Arial"/>
          <w:sz w:val="22"/>
          <w:lang w:eastAsia="de-DE"/>
        </w:rPr>
        <w:t>„</w:t>
      </w:r>
      <w:r w:rsidR="00CE2983" w:rsidRPr="00D55DBE">
        <w:rPr>
          <w:rFonts w:eastAsia="Times" w:cs="Arial"/>
          <w:sz w:val="22"/>
          <w:lang w:eastAsia="de-DE"/>
        </w:rPr>
        <w:t>European Studies</w:t>
      </w:r>
      <w:r w:rsidR="00044C77" w:rsidRPr="00D55DBE">
        <w:rPr>
          <w:rFonts w:eastAsia="Times" w:cs="Arial"/>
          <w:sz w:val="22"/>
          <w:lang w:eastAsia="de-DE"/>
        </w:rPr>
        <w:t>“</w:t>
      </w:r>
      <w:r w:rsidR="00915E86" w:rsidRPr="00D55DBE">
        <w:rPr>
          <w:rFonts w:eastAsia="Times" w:cs="Arial"/>
          <w:sz w:val="22"/>
          <w:lang w:eastAsia="de-DE"/>
        </w:rPr>
        <w:t xml:space="preserve"> und „European Studies Major“</w:t>
      </w:r>
      <w:r w:rsidRPr="00D55DBE">
        <w:rPr>
          <w:rFonts w:eastAsia="Times" w:cs="Arial"/>
          <w:sz w:val="22"/>
          <w:lang w:eastAsia="de-DE"/>
        </w:rPr>
        <w:t xml:space="preserve"> an der Universität Passau vom </w:t>
      </w:r>
      <w:r w:rsidR="0092686B" w:rsidRPr="00D55DBE">
        <w:rPr>
          <w:rFonts w:eastAsia="Times" w:cs="Arial"/>
          <w:sz w:val="22"/>
          <w:lang w:eastAsia="de-DE"/>
        </w:rPr>
        <w:t>13. Juni 2014</w:t>
      </w:r>
      <w:r w:rsidRPr="00D55DBE">
        <w:rPr>
          <w:rFonts w:eastAsia="Times" w:cs="Arial"/>
          <w:sz w:val="22"/>
          <w:lang w:eastAsia="de-DE"/>
        </w:rPr>
        <w:t xml:space="preserve"> </w:t>
      </w:r>
      <w:r w:rsidR="006A6EEA" w:rsidRPr="00D55DBE">
        <w:rPr>
          <w:rFonts w:cs="Arial"/>
          <w:sz w:val="22"/>
          <w:lang w:eastAsia="de-DE"/>
        </w:rPr>
        <w:t>(</w:t>
      </w:r>
      <w:proofErr w:type="spellStart"/>
      <w:r w:rsidR="006A6EEA" w:rsidRPr="00D55DBE">
        <w:rPr>
          <w:rFonts w:cs="Arial"/>
          <w:sz w:val="22"/>
          <w:lang w:eastAsia="de-DE"/>
        </w:rPr>
        <w:t>vABlUP</w:t>
      </w:r>
      <w:proofErr w:type="spellEnd"/>
      <w:r w:rsidR="006A6EEA" w:rsidRPr="00D55DBE">
        <w:rPr>
          <w:rFonts w:cs="Arial"/>
          <w:sz w:val="22"/>
          <w:lang w:eastAsia="de-DE"/>
        </w:rPr>
        <w:t xml:space="preserve"> S. </w:t>
      </w:r>
      <w:r w:rsidR="0092686B" w:rsidRPr="00D55DBE">
        <w:rPr>
          <w:rFonts w:cs="Arial"/>
          <w:sz w:val="22"/>
          <w:lang w:eastAsia="de-DE"/>
        </w:rPr>
        <w:t>130</w:t>
      </w:r>
      <w:r w:rsidR="000909CB" w:rsidRPr="00D55DBE">
        <w:rPr>
          <w:rFonts w:cs="Arial"/>
          <w:sz w:val="22"/>
          <w:lang w:eastAsia="de-DE"/>
        </w:rPr>
        <w:t xml:space="preserve"> </w:t>
      </w:r>
      <w:r w:rsidR="0092686B" w:rsidRPr="00D55DBE">
        <w:rPr>
          <w:rFonts w:cs="Arial"/>
          <w:sz w:val="22"/>
          <w:lang w:eastAsia="de-DE"/>
        </w:rPr>
        <w:t xml:space="preserve">bzw. </w:t>
      </w:r>
      <w:proofErr w:type="spellStart"/>
      <w:r w:rsidR="00F76606" w:rsidRPr="00D55DBE">
        <w:rPr>
          <w:rFonts w:cs="Arial"/>
          <w:sz w:val="22"/>
          <w:lang w:eastAsia="de-DE"/>
        </w:rPr>
        <w:t>vABlUP</w:t>
      </w:r>
      <w:proofErr w:type="spellEnd"/>
      <w:r w:rsidR="00F76606" w:rsidRPr="00D55DBE">
        <w:rPr>
          <w:rFonts w:cs="Arial"/>
          <w:sz w:val="22"/>
          <w:lang w:eastAsia="de-DE"/>
        </w:rPr>
        <w:t xml:space="preserve"> S. </w:t>
      </w:r>
      <w:r w:rsidR="0092686B" w:rsidRPr="00D55DBE">
        <w:rPr>
          <w:rFonts w:cs="Arial"/>
          <w:sz w:val="22"/>
          <w:lang w:eastAsia="de-DE"/>
        </w:rPr>
        <w:t>159</w:t>
      </w:r>
      <w:r w:rsidR="00F76606" w:rsidRPr="00D55DBE">
        <w:rPr>
          <w:rFonts w:cs="Arial"/>
          <w:sz w:val="22"/>
          <w:lang w:eastAsia="de-DE"/>
        </w:rPr>
        <w:t>)</w:t>
      </w:r>
      <w:r w:rsidRPr="00D55DBE">
        <w:rPr>
          <w:rFonts w:eastAsia="Times" w:cs="Arial"/>
          <w:sz w:val="22"/>
          <w:lang w:eastAsia="de-DE"/>
        </w:rPr>
        <w:t xml:space="preserve">, zuletzt geändert durch </w:t>
      </w:r>
      <w:r w:rsidR="007D49AF" w:rsidRPr="00D55DBE">
        <w:rPr>
          <w:rFonts w:eastAsia="Times" w:cs="Arial"/>
          <w:sz w:val="22"/>
          <w:lang w:eastAsia="de-DE"/>
        </w:rPr>
        <w:t>die Satzung</w:t>
      </w:r>
      <w:r w:rsidR="00F76606" w:rsidRPr="00D55DBE">
        <w:rPr>
          <w:rFonts w:eastAsia="Times" w:cs="Arial"/>
          <w:sz w:val="22"/>
          <w:lang w:eastAsia="de-DE"/>
        </w:rPr>
        <w:t xml:space="preserve"> vom 22. Dezember 2014 </w:t>
      </w:r>
      <w:r w:rsidR="006A6EEA" w:rsidRPr="00D55DBE">
        <w:rPr>
          <w:rFonts w:eastAsia="Times" w:cs="Arial"/>
          <w:sz w:val="22"/>
          <w:lang w:eastAsia="de-DE"/>
        </w:rPr>
        <w:t>(</w:t>
      </w:r>
      <w:proofErr w:type="spellStart"/>
      <w:r w:rsidR="006A6EEA" w:rsidRPr="00D55DBE">
        <w:rPr>
          <w:rFonts w:eastAsia="Times" w:cs="Arial"/>
          <w:sz w:val="22"/>
          <w:lang w:eastAsia="de-DE"/>
        </w:rPr>
        <w:t>vABlUP</w:t>
      </w:r>
      <w:proofErr w:type="spellEnd"/>
      <w:r w:rsidR="006A6EEA" w:rsidRPr="00D55DBE">
        <w:rPr>
          <w:rFonts w:eastAsia="Times" w:cs="Arial"/>
          <w:sz w:val="22"/>
          <w:lang w:eastAsia="de-DE"/>
        </w:rPr>
        <w:t xml:space="preserve"> S. </w:t>
      </w:r>
      <w:r w:rsidR="0093133C" w:rsidRPr="00D55DBE">
        <w:rPr>
          <w:rFonts w:eastAsia="Times" w:cs="Arial"/>
          <w:sz w:val="22"/>
          <w:lang w:eastAsia="de-DE"/>
        </w:rPr>
        <w:t>360</w:t>
      </w:r>
      <w:r w:rsidRPr="00D55DBE">
        <w:rPr>
          <w:rFonts w:eastAsia="Times" w:cs="Arial"/>
          <w:sz w:val="22"/>
          <w:lang w:eastAsia="de-DE"/>
        </w:rPr>
        <w:t>)</w:t>
      </w:r>
      <w:r w:rsidR="0092686B" w:rsidRPr="00D55DBE">
        <w:rPr>
          <w:rFonts w:eastAsia="Times" w:cs="Arial"/>
          <w:sz w:val="22"/>
          <w:lang w:eastAsia="de-DE"/>
        </w:rPr>
        <w:t>,</w:t>
      </w:r>
      <w:r w:rsidRPr="00D55DBE">
        <w:rPr>
          <w:rFonts w:eastAsia="Times" w:cs="Arial"/>
          <w:sz w:val="22"/>
          <w:lang w:eastAsia="de-DE"/>
        </w:rPr>
        <w:t xml:space="preserve"> außer Kraft. </w:t>
      </w:r>
      <w:r w:rsidR="001C5201" w:rsidRPr="00D55DBE">
        <w:rPr>
          <w:rFonts w:eastAsia="Times" w:cs="Arial"/>
          <w:sz w:val="22"/>
          <w:vertAlign w:val="superscript"/>
          <w:lang w:eastAsia="de-DE"/>
        </w:rPr>
        <w:t>3</w:t>
      </w:r>
      <w:r w:rsidR="001C5201" w:rsidRPr="00D55DBE">
        <w:rPr>
          <w:rFonts w:eastAsia="Times" w:cs="Arial"/>
          <w:sz w:val="22"/>
          <w:lang w:eastAsia="de-DE"/>
        </w:rPr>
        <w:t>Abweichend von Satz 1 findet diese Satzung keine Anwendung auf Studierende der B</w:t>
      </w:r>
      <w:r w:rsidR="001C5201" w:rsidRPr="00D55DBE">
        <w:rPr>
          <w:rFonts w:eastAsia="Times" w:cs="Arial"/>
          <w:sz w:val="22"/>
          <w:lang w:eastAsia="de-DE"/>
        </w:rPr>
        <w:t>a</w:t>
      </w:r>
      <w:r w:rsidR="001C5201" w:rsidRPr="00D55DBE">
        <w:rPr>
          <w:rFonts w:eastAsia="Times" w:cs="Arial"/>
          <w:sz w:val="22"/>
          <w:lang w:eastAsia="de-DE"/>
        </w:rPr>
        <w:t>chelorstudiengänge „European Studies“ und „European Studies Major“, sofern diese ihr Stud</w:t>
      </w:r>
      <w:r w:rsidR="001C5201" w:rsidRPr="00D55DBE">
        <w:rPr>
          <w:rFonts w:eastAsia="Times" w:cs="Arial"/>
          <w:sz w:val="22"/>
          <w:lang w:eastAsia="de-DE"/>
        </w:rPr>
        <w:t>i</w:t>
      </w:r>
      <w:r w:rsidR="001C5201" w:rsidRPr="00D55DBE">
        <w:rPr>
          <w:rFonts w:eastAsia="Times" w:cs="Arial"/>
          <w:sz w:val="22"/>
          <w:lang w:eastAsia="de-DE"/>
        </w:rPr>
        <w:t xml:space="preserve">um vor dem Inkrafttreten dieser Satzung aufgenommen haben, falls ihr Studium nicht durch Exmatrikulation für mindestens vier zusammenhängende Semester unterbrochen worden ist. </w:t>
      </w:r>
      <w:r w:rsidR="001C5201" w:rsidRPr="00D55DBE">
        <w:rPr>
          <w:rFonts w:eastAsia="Times" w:cs="Arial"/>
          <w:sz w:val="22"/>
          <w:vertAlign w:val="superscript"/>
          <w:lang w:eastAsia="de-DE"/>
        </w:rPr>
        <w:t>4</w:t>
      </w:r>
      <w:r w:rsidR="001C5201" w:rsidRPr="00D55DBE">
        <w:rPr>
          <w:rFonts w:eastAsia="Times" w:cs="Arial"/>
          <w:sz w:val="22"/>
          <w:lang w:eastAsia="de-DE"/>
        </w:rPr>
        <w:t xml:space="preserve">Für Studierende nach Satz 3 gilt bis zum Abschluss ihres Studiums weiterhin die Studien- und Prüfungsordnung nach Satz 2 mit </w:t>
      </w:r>
      <w:r w:rsidR="006F39EC" w:rsidRPr="00D55DBE">
        <w:rPr>
          <w:rFonts w:eastAsia="Times" w:cs="Arial"/>
          <w:sz w:val="22"/>
          <w:lang w:eastAsia="de-DE"/>
        </w:rPr>
        <w:t xml:space="preserve">der </w:t>
      </w:r>
      <w:r w:rsidR="001C5201" w:rsidRPr="00D55DBE">
        <w:rPr>
          <w:rFonts w:eastAsia="Times" w:cs="Arial"/>
          <w:sz w:val="22"/>
          <w:lang w:eastAsia="de-DE"/>
        </w:rPr>
        <w:t>Modifikation</w:t>
      </w:r>
      <w:r w:rsidR="006F39EC" w:rsidRPr="00D55DBE">
        <w:rPr>
          <w:rFonts w:eastAsia="Times" w:cs="Arial"/>
          <w:sz w:val="22"/>
          <w:lang w:eastAsia="de-DE"/>
        </w:rPr>
        <w:t>, dass</w:t>
      </w:r>
      <w:r w:rsidR="001C5201" w:rsidRPr="00D55DBE">
        <w:rPr>
          <w:rFonts w:eastAsia="Times" w:cs="Arial"/>
          <w:sz w:val="22"/>
          <w:lang w:eastAsia="de-DE"/>
        </w:rPr>
        <w:t xml:space="preserve"> </w:t>
      </w:r>
      <w:r w:rsidR="001C5201" w:rsidRPr="00D55DBE">
        <w:rPr>
          <w:rFonts w:cs="Arial"/>
          <w:sz w:val="22"/>
        </w:rPr>
        <w:t xml:space="preserve">auch für Studierende nach Satz 3 die nach § </w:t>
      </w:r>
      <w:r w:rsidR="007D269A" w:rsidRPr="00D55DBE">
        <w:rPr>
          <w:rFonts w:cs="Arial"/>
          <w:sz w:val="22"/>
        </w:rPr>
        <w:t>10</w:t>
      </w:r>
      <w:r w:rsidR="001C5201" w:rsidRPr="00D55DBE">
        <w:rPr>
          <w:rFonts w:cs="Arial"/>
          <w:sz w:val="22"/>
        </w:rPr>
        <w:t xml:space="preserve"> </w:t>
      </w:r>
      <w:proofErr w:type="spellStart"/>
      <w:r w:rsidR="001C5201" w:rsidRPr="00D55DBE">
        <w:rPr>
          <w:rFonts w:cs="Arial"/>
          <w:sz w:val="22"/>
        </w:rPr>
        <w:t>AStuPO</w:t>
      </w:r>
      <w:proofErr w:type="spellEnd"/>
      <w:r w:rsidR="001C5201" w:rsidRPr="00D55DBE">
        <w:rPr>
          <w:rFonts w:cs="Arial"/>
          <w:sz w:val="22"/>
        </w:rPr>
        <w:t xml:space="preserve"> in Verbindung mit § 12 dieser Satzung gebildete Prüfungskommission für die Vorbereitung und Durchführung der Prüfungen zuständig</w:t>
      </w:r>
      <w:r w:rsidR="006F39EC" w:rsidRPr="00D55DBE">
        <w:rPr>
          <w:rFonts w:cs="Arial"/>
          <w:sz w:val="22"/>
        </w:rPr>
        <w:t xml:space="preserve"> ist</w:t>
      </w:r>
      <w:r w:rsidR="001C5201" w:rsidRPr="00D55DBE">
        <w:rPr>
          <w:rFonts w:cs="Arial"/>
          <w:sz w:val="22"/>
        </w:rPr>
        <w:t xml:space="preserve">. </w:t>
      </w:r>
    </w:p>
    <w:p w14:paraId="34A7EFF2" w14:textId="75615185" w:rsidR="00777F82" w:rsidRDefault="00777F82">
      <w:pPr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871B36A" w14:textId="77777777" w:rsidR="00777F82" w:rsidRPr="00777F82" w:rsidRDefault="00777F82" w:rsidP="00777F82">
      <w:pPr>
        <w:spacing w:after="240" w:line="240" w:lineRule="auto"/>
        <w:ind w:right="-567"/>
        <w:rPr>
          <w:rFonts w:eastAsia="Times New Roman"/>
          <w:sz w:val="22"/>
          <w:lang w:eastAsia="de-DE"/>
        </w:rPr>
      </w:pP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ASK re \* MERGEFORMAT </w:instrText>
      </w:r>
      <w:r w:rsidRPr="00777F82">
        <w:rPr>
          <w:rFonts w:eastAsia="Times New Roman"/>
          <w:sz w:val="22"/>
          <w:lang w:eastAsia="de-DE"/>
        </w:rPr>
        <w:fldChar w:fldCharType="separate"/>
      </w:r>
      <w:bookmarkStart w:id="1" w:name="re"/>
      <w:r w:rsidRPr="00777F82">
        <w:rPr>
          <w:rFonts w:eastAsia="Times New Roman"/>
          <w:sz w:val="22"/>
          <w:lang w:eastAsia="de-DE"/>
        </w:rPr>
        <w:t>1</w:t>
      </w:r>
      <w:bookmarkEnd w:id="1"/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t xml:space="preserve">Ausgefertigt aufgrund </w: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IF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>MERGEFIELD Beschlüsse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= "1" "der Beschlüsse des Senats vom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>MERGEFIELD sendat1</w:instrText>
      </w:r>
      <w:r w:rsidRPr="00777F82">
        <w:rPr>
          <w:rFonts w:eastAsia="Times New Roman"/>
          <w:sz w:val="22"/>
          <w:lang w:eastAsia="de-DE"/>
        </w:rPr>
        <w:fldChar w:fldCharType="separate"/>
      </w:r>
      <w:r w:rsidRPr="00777F82">
        <w:rPr>
          <w:rFonts w:eastAsia="Times New Roman"/>
          <w:noProof/>
          <w:sz w:val="22"/>
          <w:lang w:eastAsia="de-DE"/>
        </w:rPr>
        <w:instrText>30. Januar 2013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und vom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sendat2 </w:instrText>
      </w:r>
      <w:r w:rsidRPr="00777F82">
        <w:rPr>
          <w:rFonts w:eastAsia="Times New Roman"/>
          <w:sz w:val="22"/>
          <w:lang w:eastAsia="de-DE"/>
        </w:rPr>
        <w:fldChar w:fldCharType="separate"/>
      </w:r>
      <w:r w:rsidRPr="00777F82">
        <w:rPr>
          <w:rFonts w:eastAsia="Times New Roman"/>
          <w:noProof/>
          <w:sz w:val="22"/>
          <w:lang w:eastAsia="de-DE"/>
        </w:rPr>
        <w:instrText>8. Mai 2013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" "des Beschlusses des Senats der Universität Passau vom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>MERGEFIELD sendat1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" </w:instrText>
      </w:r>
      <w:r w:rsidRPr="00777F82">
        <w:rPr>
          <w:rFonts w:eastAsia="Times New Roman"/>
          <w:sz w:val="22"/>
          <w:lang w:eastAsia="de-DE"/>
        </w:rPr>
        <w:fldChar w:fldCharType="separate"/>
      </w:r>
      <w:r w:rsidRPr="00777F82">
        <w:rPr>
          <w:rFonts w:eastAsia="Times New Roman"/>
          <w:noProof/>
          <w:sz w:val="22"/>
          <w:lang w:eastAsia="de-DE"/>
        </w:rPr>
        <w:t>des Beschlusses des Senats der Universität Passau vom 2. Mai 2018</w:t>
      </w:r>
      <w:r w:rsidRPr="00777F82">
        <w:rPr>
          <w:rFonts w:eastAsia="Times New Roman"/>
          <w:noProof/>
          <w:sz w:val="22"/>
          <w:lang w:eastAsia="de-DE"/>
        </w:rPr>
        <w:fldChar w:fldCharType="begin"/>
      </w:r>
      <w:r w:rsidRPr="00777F82">
        <w:rPr>
          <w:rFonts w:eastAsia="Times New Roman"/>
          <w:noProof/>
          <w:sz w:val="22"/>
          <w:lang w:eastAsia="de-DE"/>
        </w:rPr>
        <w:instrText>MERGEFIELD sendat1</w:instrText>
      </w:r>
      <w:r w:rsidRPr="00777F82">
        <w:rPr>
          <w:rFonts w:eastAsia="Times New Roman"/>
          <w:noProof/>
          <w:sz w:val="22"/>
          <w:lang w:eastAsia="de-DE"/>
        </w:rPr>
        <w:fldChar w:fldCharType="end"/>
      </w:r>
      <w:r w:rsidRPr="00777F82">
        <w:rPr>
          <w:rFonts w:eastAsia="Times New Roman"/>
          <w:noProof/>
          <w:sz w:val="22"/>
          <w:lang w:eastAsia="de-DE"/>
        </w:rPr>
        <w:t xml:space="preserve"> </w: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noProof/>
          <w:sz w:val="22"/>
          <w:lang w:eastAsia="de-DE"/>
        </w:rPr>
        <w:t xml:space="preserve">und der Genehmigung durch die Präsidentin der Universität Passau </w:t>
      </w:r>
      <w:r w:rsidRPr="00777F82">
        <w:rPr>
          <w:rFonts w:eastAsia="Times New Roman"/>
          <w:sz w:val="22"/>
          <w:lang w:eastAsia="de-DE"/>
        </w:rPr>
        <w:t xml:space="preserve">vom 30. November 2018, </w:t>
      </w:r>
      <w:r w:rsidRPr="00777F82">
        <w:rPr>
          <w:rFonts w:eastAsia="Times New Roman"/>
          <w:sz w:val="22"/>
          <w:lang w:eastAsia="de-DE"/>
        </w:rPr>
        <w:br/>
        <w:t>Az.: IV/5.I-10.3940/2018</w: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az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IF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stuo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unisatzdat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Nr.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stuaz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>, Schreiben des Bayerischen Staats</w:instrText>
      </w:r>
      <w:r w:rsidRPr="00777F82">
        <w:rPr>
          <w:rFonts w:eastAsia="Times New Roman"/>
          <w:sz w:val="22"/>
          <w:lang w:eastAsia="de-DE"/>
        </w:rPr>
        <w:softHyphen/>
        <w:instrText>minis</w:instrText>
      </w:r>
      <w:r w:rsidRPr="00777F82">
        <w:rPr>
          <w:rFonts w:eastAsia="Times New Roman"/>
          <w:sz w:val="22"/>
          <w:lang w:eastAsia="de-DE"/>
        </w:rPr>
        <w:softHyphen/>
        <w:instrText xml:space="preserve">teriums für Wissenschaft, Forschung und Kunst vom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Redat </w:instrText>
      </w:r>
      <w:r w:rsidRPr="00777F82">
        <w:rPr>
          <w:rFonts w:eastAsia="Times New Roman"/>
          <w:sz w:val="22"/>
          <w:lang w:eastAsia="de-DE"/>
        </w:rPr>
        <w:fldChar w:fldCharType="separate"/>
      </w:r>
      <w:r w:rsidRPr="00777F82">
        <w:rPr>
          <w:rFonts w:eastAsia="Times New Roman"/>
          <w:noProof/>
          <w:sz w:val="22"/>
          <w:lang w:eastAsia="de-DE"/>
        </w:rPr>
        <w:instrText>4. Dezember 2012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Nr.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wissnr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)" 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IF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>MERGEFIELD Promo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= "1" "und nach Erteilung der Genehmigung zu dieser Satzung durch den Rektor vom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>MERGEFIELD Redat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"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IF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MERGEFIELD habilo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= "1"  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t>.</w:t>
      </w:r>
      <w:r w:rsidRPr="00777F82">
        <w:rPr>
          <w:rFonts w:eastAsia="Times New Roman"/>
          <w:sz w:val="22"/>
          <w:lang w:eastAsia="de-DE"/>
        </w:rPr>
        <w:tab/>
      </w:r>
    </w:p>
    <w:p w14:paraId="0CFC9E69" w14:textId="77777777" w:rsidR="00777F82" w:rsidRPr="00777F82" w:rsidRDefault="00777F82" w:rsidP="00777F82">
      <w:pPr>
        <w:spacing w:after="240" w:line="240" w:lineRule="auto"/>
        <w:rPr>
          <w:rFonts w:eastAsia="Times New Roman"/>
          <w:sz w:val="22"/>
          <w:lang w:eastAsia="de-DE"/>
        </w:rPr>
      </w:pPr>
      <w:r w:rsidRPr="00777F82">
        <w:rPr>
          <w:rFonts w:eastAsia="Times New Roman"/>
          <w:sz w:val="22"/>
          <w:lang w:eastAsia="de-DE"/>
        </w:rPr>
        <w:t xml:space="preserve">Passau, den 3. Dezember 2018 </w:t>
      </w:r>
      <w:r w:rsidRPr="00777F82">
        <w:rPr>
          <w:rFonts w:eastAsia="Times New Roman"/>
          <w:sz w:val="22"/>
          <w:lang w:eastAsia="de-DE"/>
        </w:rPr>
        <w:tab/>
      </w:r>
    </w:p>
    <w:p w14:paraId="5255DEC3" w14:textId="77777777" w:rsidR="00777F82" w:rsidRPr="00777F82" w:rsidRDefault="00777F82" w:rsidP="00777F82">
      <w:pPr>
        <w:spacing w:after="240" w:line="240" w:lineRule="auto"/>
        <w:rPr>
          <w:rFonts w:eastAsia="Times New Roman"/>
          <w:sz w:val="22"/>
          <w:lang w:eastAsia="de-DE"/>
        </w:rPr>
      </w:pPr>
      <w:r w:rsidRPr="00777F82">
        <w:rPr>
          <w:rFonts w:eastAsia="Times New Roman"/>
          <w:sz w:val="22"/>
          <w:lang w:eastAsia="de-DE"/>
        </w:rPr>
        <w:t>UNIVERSITÄT PASSAU</w:t>
      </w:r>
      <w:r w:rsidRPr="00777F82">
        <w:rPr>
          <w:rFonts w:eastAsia="Times New Roman"/>
          <w:sz w:val="22"/>
          <w:lang w:eastAsia="de-DE"/>
        </w:rPr>
        <w:br/>
        <w:t>Die Präsidentin</w:t>
      </w:r>
      <w:r w:rsidRPr="00777F82">
        <w:rPr>
          <w:rFonts w:eastAsia="Times New Roman"/>
          <w:sz w:val="22"/>
          <w:lang w:eastAsia="de-DE"/>
        </w:rPr>
        <w:br/>
      </w:r>
      <w:r w:rsidRPr="00777F82">
        <w:rPr>
          <w:rFonts w:eastAsia="Times New Roman"/>
          <w:sz w:val="22"/>
          <w:lang w:eastAsia="de-DE"/>
        </w:rPr>
        <w:br/>
      </w:r>
      <w:r w:rsidRPr="00777F82">
        <w:rPr>
          <w:rFonts w:eastAsia="Times New Roman"/>
          <w:sz w:val="22"/>
          <w:lang w:eastAsia="de-DE"/>
        </w:rPr>
        <w:br/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IF </w:instrText>
      </w:r>
      <w:r w:rsidRPr="00777F82">
        <w:rPr>
          <w:rFonts w:eastAsia="Times New Roman"/>
          <w:sz w:val="22"/>
          <w:lang w:eastAsia="de-DE"/>
        </w:rPr>
        <w:fldChar w:fldCharType="begin"/>
      </w:r>
      <w:r w:rsidRPr="00777F82">
        <w:rPr>
          <w:rFonts w:eastAsia="Times New Roman"/>
          <w:sz w:val="22"/>
          <w:lang w:eastAsia="de-DE"/>
        </w:rPr>
        <w:instrText xml:space="preserve"> re </w:instrText>
      </w:r>
      <w:r w:rsidRPr="00777F82">
        <w:rPr>
          <w:rFonts w:eastAsia="Times New Roman"/>
          <w:sz w:val="22"/>
          <w:lang w:eastAsia="de-DE"/>
        </w:rPr>
        <w:fldChar w:fldCharType="separate"/>
      </w:r>
      <w:r w:rsidR="009D65BE" w:rsidRPr="00777F82">
        <w:rPr>
          <w:rFonts w:eastAsia="Times New Roman"/>
          <w:sz w:val="22"/>
          <w:lang w:eastAsia="de-DE"/>
        </w:rPr>
        <w:instrText>1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instrText xml:space="preserve"> = 1 "" "i. V."</w:instrText>
      </w:r>
      <w:r w:rsidRPr="00777F82">
        <w:rPr>
          <w:rFonts w:eastAsia="Times New Roman"/>
          <w:sz w:val="22"/>
          <w:lang w:eastAsia="de-DE"/>
        </w:rPr>
        <w:fldChar w:fldCharType="end"/>
      </w:r>
      <w:r w:rsidRPr="00777F82">
        <w:rPr>
          <w:rFonts w:eastAsia="Times New Roman"/>
          <w:sz w:val="22"/>
          <w:lang w:eastAsia="de-DE"/>
        </w:rPr>
        <w:br/>
        <w:t>Prof. Dr. Carola Jungwirth</w:t>
      </w:r>
      <w:r w:rsidRPr="00777F82">
        <w:rPr>
          <w:rFonts w:eastAsia="Times New Roman"/>
          <w:sz w:val="22"/>
          <w:lang w:eastAsia="de-DE"/>
        </w:rPr>
        <w:br/>
      </w:r>
    </w:p>
    <w:p w14:paraId="434FB6A8" w14:textId="77777777" w:rsidR="00777F82" w:rsidRPr="00777F82" w:rsidRDefault="00777F82" w:rsidP="00777F82">
      <w:pPr>
        <w:spacing w:after="240" w:line="240" w:lineRule="auto"/>
        <w:rPr>
          <w:rFonts w:eastAsia="Times New Roman"/>
          <w:sz w:val="22"/>
          <w:lang w:eastAsia="de-DE"/>
        </w:rPr>
      </w:pPr>
    </w:p>
    <w:p w14:paraId="641F205F" w14:textId="77777777" w:rsidR="00777F82" w:rsidRPr="00777F82" w:rsidRDefault="00777F82" w:rsidP="00777F82">
      <w:pPr>
        <w:spacing w:after="240" w:line="240" w:lineRule="auto"/>
        <w:ind w:right="425"/>
        <w:rPr>
          <w:rFonts w:eastAsia="Times New Roman"/>
          <w:sz w:val="22"/>
          <w:lang w:eastAsia="de-DE"/>
        </w:rPr>
      </w:pPr>
      <w:r w:rsidRPr="00777F82">
        <w:rPr>
          <w:rFonts w:eastAsia="Times New Roman"/>
          <w:sz w:val="22"/>
          <w:lang w:eastAsia="de-DE"/>
        </w:rPr>
        <w:t>Die Satzung wurde am 3. Dezember 2018 in der Hochschule niedergelegt; die Niederl</w:t>
      </w:r>
      <w:r w:rsidRPr="00777F82">
        <w:rPr>
          <w:rFonts w:eastAsia="Times New Roman"/>
          <w:sz w:val="22"/>
          <w:lang w:eastAsia="de-DE"/>
        </w:rPr>
        <w:t>e</w:t>
      </w:r>
      <w:r w:rsidRPr="00777F82">
        <w:rPr>
          <w:rFonts w:eastAsia="Times New Roman"/>
          <w:sz w:val="22"/>
          <w:lang w:eastAsia="de-DE"/>
        </w:rPr>
        <w:t>gung wurde am 3. Dezember 2018 durch Anschlag in der Hochschule bekannt gegeben.</w:t>
      </w:r>
    </w:p>
    <w:p w14:paraId="1929D872" w14:textId="77777777" w:rsidR="00777F82" w:rsidRPr="00777F82" w:rsidRDefault="00777F82" w:rsidP="00777F82">
      <w:pPr>
        <w:spacing w:after="240" w:line="240" w:lineRule="auto"/>
        <w:rPr>
          <w:rFonts w:eastAsia="Times New Roman"/>
          <w:sz w:val="22"/>
          <w:lang w:eastAsia="de-DE"/>
        </w:rPr>
      </w:pPr>
      <w:r w:rsidRPr="00777F82">
        <w:rPr>
          <w:rFonts w:eastAsia="Times New Roman"/>
          <w:sz w:val="22"/>
          <w:lang w:eastAsia="de-DE"/>
        </w:rPr>
        <w:t>Tag der Bekanntmachung ist der 3. Dezember 2018.</w:t>
      </w:r>
    </w:p>
    <w:p w14:paraId="29ACE24B" w14:textId="77777777" w:rsidR="00777F82" w:rsidRPr="00D55DBE" w:rsidRDefault="00777F82" w:rsidP="00D55DBE">
      <w:pPr>
        <w:spacing w:after="0"/>
        <w:ind w:right="-142"/>
        <w:jc w:val="both"/>
        <w:rPr>
          <w:rFonts w:cs="Arial"/>
          <w:sz w:val="22"/>
        </w:rPr>
      </w:pPr>
    </w:p>
    <w:sectPr w:rsidR="00777F82" w:rsidRPr="00D55DBE" w:rsidSect="00D64496">
      <w:headerReference w:type="default" r:id="rId11"/>
      <w:type w:val="continuous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44DDC" w16cid:durableId="1E0C8BC4"/>
  <w16cid:commentId w16cid:paraId="4717E028" w16cid:durableId="1E0C8E6E"/>
  <w16cid:commentId w16cid:paraId="6322BC24" w16cid:durableId="1E0C8BC5"/>
  <w16cid:commentId w16cid:paraId="6E9E60AD" w16cid:durableId="1E0C8BC6"/>
  <w16cid:commentId w16cid:paraId="5A89D7A7" w16cid:durableId="1E0C8BC7"/>
  <w16cid:commentId w16cid:paraId="33C2EFD8" w16cid:durableId="1E0C8BC8"/>
  <w16cid:commentId w16cid:paraId="20015CF7" w16cid:durableId="1E0C8EF7"/>
  <w16cid:commentId w16cid:paraId="2DC79C73" w16cid:durableId="1E0C8BC9"/>
  <w16cid:commentId w16cid:paraId="7431837B" w16cid:durableId="1E0C8F8C"/>
  <w16cid:commentId w16cid:paraId="764B20BA" w16cid:durableId="1E0C8BCA"/>
  <w16cid:commentId w16cid:paraId="1482781C" w16cid:durableId="1E0C8BCB"/>
  <w16cid:commentId w16cid:paraId="3FA74E0F" w16cid:durableId="1E0C8BCC"/>
  <w16cid:commentId w16cid:paraId="47844885" w16cid:durableId="1E0C8BCD"/>
  <w16cid:commentId w16cid:paraId="54B1BD44" w16cid:durableId="1E0C8B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10AA" w14:textId="77777777" w:rsidR="00745938" w:rsidRDefault="00745938" w:rsidP="008522C8">
      <w:pPr>
        <w:spacing w:after="0" w:line="240" w:lineRule="auto"/>
      </w:pPr>
      <w:r>
        <w:separator/>
      </w:r>
    </w:p>
  </w:endnote>
  <w:endnote w:type="continuationSeparator" w:id="0">
    <w:p w14:paraId="1F8C30D3" w14:textId="77777777" w:rsidR="00745938" w:rsidRDefault="00745938" w:rsidP="0085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DejaVu Sans"/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86744" w14:textId="29104CA0" w:rsidR="00745938" w:rsidRDefault="00745938" w:rsidP="00DE2409">
    <w:pPr>
      <w:pStyle w:val="Fuzeile"/>
      <w:jc w:val="right"/>
    </w:pPr>
    <w:r w:rsidRPr="0071127F">
      <w:rPr>
        <w:color w:val="595959"/>
        <w:sz w:val="16"/>
        <w:szCs w:val="16"/>
      </w:rPr>
      <w:fldChar w:fldCharType="begin"/>
    </w:r>
    <w:r w:rsidRPr="0071127F">
      <w:rPr>
        <w:color w:val="595959"/>
        <w:sz w:val="16"/>
        <w:szCs w:val="16"/>
      </w:rPr>
      <w:instrText>PAGE   \* MERGEFORMAT</w:instrText>
    </w:r>
    <w:r w:rsidRPr="0071127F">
      <w:rPr>
        <w:color w:val="595959"/>
        <w:sz w:val="16"/>
        <w:szCs w:val="16"/>
      </w:rPr>
      <w:fldChar w:fldCharType="separate"/>
    </w:r>
    <w:r w:rsidR="009A77C1">
      <w:rPr>
        <w:noProof/>
        <w:color w:val="595959"/>
        <w:sz w:val="16"/>
        <w:szCs w:val="16"/>
      </w:rPr>
      <w:t>2</w:t>
    </w:r>
    <w:r w:rsidRPr="0071127F">
      <w:rPr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43FC6" w14:textId="77777777" w:rsidR="00745938" w:rsidRDefault="00745938" w:rsidP="008522C8">
      <w:pPr>
        <w:spacing w:after="0" w:line="240" w:lineRule="auto"/>
      </w:pPr>
      <w:r>
        <w:separator/>
      </w:r>
    </w:p>
  </w:footnote>
  <w:footnote w:type="continuationSeparator" w:id="0">
    <w:p w14:paraId="20F45E77" w14:textId="77777777" w:rsidR="00745938" w:rsidRDefault="00745938" w:rsidP="0085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66506" w14:textId="77777777" w:rsidR="00745938" w:rsidRPr="0071127F" w:rsidRDefault="00745938" w:rsidP="00593258">
    <w:pPr>
      <w:pStyle w:val="Kopfzeile"/>
      <w:rPr>
        <w:rFonts w:ascii="Arial" w:hAnsi="Arial" w:cs="Arial"/>
        <w:color w:val="595959"/>
        <w:sz w:val="16"/>
        <w:szCs w:val="16"/>
      </w:rPr>
    </w:pPr>
    <w:proofErr w:type="spellStart"/>
    <w:r>
      <w:rPr>
        <w:rFonts w:ascii="Arial" w:hAnsi="Arial" w:cs="Arial"/>
        <w:color w:val="595959"/>
        <w:sz w:val="16"/>
        <w:szCs w:val="16"/>
      </w:rPr>
      <w:t>FStuPO</w:t>
    </w:r>
    <w:proofErr w:type="spellEnd"/>
    <w:r>
      <w:rPr>
        <w:rFonts w:ascii="Arial" w:hAnsi="Arial" w:cs="Arial"/>
        <w:color w:val="595959"/>
        <w:sz w:val="16"/>
        <w:szCs w:val="16"/>
      </w:rPr>
      <w:t xml:space="preserve"> B.A. European Studies und European Studies Major</w:t>
    </w:r>
  </w:p>
  <w:p w14:paraId="1A4E6602" w14:textId="77777777" w:rsidR="00745938" w:rsidRDefault="007459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D41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B296C"/>
    <w:multiLevelType w:val="hybridMultilevel"/>
    <w:tmpl w:val="81F86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BDA"/>
    <w:multiLevelType w:val="hybridMultilevel"/>
    <w:tmpl w:val="47DE5E96"/>
    <w:lvl w:ilvl="0" w:tplc="F2B4A76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5F7B79"/>
    <w:multiLevelType w:val="hybridMultilevel"/>
    <w:tmpl w:val="91CCD71A"/>
    <w:lvl w:ilvl="0" w:tplc="70C491B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01F5C"/>
    <w:multiLevelType w:val="hybridMultilevel"/>
    <w:tmpl w:val="C1F2DC4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5AEE"/>
    <w:multiLevelType w:val="hybridMultilevel"/>
    <w:tmpl w:val="E49852B6"/>
    <w:lvl w:ilvl="0" w:tplc="167843D0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A5438"/>
    <w:multiLevelType w:val="hybridMultilevel"/>
    <w:tmpl w:val="0074DA96"/>
    <w:lvl w:ilvl="0" w:tplc="59A0AD18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155C5"/>
    <w:multiLevelType w:val="hybridMultilevel"/>
    <w:tmpl w:val="9BD48CD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A476E"/>
    <w:multiLevelType w:val="hybridMultilevel"/>
    <w:tmpl w:val="3B9E6E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F2448"/>
    <w:multiLevelType w:val="hybridMultilevel"/>
    <w:tmpl w:val="07627D0C"/>
    <w:lvl w:ilvl="0" w:tplc="81C267DE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33F27"/>
    <w:multiLevelType w:val="hybridMultilevel"/>
    <w:tmpl w:val="9BC8D788"/>
    <w:lvl w:ilvl="0" w:tplc="34E22DC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C5D0C"/>
    <w:multiLevelType w:val="hybridMultilevel"/>
    <w:tmpl w:val="4B7AF2BC"/>
    <w:lvl w:ilvl="0" w:tplc="6D6425E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C4B72"/>
    <w:multiLevelType w:val="hybridMultilevel"/>
    <w:tmpl w:val="366AE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2BBC"/>
    <w:multiLevelType w:val="hybridMultilevel"/>
    <w:tmpl w:val="12C4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3591"/>
    <w:multiLevelType w:val="hybridMultilevel"/>
    <w:tmpl w:val="CE10E4F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00611"/>
    <w:multiLevelType w:val="hybridMultilevel"/>
    <w:tmpl w:val="82A0CCA2"/>
    <w:lvl w:ilvl="0" w:tplc="05527094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9081FDD"/>
    <w:multiLevelType w:val="hybridMultilevel"/>
    <w:tmpl w:val="4CC6D1FA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D2997"/>
    <w:multiLevelType w:val="hybridMultilevel"/>
    <w:tmpl w:val="F4B201C2"/>
    <w:lvl w:ilvl="0" w:tplc="B1488738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42376883"/>
    <w:multiLevelType w:val="hybridMultilevel"/>
    <w:tmpl w:val="5940741A"/>
    <w:lvl w:ilvl="0" w:tplc="0407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446F120F"/>
    <w:multiLevelType w:val="hybridMultilevel"/>
    <w:tmpl w:val="DEF646B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EE84E72"/>
    <w:multiLevelType w:val="hybridMultilevel"/>
    <w:tmpl w:val="5A88AEA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7011283"/>
    <w:multiLevelType w:val="hybridMultilevel"/>
    <w:tmpl w:val="A880D326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41C9B"/>
    <w:multiLevelType w:val="hybridMultilevel"/>
    <w:tmpl w:val="4E580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86B3D"/>
    <w:multiLevelType w:val="hybridMultilevel"/>
    <w:tmpl w:val="7BBC5A50"/>
    <w:lvl w:ilvl="0" w:tplc="8E76BA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06594"/>
    <w:multiLevelType w:val="hybridMultilevel"/>
    <w:tmpl w:val="4BB4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86C11"/>
    <w:multiLevelType w:val="hybridMultilevel"/>
    <w:tmpl w:val="0C6609C4"/>
    <w:lvl w:ilvl="0" w:tplc="AF06270E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21"/>
  </w:num>
  <w:num w:numId="9">
    <w:abstractNumId w:val="25"/>
  </w:num>
  <w:num w:numId="10">
    <w:abstractNumId w:val="13"/>
  </w:num>
  <w:num w:numId="11">
    <w:abstractNumId w:val="16"/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23"/>
  </w:num>
  <w:num w:numId="23">
    <w:abstractNumId w:val="5"/>
  </w:num>
  <w:num w:numId="24">
    <w:abstractNumId w:val="22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B"/>
    <w:rsid w:val="00000E66"/>
    <w:rsid w:val="000022BE"/>
    <w:rsid w:val="00002F44"/>
    <w:rsid w:val="00005509"/>
    <w:rsid w:val="00005BD4"/>
    <w:rsid w:val="00006D83"/>
    <w:rsid w:val="00015F15"/>
    <w:rsid w:val="00016DAC"/>
    <w:rsid w:val="00022206"/>
    <w:rsid w:val="00024350"/>
    <w:rsid w:val="000263C6"/>
    <w:rsid w:val="000301CF"/>
    <w:rsid w:val="0003618C"/>
    <w:rsid w:val="000364AF"/>
    <w:rsid w:val="0003702C"/>
    <w:rsid w:val="00037F39"/>
    <w:rsid w:val="000425E5"/>
    <w:rsid w:val="00044C77"/>
    <w:rsid w:val="00050708"/>
    <w:rsid w:val="00054A28"/>
    <w:rsid w:val="0005502E"/>
    <w:rsid w:val="00055BF3"/>
    <w:rsid w:val="00056F41"/>
    <w:rsid w:val="00057C8B"/>
    <w:rsid w:val="000601D9"/>
    <w:rsid w:val="00061B69"/>
    <w:rsid w:val="00061B8B"/>
    <w:rsid w:val="00062722"/>
    <w:rsid w:val="00063E84"/>
    <w:rsid w:val="00067DE3"/>
    <w:rsid w:val="00073E48"/>
    <w:rsid w:val="00076D60"/>
    <w:rsid w:val="000806D1"/>
    <w:rsid w:val="0008248C"/>
    <w:rsid w:val="00083238"/>
    <w:rsid w:val="000832B0"/>
    <w:rsid w:val="00083384"/>
    <w:rsid w:val="00085FDB"/>
    <w:rsid w:val="000909CB"/>
    <w:rsid w:val="00090BFC"/>
    <w:rsid w:val="000944BA"/>
    <w:rsid w:val="000944F5"/>
    <w:rsid w:val="00094E17"/>
    <w:rsid w:val="00097CD6"/>
    <w:rsid w:val="000A0E71"/>
    <w:rsid w:val="000A3563"/>
    <w:rsid w:val="000A50C7"/>
    <w:rsid w:val="000A57E1"/>
    <w:rsid w:val="000A77AB"/>
    <w:rsid w:val="000B001D"/>
    <w:rsid w:val="000B21E6"/>
    <w:rsid w:val="000B33E4"/>
    <w:rsid w:val="000B36D5"/>
    <w:rsid w:val="000B3D96"/>
    <w:rsid w:val="000B4684"/>
    <w:rsid w:val="000B7B5E"/>
    <w:rsid w:val="000C56AD"/>
    <w:rsid w:val="000D50E4"/>
    <w:rsid w:val="000D5BBA"/>
    <w:rsid w:val="000E267C"/>
    <w:rsid w:val="000E4DD2"/>
    <w:rsid w:val="000E4F5C"/>
    <w:rsid w:val="000E6D07"/>
    <w:rsid w:val="000F1061"/>
    <w:rsid w:val="000F296C"/>
    <w:rsid w:val="000F2E0C"/>
    <w:rsid w:val="000F30DD"/>
    <w:rsid w:val="000F4DB9"/>
    <w:rsid w:val="000F58F7"/>
    <w:rsid w:val="000F5A99"/>
    <w:rsid w:val="000F65D0"/>
    <w:rsid w:val="00102B1F"/>
    <w:rsid w:val="00111329"/>
    <w:rsid w:val="001116D7"/>
    <w:rsid w:val="00112911"/>
    <w:rsid w:val="00114260"/>
    <w:rsid w:val="00114957"/>
    <w:rsid w:val="00116CB6"/>
    <w:rsid w:val="001223C2"/>
    <w:rsid w:val="001243EB"/>
    <w:rsid w:val="00124B22"/>
    <w:rsid w:val="001276A9"/>
    <w:rsid w:val="001352CE"/>
    <w:rsid w:val="00135D20"/>
    <w:rsid w:val="00136333"/>
    <w:rsid w:val="00136D8B"/>
    <w:rsid w:val="001403D1"/>
    <w:rsid w:val="00141749"/>
    <w:rsid w:val="001428CE"/>
    <w:rsid w:val="00145BAB"/>
    <w:rsid w:val="00146AF0"/>
    <w:rsid w:val="00151EDA"/>
    <w:rsid w:val="001559A4"/>
    <w:rsid w:val="00163D38"/>
    <w:rsid w:val="00173E0B"/>
    <w:rsid w:val="001803E6"/>
    <w:rsid w:val="00182436"/>
    <w:rsid w:val="001826CD"/>
    <w:rsid w:val="00187709"/>
    <w:rsid w:val="00192EFE"/>
    <w:rsid w:val="001934E6"/>
    <w:rsid w:val="00193AFC"/>
    <w:rsid w:val="00195066"/>
    <w:rsid w:val="001954AD"/>
    <w:rsid w:val="001960B5"/>
    <w:rsid w:val="0019678F"/>
    <w:rsid w:val="001A1F1B"/>
    <w:rsid w:val="001A44B4"/>
    <w:rsid w:val="001A657C"/>
    <w:rsid w:val="001A6D68"/>
    <w:rsid w:val="001B0BBE"/>
    <w:rsid w:val="001B1CB1"/>
    <w:rsid w:val="001B683D"/>
    <w:rsid w:val="001C5201"/>
    <w:rsid w:val="001C535C"/>
    <w:rsid w:val="001C6619"/>
    <w:rsid w:val="001C768E"/>
    <w:rsid w:val="001C78FC"/>
    <w:rsid w:val="001D2CF1"/>
    <w:rsid w:val="001E443D"/>
    <w:rsid w:val="001E6320"/>
    <w:rsid w:val="001E6680"/>
    <w:rsid w:val="001E66B1"/>
    <w:rsid w:val="001F0581"/>
    <w:rsid w:val="001F13B6"/>
    <w:rsid w:val="001F14CC"/>
    <w:rsid w:val="001F31D9"/>
    <w:rsid w:val="001F5130"/>
    <w:rsid w:val="001F71C1"/>
    <w:rsid w:val="001F7B03"/>
    <w:rsid w:val="001F7D8B"/>
    <w:rsid w:val="00200473"/>
    <w:rsid w:val="0020437E"/>
    <w:rsid w:val="0020546E"/>
    <w:rsid w:val="0021251A"/>
    <w:rsid w:val="00214A7C"/>
    <w:rsid w:val="0021538B"/>
    <w:rsid w:val="00220BCB"/>
    <w:rsid w:val="002258AA"/>
    <w:rsid w:val="00226479"/>
    <w:rsid w:val="0023106C"/>
    <w:rsid w:val="00232604"/>
    <w:rsid w:val="00235400"/>
    <w:rsid w:val="002355FE"/>
    <w:rsid w:val="002373DB"/>
    <w:rsid w:val="00243752"/>
    <w:rsid w:val="002467D6"/>
    <w:rsid w:val="002506C2"/>
    <w:rsid w:val="002518C9"/>
    <w:rsid w:val="00251C9A"/>
    <w:rsid w:val="00255901"/>
    <w:rsid w:val="00257DC3"/>
    <w:rsid w:val="00264E70"/>
    <w:rsid w:val="00270AA5"/>
    <w:rsid w:val="00273B1D"/>
    <w:rsid w:val="00275D9C"/>
    <w:rsid w:val="00276BB7"/>
    <w:rsid w:val="00281361"/>
    <w:rsid w:val="002828AB"/>
    <w:rsid w:val="002830CD"/>
    <w:rsid w:val="0028354B"/>
    <w:rsid w:val="002873F0"/>
    <w:rsid w:val="00293C38"/>
    <w:rsid w:val="00296617"/>
    <w:rsid w:val="002A0D2F"/>
    <w:rsid w:val="002A5870"/>
    <w:rsid w:val="002B20D8"/>
    <w:rsid w:val="002B420B"/>
    <w:rsid w:val="002B67E2"/>
    <w:rsid w:val="002B6A88"/>
    <w:rsid w:val="002B6DFE"/>
    <w:rsid w:val="002B751D"/>
    <w:rsid w:val="002C0C31"/>
    <w:rsid w:val="002C2E31"/>
    <w:rsid w:val="002C2EA8"/>
    <w:rsid w:val="002C2F61"/>
    <w:rsid w:val="002C78A0"/>
    <w:rsid w:val="002D0DAA"/>
    <w:rsid w:val="002D5862"/>
    <w:rsid w:val="002D6DD3"/>
    <w:rsid w:val="002E2543"/>
    <w:rsid w:val="002E2CD3"/>
    <w:rsid w:val="002E4C45"/>
    <w:rsid w:val="002F16F6"/>
    <w:rsid w:val="00301F8D"/>
    <w:rsid w:val="00304BCC"/>
    <w:rsid w:val="0030557C"/>
    <w:rsid w:val="00307333"/>
    <w:rsid w:val="00310CCF"/>
    <w:rsid w:val="00316B8C"/>
    <w:rsid w:val="003172E9"/>
    <w:rsid w:val="00321385"/>
    <w:rsid w:val="003235C3"/>
    <w:rsid w:val="003251E7"/>
    <w:rsid w:val="00330BAF"/>
    <w:rsid w:val="00332355"/>
    <w:rsid w:val="00334CF9"/>
    <w:rsid w:val="00336793"/>
    <w:rsid w:val="00336ED8"/>
    <w:rsid w:val="00340F5D"/>
    <w:rsid w:val="00344551"/>
    <w:rsid w:val="003466D1"/>
    <w:rsid w:val="0035630A"/>
    <w:rsid w:val="00356BC6"/>
    <w:rsid w:val="00357959"/>
    <w:rsid w:val="003629B1"/>
    <w:rsid w:val="003641E2"/>
    <w:rsid w:val="003658F4"/>
    <w:rsid w:val="00365DAF"/>
    <w:rsid w:val="00366724"/>
    <w:rsid w:val="0036692E"/>
    <w:rsid w:val="00370087"/>
    <w:rsid w:val="0037423C"/>
    <w:rsid w:val="0037541F"/>
    <w:rsid w:val="003805A2"/>
    <w:rsid w:val="0038330B"/>
    <w:rsid w:val="003913EE"/>
    <w:rsid w:val="00394190"/>
    <w:rsid w:val="0039646D"/>
    <w:rsid w:val="003A2331"/>
    <w:rsid w:val="003A3F33"/>
    <w:rsid w:val="003A5713"/>
    <w:rsid w:val="003A7038"/>
    <w:rsid w:val="003A7625"/>
    <w:rsid w:val="003B0D2D"/>
    <w:rsid w:val="003B1D00"/>
    <w:rsid w:val="003B5D2C"/>
    <w:rsid w:val="003C0101"/>
    <w:rsid w:val="003C0CF1"/>
    <w:rsid w:val="003C2B90"/>
    <w:rsid w:val="003C4B74"/>
    <w:rsid w:val="003C619A"/>
    <w:rsid w:val="003C63BC"/>
    <w:rsid w:val="003C6D73"/>
    <w:rsid w:val="003D0DF0"/>
    <w:rsid w:val="003D2234"/>
    <w:rsid w:val="003D3516"/>
    <w:rsid w:val="003D4498"/>
    <w:rsid w:val="003D4F80"/>
    <w:rsid w:val="003D64C1"/>
    <w:rsid w:val="003E106A"/>
    <w:rsid w:val="003E304D"/>
    <w:rsid w:val="003E5D78"/>
    <w:rsid w:val="003E79D1"/>
    <w:rsid w:val="003F180B"/>
    <w:rsid w:val="003F36B5"/>
    <w:rsid w:val="003F48B1"/>
    <w:rsid w:val="003F4F85"/>
    <w:rsid w:val="0040183B"/>
    <w:rsid w:val="004130E2"/>
    <w:rsid w:val="0041430B"/>
    <w:rsid w:val="00424755"/>
    <w:rsid w:val="0042523C"/>
    <w:rsid w:val="00426C7E"/>
    <w:rsid w:val="004345F4"/>
    <w:rsid w:val="00434E53"/>
    <w:rsid w:val="004353DD"/>
    <w:rsid w:val="004356D7"/>
    <w:rsid w:val="0044120E"/>
    <w:rsid w:val="004414C3"/>
    <w:rsid w:val="00443962"/>
    <w:rsid w:val="00444F8F"/>
    <w:rsid w:val="00445E8E"/>
    <w:rsid w:val="00446A59"/>
    <w:rsid w:val="0044712B"/>
    <w:rsid w:val="0045207F"/>
    <w:rsid w:val="0045441F"/>
    <w:rsid w:val="00456BF8"/>
    <w:rsid w:val="004617EB"/>
    <w:rsid w:val="00464C3F"/>
    <w:rsid w:val="00465526"/>
    <w:rsid w:val="00465B0E"/>
    <w:rsid w:val="0047700A"/>
    <w:rsid w:val="004778DF"/>
    <w:rsid w:val="00477983"/>
    <w:rsid w:val="00477AB8"/>
    <w:rsid w:val="004810D8"/>
    <w:rsid w:val="00487B99"/>
    <w:rsid w:val="00494125"/>
    <w:rsid w:val="00494961"/>
    <w:rsid w:val="004957F3"/>
    <w:rsid w:val="004A0614"/>
    <w:rsid w:val="004A5F28"/>
    <w:rsid w:val="004A62EE"/>
    <w:rsid w:val="004A6969"/>
    <w:rsid w:val="004B1619"/>
    <w:rsid w:val="004B3788"/>
    <w:rsid w:val="004B3BE7"/>
    <w:rsid w:val="004B497E"/>
    <w:rsid w:val="004B5997"/>
    <w:rsid w:val="004C0958"/>
    <w:rsid w:val="004C1453"/>
    <w:rsid w:val="004C3388"/>
    <w:rsid w:val="004C5E90"/>
    <w:rsid w:val="004C6122"/>
    <w:rsid w:val="004C6F5B"/>
    <w:rsid w:val="004C7DCD"/>
    <w:rsid w:val="004D08D9"/>
    <w:rsid w:val="004D264F"/>
    <w:rsid w:val="004D34D7"/>
    <w:rsid w:val="004D3745"/>
    <w:rsid w:val="004D4EC9"/>
    <w:rsid w:val="004D4F83"/>
    <w:rsid w:val="004E0C45"/>
    <w:rsid w:val="004E1A23"/>
    <w:rsid w:val="004E4CDF"/>
    <w:rsid w:val="004E6B2C"/>
    <w:rsid w:val="004E776D"/>
    <w:rsid w:val="004F5E9B"/>
    <w:rsid w:val="004F6816"/>
    <w:rsid w:val="005039C2"/>
    <w:rsid w:val="00503BFB"/>
    <w:rsid w:val="00506C7C"/>
    <w:rsid w:val="00507880"/>
    <w:rsid w:val="00507EE5"/>
    <w:rsid w:val="005105DD"/>
    <w:rsid w:val="005142AB"/>
    <w:rsid w:val="0051587E"/>
    <w:rsid w:val="00517896"/>
    <w:rsid w:val="005268DE"/>
    <w:rsid w:val="0052755A"/>
    <w:rsid w:val="00527AC3"/>
    <w:rsid w:val="00527B16"/>
    <w:rsid w:val="00530247"/>
    <w:rsid w:val="00532EAD"/>
    <w:rsid w:val="005341FF"/>
    <w:rsid w:val="00534597"/>
    <w:rsid w:val="005348F6"/>
    <w:rsid w:val="00534AEB"/>
    <w:rsid w:val="00536554"/>
    <w:rsid w:val="00540062"/>
    <w:rsid w:val="00541735"/>
    <w:rsid w:val="00543721"/>
    <w:rsid w:val="00544EB8"/>
    <w:rsid w:val="005472F0"/>
    <w:rsid w:val="00554B2A"/>
    <w:rsid w:val="00554DD6"/>
    <w:rsid w:val="00556184"/>
    <w:rsid w:val="00556610"/>
    <w:rsid w:val="00561EAE"/>
    <w:rsid w:val="00565C48"/>
    <w:rsid w:val="00571B2F"/>
    <w:rsid w:val="00573280"/>
    <w:rsid w:val="005737AE"/>
    <w:rsid w:val="00575E16"/>
    <w:rsid w:val="005768CD"/>
    <w:rsid w:val="00577CF5"/>
    <w:rsid w:val="005808AC"/>
    <w:rsid w:val="00584F4B"/>
    <w:rsid w:val="00586E0A"/>
    <w:rsid w:val="005909F1"/>
    <w:rsid w:val="00590A28"/>
    <w:rsid w:val="00591E1C"/>
    <w:rsid w:val="00593258"/>
    <w:rsid w:val="00594E0B"/>
    <w:rsid w:val="00596C59"/>
    <w:rsid w:val="0059757F"/>
    <w:rsid w:val="005A1A23"/>
    <w:rsid w:val="005A6F55"/>
    <w:rsid w:val="005B29B9"/>
    <w:rsid w:val="005B568B"/>
    <w:rsid w:val="005B68B5"/>
    <w:rsid w:val="005B7792"/>
    <w:rsid w:val="005C06EA"/>
    <w:rsid w:val="005C2FE3"/>
    <w:rsid w:val="005C59E9"/>
    <w:rsid w:val="005C6B66"/>
    <w:rsid w:val="005D3187"/>
    <w:rsid w:val="005E39A6"/>
    <w:rsid w:val="005E3ED2"/>
    <w:rsid w:val="005E51A2"/>
    <w:rsid w:val="005F04D2"/>
    <w:rsid w:val="00600E88"/>
    <w:rsid w:val="006053E4"/>
    <w:rsid w:val="00610360"/>
    <w:rsid w:val="0061051A"/>
    <w:rsid w:val="006117D3"/>
    <w:rsid w:val="00616202"/>
    <w:rsid w:val="006167DB"/>
    <w:rsid w:val="00616B63"/>
    <w:rsid w:val="006172A8"/>
    <w:rsid w:val="006175A9"/>
    <w:rsid w:val="006263FD"/>
    <w:rsid w:val="00627742"/>
    <w:rsid w:val="00633512"/>
    <w:rsid w:val="006356B2"/>
    <w:rsid w:val="006401C9"/>
    <w:rsid w:val="00641296"/>
    <w:rsid w:val="00655F54"/>
    <w:rsid w:val="00656FF4"/>
    <w:rsid w:val="0065773F"/>
    <w:rsid w:val="006606F5"/>
    <w:rsid w:val="00660A9B"/>
    <w:rsid w:val="00661CFE"/>
    <w:rsid w:val="00664A9F"/>
    <w:rsid w:val="00664F90"/>
    <w:rsid w:val="006666A5"/>
    <w:rsid w:val="00666DDF"/>
    <w:rsid w:val="006679DF"/>
    <w:rsid w:val="00670D09"/>
    <w:rsid w:val="00671619"/>
    <w:rsid w:val="00677C8B"/>
    <w:rsid w:val="006877C4"/>
    <w:rsid w:val="00693E05"/>
    <w:rsid w:val="006A1D7D"/>
    <w:rsid w:val="006A375F"/>
    <w:rsid w:val="006A3BD0"/>
    <w:rsid w:val="006A52C3"/>
    <w:rsid w:val="006A6EEA"/>
    <w:rsid w:val="006A6F1A"/>
    <w:rsid w:val="006B50E9"/>
    <w:rsid w:val="006B6DE9"/>
    <w:rsid w:val="006B79D9"/>
    <w:rsid w:val="006C4D3C"/>
    <w:rsid w:val="006C5C76"/>
    <w:rsid w:val="006C72C8"/>
    <w:rsid w:val="006C7B5D"/>
    <w:rsid w:val="006D1097"/>
    <w:rsid w:val="006D186F"/>
    <w:rsid w:val="006D4AD4"/>
    <w:rsid w:val="006D5125"/>
    <w:rsid w:val="006D521E"/>
    <w:rsid w:val="006E0A70"/>
    <w:rsid w:val="006E50CB"/>
    <w:rsid w:val="006E62C1"/>
    <w:rsid w:val="006F0739"/>
    <w:rsid w:val="006F1A51"/>
    <w:rsid w:val="006F39EC"/>
    <w:rsid w:val="006F3C46"/>
    <w:rsid w:val="006F4994"/>
    <w:rsid w:val="006F5214"/>
    <w:rsid w:val="006F60F9"/>
    <w:rsid w:val="0070053D"/>
    <w:rsid w:val="0070390F"/>
    <w:rsid w:val="0070725F"/>
    <w:rsid w:val="007143D1"/>
    <w:rsid w:val="00716BBE"/>
    <w:rsid w:val="00717591"/>
    <w:rsid w:val="007201C0"/>
    <w:rsid w:val="00720514"/>
    <w:rsid w:val="007209CB"/>
    <w:rsid w:val="0072602A"/>
    <w:rsid w:val="0072673D"/>
    <w:rsid w:val="00727390"/>
    <w:rsid w:val="007327EF"/>
    <w:rsid w:val="0073327A"/>
    <w:rsid w:val="00737112"/>
    <w:rsid w:val="007409BB"/>
    <w:rsid w:val="007454FD"/>
    <w:rsid w:val="00745938"/>
    <w:rsid w:val="00746327"/>
    <w:rsid w:val="007467DC"/>
    <w:rsid w:val="007537CF"/>
    <w:rsid w:val="00753DC2"/>
    <w:rsid w:val="007573F2"/>
    <w:rsid w:val="00757B5E"/>
    <w:rsid w:val="007634AC"/>
    <w:rsid w:val="0077219B"/>
    <w:rsid w:val="00772D3C"/>
    <w:rsid w:val="00773DF4"/>
    <w:rsid w:val="0077457A"/>
    <w:rsid w:val="00774CC9"/>
    <w:rsid w:val="007757A9"/>
    <w:rsid w:val="00776316"/>
    <w:rsid w:val="00777F82"/>
    <w:rsid w:val="00782344"/>
    <w:rsid w:val="007825C1"/>
    <w:rsid w:val="00790672"/>
    <w:rsid w:val="007908D4"/>
    <w:rsid w:val="00790DD1"/>
    <w:rsid w:val="00795691"/>
    <w:rsid w:val="00795F37"/>
    <w:rsid w:val="007962B9"/>
    <w:rsid w:val="007A19BA"/>
    <w:rsid w:val="007A2065"/>
    <w:rsid w:val="007A6A5B"/>
    <w:rsid w:val="007A6E57"/>
    <w:rsid w:val="007B0E77"/>
    <w:rsid w:val="007B1569"/>
    <w:rsid w:val="007B17EB"/>
    <w:rsid w:val="007B231B"/>
    <w:rsid w:val="007C5291"/>
    <w:rsid w:val="007C536E"/>
    <w:rsid w:val="007D039B"/>
    <w:rsid w:val="007D269A"/>
    <w:rsid w:val="007D2774"/>
    <w:rsid w:val="007D2C75"/>
    <w:rsid w:val="007D49AF"/>
    <w:rsid w:val="007E1096"/>
    <w:rsid w:val="007E144A"/>
    <w:rsid w:val="007E1A02"/>
    <w:rsid w:val="007E27E4"/>
    <w:rsid w:val="007E29BA"/>
    <w:rsid w:val="007E39E3"/>
    <w:rsid w:val="007E4216"/>
    <w:rsid w:val="007E64CA"/>
    <w:rsid w:val="007F1A24"/>
    <w:rsid w:val="007F1C20"/>
    <w:rsid w:val="007F45DB"/>
    <w:rsid w:val="007F650E"/>
    <w:rsid w:val="0080081D"/>
    <w:rsid w:val="00802570"/>
    <w:rsid w:val="0080295D"/>
    <w:rsid w:val="00803BBA"/>
    <w:rsid w:val="008048C5"/>
    <w:rsid w:val="00805E6D"/>
    <w:rsid w:val="00805FDD"/>
    <w:rsid w:val="00807FF2"/>
    <w:rsid w:val="00810FDE"/>
    <w:rsid w:val="00812387"/>
    <w:rsid w:val="0081282E"/>
    <w:rsid w:val="00814B0B"/>
    <w:rsid w:val="00815CB8"/>
    <w:rsid w:val="00816981"/>
    <w:rsid w:val="008205CA"/>
    <w:rsid w:val="0082160C"/>
    <w:rsid w:val="00821D31"/>
    <w:rsid w:val="0082532D"/>
    <w:rsid w:val="008260B3"/>
    <w:rsid w:val="008350B0"/>
    <w:rsid w:val="0083568C"/>
    <w:rsid w:val="008405C2"/>
    <w:rsid w:val="008427FC"/>
    <w:rsid w:val="00842AAD"/>
    <w:rsid w:val="008430AA"/>
    <w:rsid w:val="0084798E"/>
    <w:rsid w:val="00847EE9"/>
    <w:rsid w:val="008522C8"/>
    <w:rsid w:val="00853028"/>
    <w:rsid w:val="00854D34"/>
    <w:rsid w:val="008557B2"/>
    <w:rsid w:val="008560A0"/>
    <w:rsid w:val="00857850"/>
    <w:rsid w:val="00862E12"/>
    <w:rsid w:val="00863B7E"/>
    <w:rsid w:val="00865876"/>
    <w:rsid w:val="00870B6D"/>
    <w:rsid w:val="008721A8"/>
    <w:rsid w:val="00872977"/>
    <w:rsid w:val="00875901"/>
    <w:rsid w:val="008777AA"/>
    <w:rsid w:val="00881C91"/>
    <w:rsid w:val="008835B2"/>
    <w:rsid w:val="0088397A"/>
    <w:rsid w:val="0088421D"/>
    <w:rsid w:val="008869F5"/>
    <w:rsid w:val="00890B67"/>
    <w:rsid w:val="00891A9C"/>
    <w:rsid w:val="00897AAE"/>
    <w:rsid w:val="008A6B2D"/>
    <w:rsid w:val="008A771C"/>
    <w:rsid w:val="008B3FF2"/>
    <w:rsid w:val="008B40A6"/>
    <w:rsid w:val="008B4D36"/>
    <w:rsid w:val="008B6253"/>
    <w:rsid w:val="008C13BC"/>
    <w:rsid w:val="008C2E1B"/>
    <w:rsid w:val="008D1C65"/>
    <w:rsid w:val="008D5F55"/>
    <w:rsid w:val="008E09CB"/>
    <w:rsid w:val="008E352D"/>
    <w:rsid w:val="008E3B88"/>
    <w:rsid w:val="008E4DEB"/>
    <w:rsid w:val="008E794A"/>
    <w:rsid w:val="008F1314"/>
    <w:rsid w:val="008F24FF"/>
    <w:rsid w:val="009006C5"/>
    <w:rsid w:val="0090330F"/>
    <w:rsid w:val="00903926"/>
    <w:rsid w:val="00905605"/>
    <w:rsid w:val="00906133"/>
    <w:rsid w:val="00906C1F"/>
    <w:rsid w:val="009071D2"/>
    <w:rsid w:val="00907B17"/>
    <w:rsid w:val="00910BE6"/>
    <w:rsid w:val="00912309"/>
    <w:rsid w:val="0091450C"/>
    <w:rsid w:val="00915E86"/>
    <w:rsid w:val="00916FC2"/>
    <w:rsid w:val="009170A5"/>
    <w:rsid w:val="00921CE4"/>
    <w:rsid w:val="0092352E"/>
    <w:rsid w:val="0092686B"/>
    <w:rsid w:val="00927720"/>
    <w:rsid w:val="0093027F"/>
    <w:rsid w:val="0093133C"/>
    <w:rsid w:val="0093389E"/>
    <w:rsid w:val="00935ADD"/>
    <w:rsid w:val="0093735D"/>
    <w:rsid w:val="009476E5"/>
    <w:rsid w:val="009513AE"/>
    <w:rsid w:val="00951834"/>
    <w:rsid w:val="0095220F"/>
    <w:rsid w:val="00954DBA"/>
    <w:rsid w:val="00956855"/>
    <w:rsid w:val="00964DE4"/>
    <w:rsid w:val="0096605B"/>
    <w:rsid w:val="00970E6A"/>
    <w:rsid w:val="00972FCF"/>
    <w:rsid w:val="009738EF"/>
    <w:rsid w:val="0097499A"/>
    <w:rsid w:val="00980B90"/>
    <w:rsid w:val="00981435"/>
    <w:rsid w:val="00982AF9"/>
    <w:rsid w:val="00983D28"/>
    <w:rsid w:val="00984694"/>
    <w:rsid w:val="00986C25"/>
    <w:rsid w:val="009905AD"/>
    <w:rsid w:val="009912DF"/>
    <w:rsid w:val="009922C1"/>
    <w:rsid w:val="00997075"/>
    <w:rsid w:val="009A08E7"/>
    <w:rsid w:val="009A14E9"/>
    <w:rsid w:val="009A1D5E"/>
    <w:rsid w:val="009A77C1"/>
    <w:rsid w:val="009B7DA7"/>
    <w:rsid w:val="009C443E"/>
    <w:rsid w:val="009C5C29"/>
    <w:rsid w:val="009D06FD"/>
    <w:rsid w:val="009D152D"/>
    <w:rsid w:val="009D1F2F"/>
    <w:rsid w:val="009D202C"/>
    <w:rsid w:val="009D24B3"/>
    <w:rsid w:val="009D43E9"/>
    <w:rsid w:val="009D65BE"/>
    <w:rsid w:val="009D7F31"/>
    <w:rsid w:val="009F29A6"/>
    <w:rsid w:val="009F3D65"/>
    <w:rsid w:val="009F3F4D"/>
    <w:rsid w:val="009F4793"/>
    <w:rsid w:val="009F6BB2"/>
    <w:rsid w:val="00A03D71"/>
    <w:rsid w:val="00A059AD"/>
    <w:rsid w:val="00A059D4"/>
    <w:rsid w:val="00A0642D"/>
    <w:rsid w:val="00A067CF"/>
    <w:rsid w:val="00A101D2"/>
    <w:rsid w:val="00A1170E"/>
    <w:rsid w:val="00A11CEC"/>
    <w:rsid w:val="00A14923"/>
    <w:rsid w:val="00A206B8"/>
    <w:rsid w:val="00A222A0"/>
    <w:rsid w:val="00A23E7C"/>
    <w:rsid w:val="00A30C1D"/>
    <w:rsid w:val="00A31736"/>
    <w:rsid w:val="00A32E74"/>
    <w:rsid w:val="00A4003C"/>
    <w:rsid w:val="00A40FA0"/>
    <w:rsid w:val="00A43E5D"/>
    <w:rsid w:val="00A478A0"/>
    <w:rsid w:val="00A51A34"/>
    <w:rsid w:val="00A53CE7"/>
    <w:rsid w:val="00A629BF"/>
    <w:rsid w:val="00A62A72"/>
    <w:rsid w:val="00A639CE"/>
    <w:rsid w:val="00A63DCB"/>
    <w:rsid w:val="00A70D63"/>
    <w:rsid w:val="00A7528B"/>
    <w:rsid w:val="00A762AC"/>
    <w:rsid w:val="00A86945"/>
    <w:rsid w:val="00A9070B"/>
    <w:rsid w:val="00A9298A"/>
    <w:rsid w:val="00A96EAF"/>
    <w:rsid w:val="00A97D20"/>
    <w:rsid w:val="00AA072A"/>
    <w:rsid w:val="00AA28B3"/>
    <w:rsid w:val="00AA298C"/>
    <w:rsid w:val="00AA38DD"/>
    <w:rsid w:val="00AA3BF9"/>
    <w:rsid w:val="00AA481E"/>
    <w:rsid w:val="00AA4EF8"/>
    <w:rsid w:val="00AA620B"/>
    <w:rsid w:val="00AB4C58"/>
    <w:rsid w:val="00AB6162"/>
    <w:rsid w:val="00AB672C"/>
    <w:rsid w:val="00AB6AC2"/>
    <w:rsid w:val="00AC0602"/>
    <w:rsid w:val="00AC1129"/>
    <w:rsid w:val="00AC2003"/>
    <w:rsid w:val="00AC338D"/>
    <w:rsid w:val="00AC41BA"/>
    <w:rsid w:val="00AC666B"/>
    <w:rsid w:val="00AD0B34"/>
    <w:rsid w:val="00AD1954"/>
    <w:rsid w:val="00AD1F30"/>
    <w:rsid w:val="00AD4119"/>
    <w:rsid w:val="00AD46A4"/>
    <w:rsid w:val="00AD4B93"/>
    <w:rsid w:val="00AD64D9"/>
    <w:rsid w:val="00AD725E"/>
    <w:rsid w:val="00AE2A90"/>
    <w:rsid w:val="00AE60FA"/>
    <w:rsid w:val="00AF4377"/>
    <w:rsid w:val="00AF469B"/>
    <w:rsid w:val="00AF4908"/>
    <w:rsid w:val="00AF5D58"/>
    <w:rsid w:val="00AF78DD"/>
    <w:rsid w:val="00B02542"/>
    <w:rsid w:val="00B034CF"/>
    <w:rsid w:val="00B06840"/>
    <w:rsid w:val="00B1405E"/>
    <w:rsid w:val="00B14676"/>
    <w:rsid w:val="00B148F3"/>
    <w:rsid w:val="00B1567E"/>
    <w:rsid w:val="00B1776B"/>
    <w:rsid w:val="00B17C47"/>
    <w:rsid w:val="00B17FF5"/>
    <w:rsid w:val="00B21053"/>
    <w:rsid w:val="00B23A50"/>
    <w:rsid w:val="00B31C5B"/>
    <w:rsid w:val="00B341DC"/>
    <w:rsid w:val="00B35099"/>
    <w:rsid w:val="00B356D0"/>
    <w:rsid w:val="00B37960"/>
    <w:rsid w:val="00B438DA"/>
    <w:rsid w:val="00B450D7"/>
    <w:rsid w:val="00B4659C"/>
    <w:rsid w:val="00B46F2D"/>
    <w:rsid w:val="00B51E7E"/>
    <w:rsid w:val="00B52893"/>
    <w:rsid w:val="00B54818"/>
    <w:rsid w:val="00B559E1"/>
    <w:rsid w:val="00B6097D"/>
    <w:rsid w:val="00B655DE"/>
    <w:rsid w:val="00B819ED"/>
    <w:rsid w:val="00B830C0"/>
    <w:rsid w:val="00B83A94"/>
    <w:rsid w:val="00B91B58"/>
    <w:rsid w:val="00B91E8F"/>
    <w:rsid w:val="00B94289"/>
    <w:rsid w:val="00B96962"/>
    <w:rsid w:val="00B971E6"/>
    <w:rsid w:val="00BA09C4"/>
    <w:rsid w:val="00BA24B3"/>
    <w:rsid w:val="00BA4395"/>
    <w:rsid w:val="00BA4FB4"/>
    <w:rsid w:val="00BA6919"/>
    <w:rsid w:val="00BB12B1"/>
    <w:rsid w:val="00BB137A"/>
    <w:rsid w:val="00BB1C27"/>
    <w:rsid w:val="00BB29E6"/>
    <w:rsid w:val="00BB3310"/>
    <w:rsid w:val="00BB389D"/>
    <w:rsid w:val="00BB49BF"/>
    <w:rsid w:val="00BB4C5B"/>
    <w:rsid w:val="00BB6153"/>
    <w:rsid w:val="00BB7480"/>
    <w:rsid w:val="00BB7A1C"/>
    <w:rsid w:val="00BC069D"/>
    <w:rsid w:val="00BC20FB"/>
    <w:rsid w:val="00BC707D"/>
    <w:rsid w:val="00BD02A1"/>
    <w:rsid w:val="00BD0A5E"/>
    <w:rsid w:val="00BD24A1"/>
    <w:rsid w:val="00BD2753"/>
    <w:rsid w:val="00BD2763"/>
    <w:rsid w:val="00BE0AD7"/>
    <w:rsid w:val="00BE10EF"/>
    <w:rsid w:val="00BE3EC2"/>
    <w:rsid w:val="00BF06ED"/>
    <w:rsid w:val="00BF2103"/>
    <w:rsid w:val="00BF3617"/>
    <w:rsid w:val="00BF68E0"/>
    <w:rsid w:val="00BF72D6"/>
    <w:rsid w:val="00BF7630"/>
    <w:rsid w:val="00C04068"/>
    <w:rsid w:val="00C04817"/>
    <w:rsid w:val="00C0654D"/>
    <w:rsid w:val="00C109D0"/>
    <w:rsid w:val="00C172CA"/>
    <w:rsid w:val="00C20E89"/>
    <w:rsid w:val="00C218AB"/>
    <w:rsid w:val="00C26E32"/>
    <w:rsid w:val="00C30E7B"/>
    <w:rsid w:val="00C345A6"/>
    <w:rsid w:val="00C34E90"/>
    <w:rsid w:val="00C404C4"/>
    <w:rsid w:val="00C41931"/>
    <w:rsid w:val="00C45091"/>
    <w:rsid w:val="00C517C5"/>
    <w:rsid w:val="00C51F46"/>
    <w:rsid w:val="00C5283D"/>
    <w:rsid w:val="00C55CCA"/>
    <w:rsid w:val="00C56676"/>
    <w:rsid w:val="00C57299"/>
    <w:rsid w:val="00C604EB"/>
    <w:rsid w:val="00C607B5"/>
    <w:rsid w:val="00C60D74"/>
    <w:rsid w:val="00C63460"/>
    <w:rsid w:val="00C63F83"/>
    <w:rsid w:val="00C65B11"/>
    <w:rsid w:val="00C8185A"/>
    <w:rsid w:val="00C83D51"/>
    <w:rsid w:val="00C8491E"/>
    <w:rsid w:val="00C90508"/>
    <w:rsid w:val="00C91CC6"/>
    <w:rsid w:val="00C93B00"/>
    <w:rsid w:val="00C94635"/>
    <w:rsid w:val="00C9792F"/>
    <w:rsid w:val="00CA458F"/>
    <w:rsid w:val="00CA6B8E"/>
    <w:rsid w:val="00CA6DCB"/>
    <w:rsid w:val="00CA7CC9"/>
    <w:rsid w:val="00CB1AC3"/>
    <w:rsid w:val="00CC7EA8"/>
    <w:rsid w:val="00CD0585"/>
    <w:rsid w:val="00CD2FA5"/>
    <w:rsid w:val="00CD3101"/>
    <w:rsid w:val="00CD5B50"/>
    <w:rsid w:val="00CE06B1"/>
    <w:rsid w:val="00CE25BA"/>
    <w:rsid w:val="00CE2983"/>
    <w:rsid w:val="00CE324F"/>
    <w:rsid w:val="00CE5798"/>
    <w:rsid w:val="00CE5BC2"/>
    <w:rsid w:val="00CE6E24"/>
    <w:rsid w:val="00CE7001"/>
    <w:rsid w:val="00CF5BCC"/>
    <w:rsid w:val="00CF6CAB"/>
    <w:rsid w:val="00CF6FA3"/>
    <w:rsid w:val="00D03329"/>
    <w:rsid w:val="00D039DE"/>
    <w:rsid w:val="00D06721"/>
    <w:rsid w:val="00D07FFA"/>
    <w:rsid w:val="00D12082"/>
    <w:rsid w:val="00D124C0"/>
    <w:rsid w:val="00D143D6"/>
    <w:rsid w:val="00D14C2A"/>
    <w:rsid w:val="00D17BE8"/>
    <w:rsid w:val="00D23456"/>
    <w:rsid w:val="00D302B6"/>
    <w:rsid w:val="00D30A4B"/>
    <w:rsid w:val="00D31EE5"/>
    <w:rsid w:val="00D345FB"/>
    <w:rsid w:val="00D37670"/>
    <w:rsid w:val="00D407C4"/>
    <w:rsid w:val="00D40B26"/>
    <w:rsid w:val="00D44A61"/>
    <w:rsid w:val="00D50251"/>
    <w:rsid w:val="00D519C6"/>
    <w:rsid w:val="00D525E4"/>
    <w:rsid w:val="00D52E3B"/>
    <w:rsid w:val="00D55DBE"/>
    <w:rsid w:val="00D60070"/>
    <w:rsid w:val="00D61ED6"/>
    <w:rsid w:val="00D64496"/>
    <w:rsid w:val="00D6488B"/>
    <w:rsid w:val="00D667AF"/>
    <w:rsid w:val="00D726CC"/>
    <w:rsid w:val="00D740DB"/>
    <w:rsid w:val="00D75F05"/>
    <w:rsid w:val="00D767FE"/>
    <w:rsid w:val="00D849A1"/>
    <w:rsid w:val="00D85BC0"/>
    <w:rsid w:val="00D91FF8"/>
    <w:rsid w:val="00D9357F"/>
    <w:rsid w:val="00D95E47"/>
    <w:rsid w:val="00DA04FC"/>
    <w:rsid w:val="00DA0FEB"/>
    <w:rsid w:val="00DA2667"/>
    <w:rsid w:val="00DA2C56"/>
    <w:rsid w:val="00DA60F4"/>
    <w:rsid w:val="00DA6F99"/>
    <w:rsid w:val="00DA7008"/>
    <w:rsid w:val="00DA7E77"/>
    <w:rsid w:val="00DB086C"/>
    <w:rsid w:val="00DB156D"/>
    <w:rsid w:val="00DB2C9B"/>
    <w:rsid w:val="00DB75D1"/>
    <w:rsid w:val="00DC2ED5"/>
    <w:rsid w:val="00DC4BFF"/>
    <w:rsid w:val="00DD031B"/>
    <w:rsid w:val="00DD553A"/>
    <w:rsid w:val="00DD77E0"/>
    <w:rsid w:val="00DE009F"/>
    <w:rsid w:val="00DE1CB6"/>
    <w:rsid w:val="00DE2409"/>
    <w:rsid w:val="00DE301B"/>
    <w:rsid w:val="00DE329B"/>
    <w:rsid w:val="00DE3761"/>
    <w:rsid w:val="00DE534B"/>
    <w:rsid w:val="00DE53B3"/>
    <w:rsid w:val="00DE717A"/>
    <w:rsid w:val="00DF2E09"/>
    <w:rsid w:val="00E1294E"/>
    <w:rsid w:val="00E15995"/>
    <w:rsid w:val="00E16CAB"/>
    <w:rsid w:val="00E16F28"/>
    <w:rsid w:val="00E1770F"/>
    <w:rsid w:val="00E179D7"/>
    <w:rsid w:val="00E211CA"/>
    <w:rsid w:val="00E22AE2"/>
    <w:rsid w:val="00E23CAB"/>
    <w:rsid w:val="00E246DF"/>
    <w:rsid w:val="00E2483D"/>
    <w:rsid w:val="00E26255"/>
    <w:rsid w:val="00E343D2"/>
    <w:rsid w:val="00E41984"/>
    <w:rsid w:val="00E41E1C"/>
    <w:rsid w:val="00E438CA"/>
    <w:rsid w:val="00E43E0F"/>
    <w:rsid w:val="00E47AD6"/>
    <w:rsid w:val="00E53793"/>
    <w:rsid w:val="00E548EE"/>
    <w:rsid w:val="00E54C20"/>
    <w:rsid w:val="00E65833"/>
    <w:rsid w:val="00E73EF3"/>
    <w:rsid w:val="00E745D5"/>
    <w:rsid w:val="00E7468A"/>
    <w:rsid w:val="00E754BE"/>
    <w:rsid w:val="00E76C10"/>
    <w:rsid w:val="00E776EA"/>
    <w:rsid w:val="00E95236"/>
    <w:rsid w:val="00EA427F"/>
    <w:rsid w:val="00EB6FC2"/>
    <w:rsid w:val="00EC06F3"/>
    <w:rsid w:val="00EC3508"/>
    <w:rsid w:val="00EC3D6C"/>
    <w:rsid w:val="00EC652D"/>
    <w:rsid w:val="00EC7B02"/>
    <w:rsid w:val="00ED0935"/>
    <w:rsid w:val="00ED405A"/>
    <w:rsid w:val="00ED52FD"/>
    <w:rsid w:val="00ED67C9"/>
    <w:rsid w:val="00EE028C"/>
    <w:rsid w:val="00EE07D9"/>
    <w:rsid w:val="00EE3343"/>
    <w:rsid w:val="00EE43B8"/>
    <w:rsid w:val="00EE518E"/>
    <w:rsid w:val="00EF124D"/>
    <w:rsid w:val="00EF2D95"/>
    <w:rsid w:val="00EF4124"/>
    <w:rsid w:val="00EF4CC2"/>
    <w:rsid w:val="00EF6F4A"/>
    <w:rsid w:val="00EF767E"/>
    <w:rsid w:val="00F02ED2"/>
    <w:rsid w:val="00F0674E"/>
    <w:rsid w:val="00F12FDE"/>
    <w:rsid w:val="00F148CE"/>
    <w:rsid w:val="00F14D6D"/>
    <w:rsid w:val="00F15C65"/>
    <w:rsid w:val="00F16A7E"/>
    <w:rsid w:val="00F20108"/>
    <w:rsid w:val="00F210ED"/>
    <w:rsid w:val="00F23191"/>
    <w:rsid w:val="00F250B3"/>
    <w:rsid w:val="00F25A20"/>
    <w:rsid w:val="00F261DE"/>
    <w:rsid w:val="00F316E0"/>
    <w:rsid w:val="00F374AC"/>
    <w:rsid w:val="00F37995"/>
    <w:rsid w:val="00F379B7"/>
    <w:rsid w:val="00F41B86"/>
    <w:rsid w:val="00F4327A"/>
    <w:rsid w:val="00F43377"/>
    <w:rsid w:val="00F43F52"/>
    <w:rsid w:val="00F44878"/>
    <w:rsid w:val="00F45180"/>
    <w:rsid w:val="00F4672B"/>
    <w:rsid w:val="00F51858"/>
    <w:rsid w:val="00F525FC"/>
    <w:rsid w:val="00F62B31"/>
    <w:rsid w:val="00F62C36"/>
    <w:rsid w:val="00F63C27"/>
    <w:rsid w:val="00F6684C"/>
    <w:rsid w:val="00F66D0B"/>
    <w:rsid w:val="00F7209B"/>
    <w:rsid w:val="00F723D8"/>
    <w:rsid w:val="00F731F1"/>
    <w:rsid w:val="00F73A28"/>
    <w:rsid w:val="00F74E3F"/>
    <w:rsid w:val="00F76606"/>
    <w:rsid w:val="00F77525"/>
    <w:rsid w:val="00F80D9D"/>
    <w:rsid w:val="00F83E15"/>
    <w:rsid w:val="00F840C2"/>
    <w:rsid w:val="00F84D71"/>
    <w:rsid w:val="00F86F48"/>
    <w:rsid w:val="00F920FB"/>
    <w:rsid w:val="00F93101"/>
    <w:rsid w:val="00F97E9D"/>
    <w:rsid w:val="00FA0C5C"/>
    <w:rsid w:val="00FA14C4"/>
    <w:rsid w:val="00FA34DB"/>
    <w:rsid w:val="00FA50C9"/>
    <w:rsid w:val="00FA56A9"/>
    <w:rsid w:val="00FA5DF2"/>
    <w:rsid w:val="00FA60F0"/>
    <w:rsid w:val="00FA67C2"/>
    <w:rsid w:val="00FA746A"/>
    <w:rsid w:val="00FA7829"/>
    <w:rsid w:val="00FB2BB2"/>
    <w:rsid w:val="00FB3B80"/>
    <w:rsid w:val="00FB43C6"/>
    <w:rsid w:val="00FB4C90"/>
    <w:rsid w:val="00FB4F51"/>
    <w:rsid w:val="00FB692C"/>
    <w:rsid w:val="00FC4674"/>
    <w:rsid w:val="00FD5AFA"/>
    <w:rsid w:val="00FD7420"/>
    <w:rsid w:val="00FD76C4"/>
    <w:rsid w:val="00FE14A6"/>
    <w:rsid w:val="00FE3AF7"/>
    <w:rsid w:val="00FE4249"/>
    <w:rsid w:val="00FE6126"/>
    <w:rsid w:val="00FF07CB"/>
    <w:rsid w:val="00FF2E7D"/>
    <w:rsid w:val="00FF496D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EA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DB9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BC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0FB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51587E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51587E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40DB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05E6D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805E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586E0A"/>
  </w:style>
  <w:style w:type="paragraph" w:styleId="Fuzeile">
    <w:name w:val="footer"/>
    <w:basedOn w:val="Standard"/>
    <w:link w:val="FuzeileZchn"/>
    <w:uiPriority w:val="99"/>
    <w:unhideWhenUsed/>
    <w:rsid w:val="00852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22C8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unhideWhenUsed/>
    <w:rsid w:val="00BB3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310"/>
    <w:rPr>
      <w:szCs w:val="20"/>
    </w:rPr>
  </w:style>
  <w:style w:type="character" w:customStyle="1" w:styleId="KommentartextZchn">
    <w:name w:val="Kommentartext Zchn"/>
    <w:link w:val="Kommentartext"/>
    <w:uiPriority w:val="99"/>
    <w:rsid w:val="00BB331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3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B3310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2B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348F6"/>
    <w:pPr>
      <w:numPr>
        <w:numId w:val="12"/>
      </w:numPr>
      <w:contextualSpacing/>
    </w:pPr>
  </w:style>
  <w:style w:type="paragraph" w:styleId="Textkrper">
    <w:name w:val="Body Text"/>
    <w:basedOn w:val="Standard"/>
    <w:link w:val="TextkrperZchn"/>
    <w:unhideWhenUsed/>
    <w:rsid w:val="00805F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05FDD"/>
    <w:rPr>
      <w:rFonts w:ascii="Arial" w:hAnsi="Arial"/>
      <w:szCs w:val="22"/>
      <w:lang w:eastAsia="en-US"/>
    </w:rPr>
  </w:style>
  <w:style w:type="paragraph" w:customStyle="1" w:styleId="snormtext">
    <w:name w:val="snormtext"/>
    <w:basedOn w:val="Standard"/>
    <w:rsid w:val="000601D9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EC3D6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C517C5"/>
    <w:rPr>
      <w:color w:val="0000FF"/>
      <w:u w:val="single"/>
    </w:rPr>
  </w:style>
  <w:style w:type="paragraph" w:customStyle="1" w:styleId="AL">
    <w:name w:val="AL"/>
    <w:basedOn w:val="Standard"/>
    <w:rsid w:val="00591E1C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D55DBE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DB9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BC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20FB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51587E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Textkrper2Zchn">
    <w:name w:val="Textkörper 2 Zchn"/>
    <w:link w:val="Textkrper2"/>
    <w:semiHidden/>
    <w:rsid w:val="0051587E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40DB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05E6D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sid w:val="00805E6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586E0A"/>
  </w:style>
  <w:style w:type="paragraph" w:styleId="Fuzeile">
    <w:name w:val="footer"/>
    <w:basedOn w:val="Standard"/>
    <w:link w:val="FuzeileZchn"/>
    <w:uiPriority w:val="99"/>
    <w:unhideWhenUsed/>
    <w:rsid w:val="008522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22C8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unhideWhenUsed/>
    <w:rsid w:val="00BB3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310"/>
    <w:rPr>
      <w:szCs w:val="20"/>
    </w:rPr>
  </w:style>
  <w:style w:type="character" w:customStyle="1" w:styleId="KommentartextZchn">
    <w:name w:val="Kommentartext Zchn"/>
    <w:link w:val="Kommentartext"/>
    <w:uiPriority w:val="99"/>
    <w:rsid w:val="00BB3310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31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B3310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2B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5348F6"/>
    <w:pPr>
      <w:numPr>
        <w:numId w:val="12"/>
      </w:numPr>
      <w:contextualSpacing/>
    </w:pPr>
  </w:style>
  <w:style w:type="paragraph" w:styleId="Textkrper">
    <w:name w:val="Body Text"/>
    <w:basedOn w:val="Standard"/>
    <w:link w:val="TextkrperZchn"/>
    <w:unhideWhenUsed/>
    <w:rsid w:val="00805F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05FDD"/>
    <w:rPr>
      <w:rFonts w:ascii="Arial" w:hAnsi="Arial"/>
      <w:szCs w:val="22"/>
      <w:lang w:eastAsia="en-US"/>
    </w:rPr>
  </w:style>
  <w:style w:type="paragraph" w:customStyle="1" w:styleId="snormtext">
    <w:name w:val="snormtext"/>
    <w:basedOn w:val="Standard"/>
    <w:rsid w:val="000601D9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customStyle="1" w:styleId="Default">
    <w:name w:val="Default"/>
    <w:rsid w:val="00EC3D6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C517C5"/>
    <w:rPr>
      <w:color w:val="0000FF"/>
      <w:u w:val="single"/>
    </w:rPr>
  </w:style>
  <w:style w:type="paragraph" w:customStyle="1" w:styleId="AL">
    <w:name w:val="AL"/>
    <w:basedOn w:val="Standard"/>
    <w:rsid w:val="00591E1C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D55DBE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6297-E593-461D-8FFA-72564A45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3426</Words>
  <Characters>21591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FStuPO BA European Studies und European Studies Major</vt:lpstr>
    </vt:vector>
  </TitlesOfParts>
  <Company>Uni-Passau</Company>
  <LinksUpToDate>false</LinksUpToDate>
  <CharactersWithSpaces>24968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FStuPO BA European Studies und European Studies Major</dc:title>
  <dc:subject>01.04.2019</dc:subject>
  <dc:creator>Anton Schuberl</dc:creator>
  <dc:description>in der Fassung der Änderungssatzung vom 01.04.2019</dc:description>
  <cp:lastModifiedBy>Angela Chaber</cp:lastModifiedBy>
  <cp:revision>3</cp:revision>
  <cp:lastPrinted>2019-04-02T09:26:00Z</cp:lastPrinted>
  <dcterms:created xsi:type="dcterms:W3CDTF">2019-04-02T10:12:00Z</dcterms:created>
  <dcterms:modified xsi:type="dcterms:W3CDTF">2019-04-02T10:19:00Z</dcterms:modified>
</cp:coreProperties>
</file>