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F73E" w14:textId="73A595C6" w:rsidR="005B143A" w:rsidRPr="006401A3" w:rsidRDefault="005B143A" w:rsidP="00D84878">
      <w:pPr>
        <w:tabs>
          <w:tab w:val="left" w:pos="3119"/>
        </w:tabs>
        <w:rPr>
          <w:rFonts w:cs="Arial"/>
          <w:sz w:val="32"/>
          <w:szCs w:val="32"/>
        </w:rPr>
      </w:pPr>
      <w:r>
        <w:rPr>
          <w:noProof/>
        </w:rPr>
        <w:drawing>
          <wp:anchor distT="0" distB="0" distL="114300" distR="114300" simplePos="0" relativeHeight="251659264" behindDoc="0" locked="0" layoutInCell="1" allowOverlap="1" wp14:anchorId="2EAFA054" wp14:editId="22A68066">
            <wp:simplePos x="0" y="0"/>
            <wp:positionH relativeFrom="column">
              <wp:posOffset>2510155</wp:posOffset>
            </wp:positionH>
            <wp:positionV relativeFrom="paragraph">
              <wp:posOffset>-509270</wp:posOffset>
            </wp:positionV>
            <wp:extent cx="3886200" cy="998855"/>
            <wp:effectExtent l="0" t="0" r="0" b="0"/>
            <wp:wrapNone/>
            <wp:docPr id="2" name="Grafik 2"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a:ln>
                      <a:noFill/>
                    </a:ln>
                  </pic:spPr>
                </pic:pic>
              </a:graphicData>
            </a:graphic>
          </wp:anchor>
        </w:drawing>
      </w:r>
      <w:r w:rsidR="000D691F">
        <w:rPr>
          <w:rFonts w:cs="Arial"/>
          <w:sz w:val="32"/>
          <w:szCs w:val="32"/>
        </w:rPr>
        <w:t xml:space="preserve"> </w:t>
      </w:r>
    </w:p>
    <w:p w14:paraId="4CF5C80F" w14:textId="77777777" w:rsidR="005B143A" w:rsidRPr="002B483E" w:rsidRDefault="005B143A" w:rsidP="005B143A">
      <w:pPr>
        <w:rPr>
          <w:sz w:val="32"/>
        </w:rPr>
      </w:pPr>
    </w:p>
    <w:p w14:paraId="0C08CCAE" w14:textId="77777777" w:rsidR="005B143A" w:rsidRPr="002B483E" w:rsidRDefault="005B143A" w:rsidP="005B143A">
      <w:pPr>
        <w:rPr>
          <w:sz w:val="32"/>
        </w:rPr>
      </w:pPr>
    </w:p>
    <w:p w14:paraId="48A0F1E6" w14:textId="77777777" w:rsidR="005B143A" w:rsidRPr="002B483E" w:rsidRDefault="005B143A" w:rsidP="005B143A">
      <w:pPr>
        <w:rPr>
          <w:sz w:val="32"/>
        </w:rPr>
      </w:pPr>
    </w:p>
    <w:p w14:paraId="616CD15B" w14:textId="77777777" w:rsidR="005B143A" w:rsidRDefault="005B143A" w:rsidP="005B143A">
      <w:pPr>
        <w:rPr>
          <w:sz w:val="32"/>
        </w:rPr>
      </w:pPr>
    </w:p>
    <w:p w14:paraId="26A870DE" w14:textId="77777777" w:rsidR="005B143A" w:rsidRDefault="005B143A" w:rsidP="005B143A">
      <w:pPr>
        <w:rPr>
          <w:sz w:val="32"/>
        </w:rPr>
      </w:pPr>
    </w:p>
    <w:p w14:paraId="26FEC233" w14:textId="77777777" w:rsidR="005B143A" w:rsidRDefault="005B143A" w:rsidP="005B143A">
      <w:pPr>
        <w:rPr>
          <w:sz w:val="32"/>
        </w:rPr>
      </w:pPr>
    </w:p>
    <w:p w14:paraId="166CF84B" w14:textId="77777777" w:rsidR="005B143A" w:rsidRDefault="005B143A" w:rsidP="005B143A">
      <w:pPr>
        <w:rPr>
          <w:sz w:val="32"/>
        </w:rPr>
      </w:pPr>
    </w:p>
    <w:p w14:paraId="6D7E1FF2" w14:textId="77777777" w:rsidR="005B143A" w:rsidRDefault="005B143A" w:rsidP="005B143A">
      <w:pPr>
        <w:rPr>
          <w:sz w:val="32"/>
        </w:rPr>
      </w:pPr>
    </w:p>
    <w:p w14:paraId="1A9C8ACA" w14:textId="77777777" w:rsidR="005B143A" w:rsidRPr="00A531FC" w:rsidRDefault="005B143A" w:rsidP="005B143A">
      <w:pPr>
        <w:rPr>
          <w:sz w:val="32"/>
        </w:rPr>
      </w:pPr>
    </w:p>
    <w:p w14:paraId="0285353D" w14:textId="77777777" w:rsidR="00145176" w:rsidRDefault="00612253" w:rsidP="005B143A">
      <w:pPr>
        <w:rPr>
          <w:rFonts w:cs="Arial"/>
          <w:b/>
          <w:bCs/>
          <w:color w:val="F79646"/>
          <w:sz w:val="48"/>
          <w:szCs w:val="48"/>
        </w:rPr>
      </w:pPr>
      <w:r>
        <w:rPr>
          <w:rFonts w:cs="Arial"/>
          <w:b/>
          <w:bCs/>
          <w:color w:val="F79646"/>
          <w:sz w:val="48"/>
          <w:szCs w:val="48"/>
        </w:rPr>
        <w:t>Ordnung für die Deutsche Sprachprüfung für den Hochschulzugang ausländischer Studienbewerber und Studienbewerberinnen (DSH)</w:t>
      </w:r>
    </w:p>
    <w:p w14:paraId="4B580E12" w14:textId="77777777" w:rsidR="005B143A" w:rsidRPr="00EF234F" w:rsidRDefault="00612253" w:rsidP="005B143A">
      <w:pPr>
        <w:rPr>
          <w:rFonts w:cs="Arial"/>
          <w:b/>
          <w:bCs/>
          <w:color w:val="F79646"/>
          <w:sz w:val="48"/>
          <w:szCs w:val="48"/>
        </w:rPr>
      </w:pPr>
      <w:r>
        <w:rPr>
          <w:rFonts w:cs="Arial"/>
          <w:b/>
          <w:bCs/>
          <w:color w:val="F79646"/>
          <w:sz w:val="48"/>
          <w:szCs w:val="48"/>
        </w:rPr>
        <w:t xml:space="preserve">an </w:t>
      </w:r>
      <w:r w:rsidR="00145176">
        <w:rPr>
          <w:rFonts w:cs="Arial"/>
          <w:b/>
          <w:bCs/>
          <w:color w:val="F79646"/>
          <w:sz w:val="48"/>
          <w:szCs w:val="48"/>
        </w:rPr>
        <w:t>der Universität Passau</w:t>
      </w:r>
    </w:p>
    <w:p w14:paraId="16BAA67F" w14:textId="77777777" w:rsidR="00485C97" w:rsidRDefault="00485C97" w:rsidP="005B143A">
      <w:pPr>
        <w:tabs>
          <w:tab w:val="left" w:pos="0"/>
        </w:tabs>
        <w:rPr>
          <w:rFonts w:cs="Arial"/>
          <w:b/>
          <w:color w:val="808080"/>
          <w:sz w:val="28"/>
          <w:szCs w:val="28"/>
        </w:rPr>
      </w:pPr>
    </w:p>
    <w:p w14:paraId="0C20A921" w14:textId="4F03CEAE" w:rsidR="005B143A" w:rsidRPr="00006B44" w:rsidRDefault="00767CAD" w:rsidP="005B143A">
      <w:pPr>
        <w:tabs>
          <w:tab w:val="left" w:pos="0"/>
        </w:tabs>
        <w:rPr>
          <w:rFonts w:cs="Arial"/>
          <w:b/>
          <w:color w:val="808080"/>
          <w:sz w:val="28"/>
          <w:szCs w:val="28"/>
        </w:rPr>
      </w:pPr>
      <w:r>
        <w:rPr>
          <w:rFonts w:cs="Arial"/>
          <w:b/>
          <w:color w:val="808080"/>
          <w:sz w:val="28"/>
          <w:szCs w:val="28"/>
        </w:rPr>
        <w:t>V</w:t>
      </w:r>
      <w:r w:rsidR="005B143A" w:rsidRPr="00006B44">
        <w:rPr>
          <w:rFonts w:cs="Arial"/>
          <w:b/>
          <w:color w:val="808080"/>
          <w:sz w:val="28"/>
          <w:szCs w:val="28"/>
        </w:rPr>
        <w:t xml:space="preserve">om </w:t>
      </w:r>
      <w:r w:rsidR="00485C97">
        <w:rPr>
          <w:rFonts w:cs="Arial"/>
          <w:b/>
          <w:color w:val="808080"/>
          <w:sz w:val="28"/>
          <w:szCs w:val="28"/>
        </w:rPr>
        <w:t>2</w:t>
      </w:r>
      <w:r w:rsidR="00A531FC">
        <w:rPr>
          <w:rFonts w:cs="Arial"/>
          <w:b/>
          <w:color w:val="808080"/>
          <w:sz w:val="28"/>
          <w:szCs w:val="28"/>
        </w:rPr>
        <w:t>7</w:t>
      </w:r>
      <w:r w:rsidR="00485C97">
        <w:rPr>
          <w:rFonts w:cs="Arial"/>
          <w:b/>
          <w:color w:val="808080"/>
          <w:sz w:val="28"/>
          <w:szCs w:val="28"/>
        </w:rPr>
        <w:t>. Januar 2021</w:t>
      </w:r>
    </w:p>
    <w:p w14:paraId="5C050046" w14:textId="77777777" w:rsidR="005B143A" w:rsidRDefault="005B143A" w:rsidP="005B143A">
      <w:pPr>
        <w:tabs>
          <w:tab w:val="left" w:pos="0"/>
        </w:tabs>
        <w:rPr>
          <w:rFonts w:cs="Arial"/>
          <w:b/>
          <w:color w:val="808080"/>
          <w:sz w:val="28"/>
          <w:szCs w:val="28"/>
        </w:rPr>
      </w:pPr>
    </w:p>
    <w:p w14:paraId="46E85A7E" w14:textId="77777777" w:rsidR="005B143A" w:rsidRDefault="005B143A" w:rsidP="005B143A">
      <w:pPr>
        <w:tabs>
          <w:tab w:val="left" w:pos="0"/>
        </w:tabs>
        <w:rPr>
          <w:rFonts w:cs="Arial"/>
          <w:b/>
          <w:color w:val="808080"/>
          <w:sz w:val="28"/>
          <w:szCs w:val="28"/>
        </w:rPr>
      </w:pPr>
    </w:p>
    <w:p w14:paraId="5AE45E2D" w14:textId="77777777" w:rsidR="005B143A" w:rsidRDefault="005B143A" w:rsidP="005B143A">
      <w:pPr>
        <w:tabs>
          <w:tab w:val="left" w:pos="0"/>
        </w:tabs>
        <w:rPr>
          <w:rFonts w:cs="Arial"/>
          <w:b/>
          <w:color w:val="808080"/>
          <w:sz w:val="28"/>
          <w:szCs w:val="28"/>
        </w:rPr>
      </w:pPr>
    </w:p>
    <w:p w14:paraId="05FDCC5A" w14:textId="77777777" w:rsidR="005B143A" w:rsidRDefault="005B143A" w:rsidP="005B143A">
      <w:pPr>
        <w:tabs>
          <w:tab w:val="left" w:pos="0"/>
        </w:tabs>
        <w:rPr>
          <w:rFonts w:cs="Arial"/>
          <w:b/>
          <w:color w:val="808080"/>
          <w:sz w:val="28"/>
          <w:szCs w:val="28"/>
        </w:rPr>
      </w:pPr>
    </w:p>
    <w:p w14:paraId="749550AA" w14:textId="77777777" w:rsidR="005B143A" w:rsidRDefault="005B143A" w:rsidP="005B143A">
      <w:pPr>
        <w:rPr>
          <w:rFonts w:cs="Arial"/>
          <w:sz w:val="32"/>
          <w:szCs w:val="32"/>
        </w:rPr>
      </w:pPr>
    </w:p>
    <w:p w14:paraId="1F447DE6" w14:textId="77777777" w:rsidR="005B143A" w:rsidRPr="00042ACF" w:rsidRDefault="005B143A" w:rsidP="005B143A">
      <w:pPr>
        <w:rPr>
          <w:rFonts w:cs="Arial"/>
          <w:sz w:val="32"/>
          <w:szCs w:val="32"/>
        </w:rPr>
      </w:pPr>
    </w:p>
    <w:p w14:paraId="219EA903" w14:textId="77777777" w:rsidR="005B143A" w:rsidRDefault="005B143A" w:rsidP="005B143A">
      <w:pPr>
        <w:rPr>
          <w:rFonts w:cs="Arial"/>
          <w:sz w:val="32"/>
          <w:szCs w:val="32"/>
        </w:rPr>
      </w:pPr>
    </w:p>
    <w:p w14:paraId="5EC6A45E" w14:textId="77777777" w:rsidR="005B143A" w:rsidRDefault="005B143A" w:rsidP="005B143A">
      <w:pPr>
        <w:rPr>
          <w:rFonts w:cs="Arial"/>
          <w:sz w:val="32"/>
          <w:szCs w:val="32"/>
        </w:rPr>
      </w:pPr>
    </w:p>
    <w:p w14:paraId="059C808B" w14:textId="77777777" w:rsidR="005B143A" w:rsidRDefault="005B143A" w:rsidP="005B143A">
      <w:pPr>
        <w:jc w:val="right"/>
        <w:rPr>
          <w:rFonts w:cs="Arial"/>
        </w:rPr>
        <w:sectPr w:rsidR="005B143A" w:rsidSect="00B93446">
          <w:headerReference w:type="default" r:id="rId9"/>
          <w:footerReference w:type="default" r:id="rId10"/>
          <w:footerReference w:type="first" r:id="rId11"/>
          <w:pgSz w:w="11906" w:h="16838"/>
          <w:pgMar w:top="1417" w:right="1417" w:bottom="1134" w:left="1417" w:header="708" w:footer="708" w:gutter="0"/>
          <w:cols w:space="708"/>
          <w:titlePg/>
          <w:docGrid w:linePitch="360"/>
        </w:sectPr>
      </w:pPr>
    </w:p>
    <w:p w14:paraId="1C7D7C56" w14:textId="77777777" w:rsidR="004B62BF" w:rsidRPr="004B62BF" w:rsidRDefault="004B62BF" w:rsidP="004B62BF">
      <w:pPr>
        <w:spacing w:line="360" w:lineRule="auto"/>
        <w:jc w:val="center"/>
        <w:rPr>
          <w:rFonts w:ascii="Arial" w:hAnsi="Arial" w:cs="Arial"/>
          <w:b/>
          <w:color w:val="0000FF"/>
          <w:sz w:val="22"/>
          <w:szCs w:val="20"/>
        </w:rPr>
      </w:pPr>
      <w:r w:rsidRPr="004B62BF">
        <w:rPr>
          <w:rFonts w:ascii="Arial" w:hAnsi="Arial" w:cs="Arial"/>
          <w:b/>
          <w:color w:val="0000FF"/>
          <w:sz w:val="22"/>
          <w:szCs w:val="20"/>
        </w:rPr>
        <w:lastRenderedPageBreak/>
        <w:t xml:space="preserve">Bitte beachten: </w:t>
      </w:r>
    </w:p>
    <w:p w14:paraId="1517A305" w14:textId="77777777" w:rsidR="004B62BF" w:rsidRPr="004B62BF" w:rsidRDefault="004B62BF" w:rsidP="004B62BF">
      <w:pPr>
        <w:spacing w:line="360" w:lineRule="auto"/>
        <w:jc w:val="center"/>
        <w:rPr>
          <w:rFonts w:ascii="Arial" w:hAnsi="Arial" w:cs="Arial"/>
          <w:b/>
          <w:color w:val="0000FF"/>
          <w:sz w:val="22"/>
          <w:szCs w:val="20"/>
        </w:rPr>
      </w:pPr>
      <w:r w:rsidRPr="004B62BF">
        <w:rPr>
          <w:rFonts w:ascii="Arial" w:hAnsi="Arial" w:cs="Arial"/>
          <w:b/>
          <w:color w:val="0000FF"/>
          <w:sz w:val="22"/>
          <w:szCs w:val="20"/>
        </w:rPr>
        <w:t xml:space="preserve">Rechtlich verbindlich ist ausschließlich der amtliche, </w:t>
      </w:r>
    </w:p>
    <w:p w14:paraId="7DD95FCA" w14:textId="46D5BE00" w:rsidR="004B62BF" w:rsidRDefault="004B62BF" w:rsidP="004B62BF">
      <w:pPr>
        <w:spacing w:line="360" w:lineRule="auto"/>
        <w:jc w:val="center"/>
        <w:rPr>
          <w:rFonts w:ascii="Arial" w:hAnsi="Arial" w:cs="Arial"/>
          <w:b/>
          <w:bCs/>
        </w:rPr>
      </w:pPr>
      <w:r w:rsidRPr="004B62BF">
        <w:rPr>
          <w:rFonts w:ascii="Arial" w:eastAsia="Calibri" w:hAnsi="Arial" w:cs="Arial"/>
          <w:b/>
          <w:color w:val="0000FF"/>
          <w:sz w:val="22"/>
          <w:szCs w:val="22"/>
          <w:lang w:eastAsia="en-US"/>
        </w:rPr>
        <w:t>im offiziellen Amtsblatt veröffentlichte Text.</w:t>
      </w:r>
    </w:p>
    <w:p w14:paraId="7A09DFD1" w14:textId="77777777" w:rsidR="004B62BF" w:rsidRDefault="004B62BF" w:rsidP="00612253">
      <w:pPr>
        <w:spacing w:line="360" w:lineRule="auto"/>
        <w:jc w:val="center"/>
        <w:rPr>
          <w:rFonts w:ascii="Arial" w:hAnsi="Arial" w:cs="Arial"/>
          <w:b/>
          <w:bCs/>
        </w:rPr>
      </w:pPr>
    </w:p>
    <w:p w14:paraId="5FFC1888" w14:textId="4EDC8B50" w:rsidR="00480FE3" w:rsidRDefault="00612253" w:rsidP="00612253">
      <w:pPr>
        <w:spacing w:line="360" w:lineRule="auto"/>
        <w:jc w:val="center"/>
        <w:rPr>
          <w:rFonts w:ascii="Arial" w:hAnsi="Arial" w:cs="Arial"/>
          <w:b/>
          <w:bCs/>
        </w:rPr>
      </w:pPr>
      <w:r>
        <w:rPr>
          <w:rFonts w:ascii="Arial" w:hAnsi="Arial" w:cs="Arial"/>
          <w:b/>
          <w:bCs/>
        </w:rPr>
        <w:t>Ordnung für die Deutsche Sprachprüfung für den Hochschulzugang ausländischer Studienbewerber und Studienbewerberinnen (DSH)</w:t>
      </w:r>
      <w:r w:rsidR="00CF14B4">
        <w:rPr>
          <w:rFonts w:ascii="Arial" w:hAnsi="Arial" w:cs="Arial"/>
          <w:b/>
          <w:bCs/>
        </w:rPr>
        <w:t xml:space="preserve"> </w:t>
      </w:r>
    </w:p>
    <w:p w14:paraId="6545F08C" w14:textId="77777777" w:rsidR="004E541E" w:rsidRPr="005B143A" w:rsidRDefault="00612253" w:rsidP="004E541E">
      <w:pPr>
        <w:spacing w:line="360" w:lineRule="auto"/>
        <w:jc w:val="center"/>
        <w:rPr>
          <w:rFonts w:ascii="Arial" w:hAnsi="Arial" w:cs="Arial"/>
          <w:b/>
          <w:bCs/>
        </w:rPr>
      </w:pPr>
      <w:r>
        <w:rPr>
          <w:rFonts w:ascii="Arial" w:hAnsi="Arial" w:cs="Arial"/>
          <w:b/>
          <w:bCs/>
        </w:rPr>
        <w:t xml:space="preserve">an </w:t>
      </w:r>
      <w:r w:rsidR="004E541E" w:rsidRPr="005B143A">
        <w:rPr>
          <w:rFonts w:ascii="Arial" w:hAnsi="Arial" w:cs="Arial"/>
          <w:b/>
          <w:bCs/>
        </w:rPr>
        <w:t>der Universität Passau</w:t>
      </w:r>
    </w:p>
    <w:p w14:paraId="70C5EC87" w14:textId="32560948" w:rsidR="004E541E" w:rsidRDefault="004E541E" w:rsidP="00A531FC">
      <w:pPr>
        <w:rPr>
          <w:rFonts w:ascii="Arial" w:hAnsi="Arial" w:cs="Arial"/>
          <w:sz w:val="20"/>
          <w:szCs w:val="20"/>
        </w:rPr>
      </w:pPr>
    </w:p>
    <w:p w14:paraId="29AEDD3C" w14:textId="77777777" w:rsidR="00D84878" w:rsidRPr="00E650A3" w:rsidRDefault="00D84878" w:rsidP="00D84878">
      <w:pPr>
        <w:jc w:val="center"/>
        <w:rPr>
          <w:rFonts w:ascii="Arial" w:hAnsi="Arial" w:cs="Arial"/>
          <w:sz w:val="20"/>
          <w:szCs w:val="20"/>
        </w:rPr>
      </w:pPr>
    </w:p>
    <w:p w14:paraId="740FF4D8" w14:textId="48B61AE7" w:rsidR="004E541E" w:rsidRPr="00E650A3" w:rsidRDefault="00767CAD" w:rsidP="004E541E">
      <w:pPr>
        <w:jc w:val="center"/>
        <w:rPr>
          <w:rFonts w:ascii="Arial" w:hAnsi="Arial" w:cs="Arial"/>
          <w:sz w:val="20"/>
          <w:szCs w:val="20"/>
        </w:rPr>
      </w:pPr>
      <w:r>
        <w:rPr>
          <w:rFonts w:ascii="Arial" w:hAnsi="Arial" w:cs="Arial"/>
          <w:b/>
          <w:bCs/>
          <w:sz w:val="20"/>
          <w:szCs w:val="20"/>
        </w:rPr>
        <w:t xml:space="preserve">Vom </w:t>
      </w:r>
      <w:r w:rsidR="00485C97">
        <w:rPr>
          <w:rFonts w:ascii="Arial" w:hAnsi="Arial" w:cs="Arial"/>
          <w:b/>
          <w:bCs/>
          <w:sz w:val="20"/>
          <w:szCs w:val="20"/>
        </w:rPr>
        <w:t>2</w:t>
      </w:r>
      <w:r w:rsidR="00A531FC">
        <w:rPr>
          <w:rFonts w:ascii="Arial" w:hAnsi="Arial" w:cs="Arial"/>
          <w:b/>
          <w:bCs/>
          <w:sz w:val="20"/>
          <w:szCs w:val="20"/>
        </w:rPr>
        <w:t>7</w:t>
      </w:r>
      <w:r w:rsidR="00485C97">
        <w:rPr>
          <w:rFonts w:ascii="Arial" w:hAnsi="Arial" w:cs="Arial"/>
          <w:b/>
          <w:bCs/>
          <w:sz w:val="20"/>
          <w:szCs w:val="20"/>
        </w:rPr>
        <w:t>. Januar 2021</w:t>
      </w:r>
    </w:p>
    <w:p w14:paraId="233101C6" w14:textId="5E6E2921" w:rsidR="004E541E" w:rsidRDefault="004E541E" w:rsidP="004E541E">
      <w:pPr>
        <w:jc w:val="center"/>
        <w:rPr>
          <w:rFonts w:ascii="Arial" w:hAnsi="Arial" w:cs="Arial"/>
          <w:sz w:val="20"/>
          <w:szCs w:val="20"/>
        </w:rPr>
      </w:pPr>
    </w:p>
    <w:p w14:paraId="2059AAC6" w14:textId="77777777" w:rsidR="00A531FC" w:rsidRPr="00E650A3" w:rsidRDefault="00A531FC" w:rsidP="004E541E">
      <w:pPr>
        <w:jc w:val="center"/>
        <w:rPr>
          <w:rFonts w:ascii="Arial" w:hAnsi="Arial" w:cs="Arial"/>
          <w:sz w:val="20"/>
          <w:szCs w:val="20"/>
        </w:rPr>
      </w:pPr>
    </w:p>
    <w:p w14:paraId="0738BD45" w14:textId="1A90DE08" w:rsidR="00444218" w:rsidRPr="00E650A3" w:rsidRDefault="00444218" w:rsidP="004E541E">
      <w:pPr>
        <w:rPr>
          <w:rFonts w:ascii="Arial" w:hAnsi="Arial" w:cs="Arial"/>
          <w:sz w:val="20"/>
          <w:szCs w:val="20"/>
        </w:rPr>
      </w:pPr>
      <w:r>
        <w:rPr>
          <w:rFonts w:ascii="Arial" w:hAnsi="Arial" w:cs="Arial"/>
          <w:sz w:val="20"/>
          <w:szCs w:val="20"/>
        </w:rPr>
        <w:t>Auf Grund von Art. 13 Abs. 1 Satz 2 und Art. 61 Abs. 2 Satz 1 des Bayerischen Hochschulgesetzes (BayHSchG) erlässt die Universität Passau folgende Satzung:</w:t>
      </w:r>
    </w:p>
    <w:p w14:paraId="55528B1A" w14:textId="77777777" w:rsidR="004E541E" w:rsidRPr="00E650A3" w:rsidRDefault="004E541E" w:rsidP="004E541E">
      <w:pPr>
        <w:jc w:val="center"/>
        <w:rPr>
          <w:rFonts w:ascii="Arial" w:hAnsi="Arial" w:cs="Arial"/>
          <w:sz w:val="20"/>
          <w:szCs w:val="20"/>
        </w:rPr>
      </w:pPr>
    </w:p>
    <w:p w14:paraId="5AAF506A" w14:textId="77777777" w:rsidR="00E650A3" w:rsidRPr="00E650A3" w:rsidRDefault="00E650A3" w:rsidP="004E541E">
      <w:pPr>
        <w:jc w:val="center"/>
        <w:rPr>
          <w:rFonts w:ascii="Arial" w:hAnsi="Arial" w:cs="Arial"/>
          <w:sz w:val="20"/>
          <w:szCs w:val="20"/>
        </w:rPr>
      </w:pPr>
    </w:p>
    <w:p w14:paraId="12ACE8E6" w14:textId="77777777" w:rsidR="00612253" w:rsidRPr="00553716" w:rsidRDefault="00612253" w:rsidP="00612253">
      <w:pPr>
        <w:jc w:val="center"/>
        <w:rPr>
          <w:rFonts w:ascii="Arial" w:hAnsi="Arial" w:cs="Arial"/>
          <w:b/>
          <w:bCs/>
          <w:sz w:val="20"/>
        </w:rPr>
      </w:pPr>
      <w:r w:rsidRPr="00553716">
        <w:rPr>
          <w:rFonts w:ascii="Arial" w:hAnsi="Arial" w:cs="Arial"/>
          <w:b/>
          <w:bCs/>
          <w:sz w:val="20"/>
        </w:rPr>
        <w:t>A. Allgemeine Prüfungsbestimmungen</w:t>
      </w:r>
    </w:p>
    <w:p w14:paraId="0E6F72BC" w14:textId="77777777" w:rsidR="009B3F1A" w:rsidRPr="00553716" w:rsidRDefault="00612253" w:rsidP="00612253">
      <w:pPr>
        <w:jc w:val="center"/>
        <w:rPr>
          <w:rFonts w:ascii="Arial" w:hAnsi="Arial" w:cs="Arial"/>
          <w:b/>
          <w:bCs/>
          <w:sz w:val="20"/>
        </w:rPr>
      </w:pPr>
      <w:r w:rsidRPr="00553716">
        <w:rPr>
          <w:rFonts w:ascii="Arial" w:hAnsi="Arial" w:cs="Arial"/>
          <w:b/>
          <w:bCs/>
          <w:sz w:val="20"/>
        </w:rPr>
        <w:t>§ 1</w:t>
      </w:r>
      <w:r w:rsidR="00767CAD">
        <w:rPr>
          <w:rFonts w:ascii="Arial" w:hAnsi="Arial" w:cs="Arial"/>
          <w:b/>
          <w:bCs/>
          <w:sz w:val="20"/>
        </w:rPr>
        <w:t xml:space="preserve"> </w:t>
      </w:r>
      <w:r w:rsidRPr="00553716">
        <w:rPr>
          <w:rFonts w:ascii="Arial" w:hAnsi="Arial" w:cs="Arial"/>
          <w:b/>
          <w:bCs/>
          <w:sz w:val="20"/>
        </w:rPr>
        <w:t>Anwendungsbereich</w:t>
      </w:r>
    </w:p>
    <w:p w14:paraId="64914C18" w14:textId="77777777" w:rsidR="009B3F1A" w:rsidRPr="00767CAD" w:rsidRDefault="009B3F1A" w:rsidP="00767CAD">
      <w:pPr>
        <w:jc w:val="center"/>
        <w:rPr>
          <w:rFonts w:ascii="Arial" w:hAnsi="Arial" w:cs="Arial"/>
          <w:sz w:val="20"/>
        </w:rPr>
      </w:pPr>
    </w:p>
    <w:p w14:paraId="35211E98" w14:textId="22E3956B" w:rsidR="00767CAD" w:rsidRDefault="00767CAD" w:rsidP="00767CAD">
      <w:pPr>
        <w:jc w:val="both"/>
        <w:rPr>
          <w:rFonts w:ascii="Arial" w:hAnsi="Arial" w:cs="Arial"/>
          <w:sz w:val="20"/>
        </w:rPr>
      </w:pPr>
      <w:r>
        <w:rPr>
          <w:rFonts w:ascii="Arial" w:hAnsi="Arial" w:cs="Arial"/>
          <w:sz w:val="20"/>
        </w:rPr>
        <w:t xml:space="preserve">(1) </w:t>
      </w:r>
      <w:r>
        <w:rPr>
          <w:rFonts w:ascii="Arial" w:hAnsi="Arial" w:cs="Arial"/>
          <w:sz w:val="20"/>
          <w:vertAlign w:val="superscript"/>
        </w:rPr>
        <w:t>1</w:t>
      </w:r>
      <w:r w:rsidRPr="00767CAD">
        <w:rPr>
          <w:rFonts w:ascii="Arial" w:hAnsi="Arial" w:cs="Arial"/>
          <w:sz w:val="20"/>
        </w:rPr>
        <w:t>Studienbewerber und Studienbewerberinnen, die ihre Studienqualifikation nicht an einer deutschsprachigen Einrichtung erworben haben, müssen vor Beginn des Studiums an Hochschulen in der Bundesrepublik entsprechend den Regelungen im Hochschulrahmengesetz (HRG) und in den Hochschulgesetzen der Länder für die Aufnahme des Studiums hinreichende deutsch</w:t>
      </w:r>
      <w:r>
        <w:rPr>
          <w:rFonts w:ascii="Arial" w:hAnsi="Arial" w:cs="Arial"/>
          <w:sz w:val="20"/>
        </w:rPr>
        <w:t xml:space="preserve">e Sprachkenntnisse nachweisen. </w:t>
      </w:r>
      <w:r>
        <w:rPr>
          <w:rFonts w:ascii="Arial" w:hAnsi="Arial" w:cs="Arial"/>
          <w:sz w:val="20"/>
          <w:vertAlign w:val="superscript"/>
        </w:rPr>
        <w:t>2</w:t>
      </w:r>
      <w:r w:rsidRPr="00767CAD">
        <w:rPr>
          <w:rFonts w:ascii="Arial" w:hAnsi="Arial" w:cs="Arial"/>
          <w:sz w:val="20"/>
        </w:rPr>
        <w:t>Dieser Nachweis kann gem. § 2 in Verbindung mit § 7 der „Rahmenordnung über Deutsche Sprachprüfungen für das Studium an deutschen Hochschulen“ (RO) durch die „Deutsche Sprachprüfung für den H</w:t>
      </w:r>
      <w:r>
        <w:rPr>
          <w:rFonts w:ascii="Arial" w:hAnsi="Arial" w:cs="Arial"/>
          <w:sz w:val="20"/>
        </w:rPr>
        <w:t>ochschulzugang“ (DSH) erfolgen.</w:t>
      </w:r>
    </w:p>
    <w:p w14:paraId="529F79F2" w14:textId="77777777" w:rsidR="00767CAD" w:rsidRPr="00767CAD" w:rsidRDefault="00767CAD" w:rsidP="00767CAD">
      <w:pPr>
        <w:jc w:val="both"/>
        <w:rPr>
          <w:rFonts w:ascii="Arial" w:hAnsi="Arial" w:cs="Arial"/>
          <w:sz w:val="20"/>
        </w:rPr>
      </w:pPr>
    </w:p>
    <w:p w14:paraId="4B1612C1" w14:textId="0CB6391F" w:rsidR="00767CAD" w:rsidRDefault="00767CAD" w:rsidP="00767CAD">
      <w:pPr>
        <w:jc w:val="both"/>
        <w:rPr>
          <w:rFonts w:ascii="Arial" w:hAnsi="Arial" w:cs="Arial"/>
          <w:sz w:val="20"/>
        </w:rPr>
      </w:pPr>
      <w:r>
        <w:rPr>
          <w:rFonts w:ascii="Arial" w:hAnsi="Arial" w:cs="Arial"/>
          <w:sz w:val="20"/>
        </w:rPr>
        <w:t xml:space="preserve">(2) </w:t>
      </w:r>
      <w:r>
        <w:rPr>
          <w:rFonts w:ascii="Arial" w:hAnsi="Arial" w:cs="Arial"/>
          <w:sz w:val="20"/>
          <w:vertAlign w:val="superscript"/>
        </w:rPr>
        <w:t>1</w:t>
      </w:r>
      <w:r w:rsidRPr="00767CAD">
        <w:rPr>
          <w:rFonts w:ascii="Arial" w:hAnsi="Arial" w:cs="Arial"/>
          <w:sz w:val="20"/>
        </w:rPr>
        <w:t>Wenn die DSH mindestens mit dem Gesamtergebnis DSH-2 bestanden ist, gilt dies gem. § 3 Abs.</w:t>
      </w:r>
      <w:r w:rsidR="000652CD">
        <w:rPr>
          <w:rFonts w:ascii="Arial" w:hAnsi="Arial" w:cs="Arial"/>
          <w:sz w:val="20"/>
        </w:rPr>
        <w:t> </w:t>
      </w:r>
      <w:r w:rsidRPr="00767CAD">
        <w:rPr>
          <w:rFonts w:ascii="Arial" w:hAnsi="Arial" w:cs="Arial"/>
          <w:sz w:val="20"/>
        </w:rPr>
        <w:t>5 RO als Nachweis der sprachlichen Studierfähigkeit für die uneingeschränkte Zulassung oder Einschreibung zu allen Studien</w:t>
      </w:r>
      <w:r>
        <w:rPr>
          <w:rFonts w:ascii="Arial" w:hAnsi="Arial" w:cs="Arial"/>
          <w:sz w:val="20"/>
        </w:rPr>
        <w:t xml:space="preserve">gängen und Studienabschlüssen. </w:t>
      </w:r>
      <w:r>
        <w:rPr>
          <w:rFonts w:ascii="Arial" w:hAnsi="Arial" w:cs="Arial"/>
          <w:sz w:val="20"/>
          <w:vertAlign w:val="superscript"/>
        </w:rPr>
        <w:t>2</w:t>
      </w:r>
      <w:r w:rsidRPr="00767CAD">
        <w:rPr>
          <w:rFonts w:ascii="Arial" w:hAnsi="Arial" w:cs="Arial"/>
          <w:sz w:val="20"/>
        </w:rPr>
        <w:t>Mit Erreichen der Ebene DSH-3 werden besonders hohe D</w:t>
      </w:r>
      <w:r>
        <w:rPr>
          <w:rFonts w:ascii="Arial" w:hAnsi="Arial" w:cs="Arial"/>
          <w:sz w:val="20"/>
        </w:rPr>
        <w:t xml:space="preserve">eutschkenntnisse nachgewiesen. </w:t>
      </w:r>
      <w:r>
        <w:rPr>
          <w:rFonts w:ascii="Arial" w:hAnsi="Arial" w:cs="Arial"/>
          <w:sz w:val="20"/>
          <w:vertAlign w:val="superscript"/>
        </w:rPr>
        <w:t>3</w:t>
      </w:r>
      <w:r w:rsidRPr="00767CAD">
        <w:rPr>
          <w:rFonts w:ascii="Arial" w:hAnsi="Arial" w:cs="Arial"/>
          <w:sz w:val="20"/>
        </w:rPr>
        <w:t>Die DSH-3 liegt über dem für die Zu</w:t>
      </w:r>
      <w:r>
        <w:rPr>
          <w:rFonts w:ascii="Arial" w:hAnsi="Arial" w:cs="Arial"/>
          <w:sz w:val="20"/>
        </w:rPr>
        <w:t xml:space="preserve">lassung erforderlichen Niveau. </w:t>
      </w:r>
      <w:r>
        <w:rPr>
          <w:rFonts w:ascii="Arial" w:hAnsi="Arial" w:cs="Arial"/>
          <w:sz w:val="20"/>
          <w:vertAlign w:val="superscript"/>
        </w:rPr>
        <w:t>4</w:t>
      </w:r>
      <w:r w:rsidRPr="00767CAD">
        <w:rPr>
          <w:rFonts w:ascii="Arial" w:hAnsi="Arial" w:cs="Arial"/>
          <w:sz w:val="20"/>
        </w:rPr>
        <w:t>Gemäß § 1 Abs. 3, 4 und 5 in Verbindung mit § 3 Abs. 7 RO können auf Beschluss der Hochschule für bestimmte Studienzwecke auch geringere sprachliche Eingangsvoraussetzungen (DSH-1) festgelegt werden.</w:t>
      </w:r>
    </w:p>
    <w:p w14:paraId="28DA47C9" w14:textId="77777777" w:rsidR="00767CAD" w:rsidRPr="00767CAD" w:rsidRDefault="00767CAD" w:rsidP="00767CAD">
      <w:pPr>
        <w:jc w:val="both"/>
        <w:rPr>
          <w:rFonts w:ascii="Arial" w:hAnsi="Arial" w:cs="Arial"/>
          <w:sz w:val="20"/>
        </w:rPr>
      </w:pPr>
    </w:p>
    <w:p w14:paraId="5900C368" w14:textId="77777777" w:rsidR="00332C6D" w:rsidRPr="00767CAD" w:rsidRDefault="00767CAD" w:rsidP="00767CAD">
      <w:pPr>
        <w:jc w:val="both"/>
        <w:rPr>
          <w:rFonts w:ascii="Arial" w:hAnsi="Arial" w:cs="Arial"/>
          <w:sz w:val="20"/>
        </w:rPr>
      </w:pPr>
      <w:r w:rsidRPr="00767CAD">
        <w:rPr>
          <w:rFonts w:ascii="Arial" w:hAnsi="Arial" w:cs="Arial"/>
          <w:sz w:val="20"/>
        </w:rPr>
        <w:t>(3) Welche Niveaustufe der DSH im Einzelnen notwendig ist, bestimmt sich nach den Vorschriften der Immatrikulations-, Rückmelde-, Beurlaubungs- und Exmatrikulationssatzung der Universität Passau (</w:t>
      </w:r>
      <w:proofErr w:type="spellStart"/>
      <w:r w:rsidRPr="00767CAD">
        <w:rPr>
          <w:rFonts w:ascii="Arial" w:hAnsi="Arial" w:cs="Arial"/>
          <w:sz w:val="20"/>
        </w:rPr>
        <w:t>ImmSa</w:t>
      </w:r>
      <w:proofErr w:type="spellEnd"/>
      <w:r w:rsidRPr="00767CAD">
        <w:rPr>
          <w:rFonts w:ascii="Arial" w:hAnsi="Arial" w:cs="Arial"/>
          <w:sz w:val="20"/>
        </w:rPr>
        <w:t>) und der Studien- und Prüfungsordnung des jeweiligen Studiengangs in ihrer jeweils geltenden Fassung.</w:t>
      </w:r>
    </w:p>
    <w:p w14:paraId="0D556160" w14:textId="77777777" w:rsidR="004E541E" w:rsidRDefault="004E541E" w:rsidP="00767CAD">
      <w:pPr>
        <w:jc w:val="both"/>
        <w:rPr>
          <w:rFonts w:ascii="Arial" w:hAnsi="Arial" w:cs="Arial"/>
          <w:sz w:val="20"/>
        </w:rPr>
      </w:pPr>
    </w:p>
    <w:p w14:paraId="1F854544" w14:textId="77777777" w:rsidR="00767CAD" w:rsidRPr="00767CAD" w:rsidRDefault="00767CAD" w:rsidP="00767CAD">
      <w:pPr>
        <w:jc w:val="both"/>
        <w:rPr>
          <w:rFonts w:ascii="Arial" w:hAnsi="Arial" w:cs="Arial"/>
          <w:sz w:val="20"/>
        </w:rPr>
      </w:pPr>
    </w:p>
    <w:p w14:paraId="56BF0DAE" w14:textId="77777777" w:rsidR="004E541E" w:rsidRPr="00767CAD" w:rsidRDefault="00767CAD" w:rsidP="004E541E">
      <w:pPr>
        <w:jc w:val="center"/>
        <w:rPr>
          <w:rFonts w:ascii="Arial" w:hAnsi="Arial" w:cs="Arial"/>
          <w:b/>
          <w:bCs/>
          <w:sz w:val="20"/>
          <w:szCs w:val="20"/>
        </w:rPr>
      </w:pPr>
      <w:r w:rsidRPr="00767CAD">
        <w:rPr>
          <w:rFonts w:ascii="Arial" w:hAnsi="Arial" w:cs="Arial"/>
          <w:b/>
          <w:bCs/>
          <w:sz w:val="20"/>
          <w:szCs w:val="20"/>
        </w:rPr>
        <w:t>§ 2 Zweck der Prüfung</w:t>
      </w:r>
    </w:p>
    <w:p w14:paraId="7A7CAD17" w14:textId="77777777" w:rsidR="007947AB" w:rsidRDefault="007947AB" w:rsidP="00767CAD">
      <w:pPr>
        <w:tabs>
          <w:tab w:val="left" w:pos="0"/>
        </w:tabs>
        <w:jc w:val="center"/>
        <w:rPr>
          <w:rFonts w:ascii="Arial" w:hAnsi="Arial" w:cs="Arial"/>
          <w:sz w:val="20"/>
          <w:szCs w:val="20"/>
        </w:rPr>
      </w:pPr>
    </w:p>
    <w:p w14:paraId="1C09463E" w14:textId="77777777" w:rsidR="00767CAD" w:rsidRPr="00767CAD" w:rsidRDefault="00767CAD" w:rsidP="004E541E">
      <w:pPr>
        <w:tabs>
          <w:tab w:val="left" w:pos="0"/>
        </w:tabs>
        <w:jc w:val="both"/>
        <w:rPr>
          <w:rFonts w:ascii="Arial" w:hAnsi="Arial" w:cs="Arial"/>
          <w:sz w:val="20"/>
        </w:rPr>
      </w:pPr>
      <w:r>
        <w:rPr>
          <w:rFonts w:ascii="Arial" w:hAnsi="Arial" w:cs="Arial"/>
          <w:sz w:val="20"/>
          <w:vertAlign w:val="superscript"/>
        </w:rPr>
        <w:t>1</w:t>
      </w:r>
      <w:r w:rsidRPr="00767CAD">
        <w:rPr>
          <w:rFonts w:ascii="Arial" w:hAnsi="Arial" w:cs="Arial"/>
          <w:sz w:val="20"/>
        </w:rPr>
        <w:t>Durch die DSH wird die sprachliche Studierfähigkeit der Studienbewerber und Studienbewerberinnen in den Fertigkeiten Hörverstehen, Leseverstehen, Schrei</w:t>
      </w:r>
      <w:r>
        <w:rPr>
          <w:rFonts w:ascii="Arial" w:hAnsi="Arial" w:cs="Arial"/>
          <w:sz w:val="20"/>
        </w:rPr>
        <w:t xml:space="preserve">ben und Sprechen nachgewiesen. </w:t>
      </w:r>
      <w:r>
        <w:rPr>
          <w:rFonts w:ascii="Arial" w:hAnsi="Arial" w:cs="Arial"/>
          <w:sz w:val="20"/>
          <w:vertAlign w:val="superscript"/>
        </w:rPr>
        <w:t>2</w:t>
      </w:r>
      <w:r w:rsidRPr="00767CAD">
        <w:rPr>
          <w:rFonts w:ascii="Arial" w:hAnsi="Arial" w:cs="Arial"/>
          <w:sz w:val="20"/>
        </w:rPr>
        <w:t>Das Prüfungszeugnis weist das Gesamtergebnis aus mündlicher und schriftlicher Prüfung als DSH-3, DSH-2 oder DSH-1 (Eingangsstufe) mit der Angabe der in den einzelnen Teilprüfungen e</w:t>
      </w:r>
      <w:r>
        <w:rPr>
          <w:rFonts w:ascii="Arial" w:hAnsi="Arial" w:cs="Arial"/>
          <w:sz w:val="20"/>
        </w:rPr>
        <w:t xml:space="preserve">rreichten Ergebnisse aus. </w:t>
      </w:r>
      <w:r>
        <w:rPr>
          <w:rFonts w:ascii="Arial" w:hAnsi="Arial" w:cs="Arial"/>
          <w:sz w:val="20"/>
          <w:vertAlign w:val="superscript"/>
        </w:rPr>
        <w:t>3</w:t>
      </w:r>
      <w:r w:rsidRPr="00767CAD">
        <w:rPr>
          <w:rFonts w:ascii="Arial" w:hAnsi="Arial" w:cs="Arial"/>
          <w:sz w:val="20"/>
        </w:rPr>
        <w:t>Das Prüfungszeugnis dokumentiert die mit einzelnen Ergebnissen nachgewiesenen sprachlichen Fähigkeiten.</w:t>
      </w:r>
    </w:p>
    <w:p w14:paraId="2AD867CE" w14:textId="77777777" w:rsidR="00332C6D" w:rsidRDefault="00332C6D" w:rsidP="004E541E">
      <w:pPr>
        <w:tabs>
          <w:tab w:val="left" w:pos="0"/>
        </w:tabs>
        <w:jc w:val="both"/>
        <w:rPr>
          <w:rFonts w:ascii="Arial" w:hAnsi="Arial" w:cs="Arial"/>
          <w:sz w:val="20"/>
          <w:szCs w:val="20"/>
        </w:rPr>
      </w:pPr>
    </w:p>
    <w:p w14:paraId="4B1314EA" w14:textId="77777777" w:rsidR="00767CAD" w:rsidRDefault="00767CAD" w:rsidP="004E541E">
      <w:pPr>
        <w:tabs>
          <w:tab w:val="left" w:pos="0"/>
        </w:tabs>
        <w:jc w:val="both"/>
        <w:rPr>
          <w:rFonts w:ascii="Arial" w:hAnsi="Arial" w:cs="Arial"/>
          <w:sz w:val="20"/>
          <w:szCs w:val="20"/>
        </w:rPr>
      </w:pPr>
    </w:p>
    <w:p w14:paraId="36162EFF" w14:textId="77777777" w:rsidR="009B3F1A" w:rsidRDefault="00553716" w:rsidP="004E541E">
      <w:pPr>
        <w:ind w:right="34"/>
        <w:jc w:val="center"/>
        <w:rPr>
          <w:rFonts w:ascii="Arial" w:hAnsi="Arial" w:cs="Arial"/>
          <w:b/>
          <w:bCs/>
          <w:sz w:val="20"/>
          <w:szCs w:val="20"/>
        </w:rPr>
      </w:pPr>
      <w:r>
        <w:rPr>
          <w:rFonts w:ascii="Arial" w:hAnsi="Arial" w:cs="Arial"/>
          <w:b/>
          <w:bCs/>
          <w:sz w:val="20"/>
          <w:szCs w:val="20"/>
        </w:rPr>
        <w:t>§ 3 Prüfungstermine, Anmeldung und Zulassung zur Prüfung, Prüfungsentgelt</w:t>
      </w:r>
    </w:p>
    <w:p w14:paraId="0C15CC40" w14:textId="77777777" w:rsidR="009B3F1A" w:rsidRDefault="009B3F1A" w:rsidP="004E541E">
      <w:pPr>
        <w:ind w:right="34"/>
        <w:jc w:val="center"/>
        <w:rPr>
          <w:rFonts w:ascii="Arial" w:hAnsi="Arial" w:cs="Arial"/>
          <w:b/>
          <w:bCs/>
          <w:sz w:val="20"/>
          <w:szCs w:val="20"/>
        </w:rPr>
      </w:pPr>
    </w:p>
    <w:p w14:paraId="3B495E09" w14:textId="381812BF" w:rsidR="00767CAD" w:rsidRDefault="0027378E" w:rsidP="00767CAD">
      <w:pPr>
        <w:tabs>
          <w:tab w:val="left" w:pos="0"/>
        </w:tabs>
        <w:jc w:val="both"/>
        <w:rPr>
          <w:rFonts w:ascii="Arial" w:hAnsi="Arial" w:cs="Arial"/>
          <w:sz w:val="20"/>
        </w:rPr>
      </w:pPr>
      <w:r>
        <w:rPr>
          <w:rFonts w:ascii="Arial" w:hAnsi="Arial" w:cs="Arial"/>
          <w:sz w:val="20"/>
        </w:rPr>
        <w:t xml:space="preserve">(1) </w:t>
      </w:r>
      <w:r>
        <w:rPr>
          <w:rFonts w:ascii="Arial" w:hAnsi="Arial" w:cs="Arial"/>
          <w:sz w:val="20"/>
          <w:vertAlign w:val="superscript"/>
        </w:rPr>
        <w:t>1</w:t>
      </w:r>
      <w:r w:rsidR="00767CAD" w:rsidRPr="00767CAD">
        <w:rPr>
          <w:rFonts w:ascii="Arial" w:hAnsi="Arial" w:cs="Arial"/>
          <w:sz w:val="20"/>
        </w:rPr>
        <w:t xml:space="preserve">Die Prüfung findet in der </w:t>
      </w:r>
      <w:r>
        <w:rPr>
          <w:rFonts w:ascii="Arial" w:hAnsi="Arial" w:cs="Arial"/>
          <w:sz w:val="20"/>
        </w:rPr>
        <w:t xml:space="preserve">Regel zweimal jährlich statt. </w:t>
      </w:r>
      <w:r>
        <w:rPr>
          <w:rFonts w:ascii="Arial" w:hAnsi="Arial" w:cs="Arial"/>
          <w:sz w:val="20"/>
          <w:vertAlign w:val="superscript"/>
        </w:rPr>
        <w:t>2</w:t>
      </w:r>
      <w:r w:rsidR="00767CAD" w:rsidRPr="00767CAD">
        <w:rPr>
          <w:rFonts w:ascii="Arial" w:hAnsi="Arial" w:cs="Arial"/>
          <w:sz w:val="20"/>
        </w:rPr>
        <w:t>Die Prüfungstermine werden von dem oder der Prüfungsvorsitzenden festgesetzt und drei Monate vor Beginn der Prüfung durch Aushang an den öffentlichen Anschlagflächen des Sp</w:t>
      </w:r>
      <w:r>
        <w:rPr>
          <w:rFonts w:ascii="Arial" w:hAnsi="Arial" w:cs="Arial"/>
          <w:sz w:val="20"/>
        </w:rPr>
        <w:t xml:space="preserve">rachenzentrums </w:t>
      </w:r>
      <w:r w:rsidR="00030CBE">
        <w:rPr>
          <w:rFonts w:ascii="Arial" w:hAnsi="Arial" w:cs="Arial"/>
          <w:sz w:val="20"/>
        </w:rPr>
        <w:t xml:space="preserve">und in digitaler Form </w:t>
      </w:r>
      <w:r>
        <w:rPr>
          <w:rFonts w:ascii="Arial" w:hAnsi="Arial" w:cs="Arial"/>
          <w:sz w:val="20"/>
        </w:rPr>
        <w:t>bekannt gegeben.</w:t>
      </w:r>
    </w:p>
    <w:p w14:paraId="08A94E3F" w14:textId="77777777" w:rsidR="0027378E" w:rsidRPr="00767CAD" w:rsidRDefault="0027378E" w:rsidP="00767CAD">
      <w:pPr>
        <w:tabs>
          <w:tab w:val="left" w:pos="0"/>
        </w:tabs>
        <w:jc w:val="both"/>
        <w:rPr>
          <w:rFonts w:ascii="Arial" w:hAnsi="Arial" w:cs="Arial"/>
          <w:sz w:val="20"/>
        </w:rPr>
      </w:pPr>
    </w:p>
    <w:p w14:paraId="622B8B98" w14:textId="77777777" w:rsidR="00767CAD" w:rsidRDefault="0027378E" w:rsidP="00767CAD">
      <w:pPr>
        <w:tabs>
          <w:tab w:val="left" w:pos="0"/>
        </w:tabs>
        <w:jc w:val="both"/>
        <w:rPr>
          <w:rFonts w:ascii="Arial" w:hAnsi="Arial" w:cs="Arial"/>
          <w:sz w:val="20"/>
        </w:rPr>
      </w:pPr>
      <w:r>
        <w:rPr>
          <w:rFonts w:ascii="Arial" w:hAnsi="Arial" w:cs="Arial"/>
          <w:sz w:val="20"/>
        </w:rPr>
        <w:t xml:space="preserve">(2) </w:t>
      </w:r>
      <w:r>
        <w:rPr>
          <w:rFonts w:ascii="Arial" w:hAnsi="Arial" w:cs="Arial"/>
          <w:sz w:val="20"/>
          <w:vertAlign w:val="superscript"/>
        </w:rPr>
        <w:t>1</w:t>
      </w:r>
      <w:r w:rsidR="00767CAD" w:rsidRPr="00767CAD">
        <w:rPr>
          <w:rFonts w:ascii="Arial" w:hAnsi="Arial" w:cs="Arial"/>
          <w:sz w:val="20"/>
        </w:rPr>
        <w:t>Die Anmeldung erfolgt spätestens sechs Wochen vor dem Prüfungstermin beim Sprachenzentrum der Universität Pa</w:t>
      </w:r>
      <w:r>
        <w:rPr>
          <w:rFonts w:ascii="Arial" w:hAnsi="Arial" w:cs="Arial"/>
          <w:sz w:val="20"/>
        </w:rPr>
        <w:t xml:space="preserve">ssau. </w:t>
      </w:r>
      <w:r>
        <w:rPr>
          <w:rFonts w:ascii="Arial" w:hAnsi="Arial" w:cs="Arial"/>
          <w:sz w:val="20"/>
          <w:vertAlign w:val="superscript"/>
        </w:rPr>
        <w:t>2</w:t>
      </w:r>
      <w:r w:rsidR="00767CAD" w:rsidRPr="00767CAD">
        <w:rPr>
          <w:rFonts w:ascii="Arial" w:hAnsi="Arial" w:cs="Arial"/>
          <w:sz w:val="20"/>
        </w:rPr>
        <w:t xml:space="preserve">Macht ein Prüfungsteilnehmer oder eine Prüfungsteilnehmerin bei der </w:t>
      </w:r>
      <w:r w:rsidR="00767CAD" w:rsidRPr="00767CAD">
        <w:rPr>
          <w:rFonts w:ascii="Arial" w:hAnsi="Arial" w:cs="Arial"/>
          <w:sz w:val="20"/>
        </w:rPr>
        <w:lastRenderedPageBreak/>
        <w:t>Anmeldung zur Prüfung glaubhaft, dass er oder sie wegen länger dauernder oder ständiger körperlicher Behinderung die Prüfungsleistungen ganz oder teilweise nicht in der vorgesehenen Form erfüllen kann, wird ihm oder ihr auf Antrag gestattet, die Prüfungsleistungen in einer verlängerten Bearbeitungszeit oder gleichwertige Prüfungsleistungen in einer anderen Form zu erbringen; dazu kann die Vorlage eines amtsärztlichen Attests verlangt</w:t>
      </w:r>
      <w:r>
        <w:rPr>
          <w:rFonts w:ascii="Arial" w:hAnsi="Arial" w:cs="Arial"/>
          <w:sz w:val="20"/>
        </w:rPr>
        <w:t xml:space="preserve"> werden.</w:t>
      </w:r>
    </w:p>
    <w:p w14:paraId="3B9735B6" w14:textId="77777777" w:rsidR="0027378E" w:rsidRPr="00767CAD" w:rsidRDefault="0027378E" w:rsidP="00767CAD">
      <w:pPr>
        <w:tabs>
          <w:tab w:val="left" w:pos="0"/>
        </w:tabs>
        <w:jc w:val="both"/>
        <w:rPr>
          <w:rFonts w:ascii="Arial" w:hAnsi="Arial" w:cs="Arial"/>
          <w:sz w:val="20"/>
        </w:rPr>
      </w:pPr>
    </w:p>
    <w:p w14:paraId="32F46BBF" w14:textId="77777777" w:rsidR="00767CAD" w:rsidRDefault="0027378E" w:rsidP="00767CAD">
      <w:pPr>
        <w:tabs>
          <w:tab w:val="left" w:pos="0"/>
        </w:tabs>
        <w:jc w:val="both"/>
        <w:rPr>
          <w:rFonts w:ascii="Arial" w:hAnsi="Arial" w:cs="Arial"/>
          <w:sz w:val="20"/>
        </w:rPr>
      </w:pPr>
      <w:r>
        <w:rPr>
          <w:rFonts w:ascii="Arial" w:hAnsi="Arial" w:cs="Arial"/>
          <w:sz w:val="20"/>
        </w:rPr>
        <w:t xml:space="preserve">(3) </w:t>
      </w:r>
      <w:r>
        <w:rPr>
          <w:rFonts w:ascii="Arial" w:hAnsi="Arial" w:cs="Arial"/>
          <w:sz w:val="20"/>
          <w:vertAlign w:val="superscript"/>
        </w:rPr>
        <w:t>1</w:t>
      </w:r>
      <w:r w:rsidR="00767CAD" w:rsidRPr="00767CAD">
        <w:rPr>
          <w:rFonts w:ascii="Arial" w:hAnsi="Arial" w:cs="Arial"/>
          <w:sz w:val="20"/>
        </w:rPr>
        <w:t>Für die Zulassung zur Prüfung muss der Prüfungsteilnehmer oder die Prüfungsteilnehmerin neben der Studienplatzzusage der Universität Passau fol</w:t>
      </w:r>
      <w:r>
        <w:rPr>
          <w:rFonts w:ascii="Arial" w:hAnsi="Arial" w:cs="Arial"/>
          <w:sz w:val="20"/>
        </w:rPr>
        <w:t>gende Voraussetzungen erfüllen:</w:t>
      </w:r>
    </w:p>
    <w:p w14:paraId="65D6560D" w14:textId="77777777" w:rsidR="0027378E" w:rsidRPr="00767CAD" w:rsidRDefault="0027378E" w:rsidP="00767CAD">
      <w:pPr>
        <w:tabs>
          <w:tab w:val="left" w:pos="0"/>
        </w:tabs>
        <w:jc w:val="both"/>
        <w:rPr>
          <w:rFonts w:ascii="Arial" w:hAnsi="Arial" w:cs="Arial"/>
          <w:sz w:val="20"/>
        </w:rPr>
      </w:pPr>
    </w:p>
    <w:p w14:paraId="6AB01E7E" w14:textId="77777777" w:rsidR="00767CAD" w:rsidRDefault="0027378E" w:rsidP="0027378E">
      <w:pPr>
        <w:pStyle w:val="Listenabsatz"/>
        <w:numPr>
          <w:ilvl w:val="0"/>
          <w:numId w:val="8"/>
        </w:numPr>
        <w:tabs>
          <w:tab w:val="left" w:pos="0"/>
        </w:tabs>
        <w:jc w:val="both"/>
        <w:rPr>
          <w:rFonts w:ascii="Arial" w:hAnsi="Arial" w:cs="Arial"/>
          <w:sz w:val="20"/>
        </w:rPr>
      </w:pPr>
      <w:r w:rsidRPr="0027378E">
        <w:rPr>
          <w:rFonts w:ascii="Arial" w:hAnsi="Arial" w:cs="Arial"/>
          <w:sz w:val="20"/>
          <w:vertAlign w:val="superscript"/>
        </w:rPr>
        <w:t>1</w:t>
      </w:r>
      <w:r w:rsidR="00767CAD" w:rsidRPr="0027378E">
        <w:rPr>
          <w:rFonts w:ascii="Arial" w:hAnsi="Arial" w:cs="Arial"/>
          <w:sz w:val="20"/>
        </w:rPr>
        <w:t>Er oder sie muss über ausreichende Sprachkenntnisse im Deutsc</w:t>
      </w:r>
      <w:r w:rsidRPr="0027378E">
        <w:rPr>
          <w:rFonts w:ascii="Arial" w:hAnsi="Arial" w:cs="Arial"/>
          <w:sz w:val="20"/>
        </w:rPr>
        <w:t xml:space="preserve">hen verfügen. </w:t>
      </w:r>
      <w:r w:rsidRPr="0027378E">
        <w:rPr>
          <w:rFonts w:ascii="Arial" w:hAnsi="Arial" w:cs="Arial"/>
          <w:sz w:val="20"/>
          <w:vertAlign w:val="superscript"/>
        </w:rPr>
        <w:t>2</w:t>
      </w:r>
      <w:r w:rsidR="00767CAD" w:rsidRPr="0027378E">
        <w:rPr>
          <w:rFonts w:ascii="Arial" w:hAnsi="Arial" w:cs="Arial"/>
          <w:sz w:val="20"/>
        </w:rPr>
        <w:t>Diese Voraussetzung ist bei selbstständiger Sprachverwendung auf dem Niveau B2 des Europäi</w:t>
      </w:r>
      <w:r w:rsidRPr="0027378E">
        <w:rPr>
          <w:rFonts w:ascii="Arial" w:hAnsi="Arial" w:cs="Arial"/>
          <w:sz w:val="20"/>
        </w:rPr>
        <w:t xml:space="preserve">schen Referenzrahmens erfüllt. </w:t>
      </w:r>
      <w:r w:rsidRPr="0027378E">
        <w:rPr>
          <w:rFonts w:ascii="Arial" w:hAnsi="Arial" w:cs="Arial"/>
          <w:sz w:val="20"/>
          <w:vertAlign w:val="superscript"/>
        </w:rPr>
        <w:t>3</w:t>
      </w:r>
      <w:r w:rsidR="00767CAD" w:rsidRPr="0027378E">
        <w:rPr>
          <w:rFonts w:ascii="Arial" w:hAnsi="Arial" w:cs="Arial"/>
          <w:sz w:val="20"/>
        </w:rPr>
        <w:t>Die Kenntnisse sind grundsätzlic</w:t>
      </w:r>
      <w:r w:rsidRPr="0027378E">
        <w:rPr>
          <w:rFonts w:ascii="Arial" w:hAnsi="Arial" w:cs="Arial"/>
          <w:sz w:val="20"/>
        </w:rPr>
        <w:t>h durch Zeugnisse nachzuweisen.</w:t>
      </w:r>
    </w:p>
    <w:p w14:paraId="018EA596" w14:textId="77777777" w:rsidR="0027378E" w:rsidRPr="0027378E" w:rsidRDefault="0027378E" w:rsidP="0027378E">
      <w:pPr>
        <w:tabs>
          <w:tab w:val="left" w:pos="0"/>
        </w:tabs>
        <w:jc w:val="both"/>
        <w:rPr>
          <w:rFonts w:ascii="Arial" w:hAnsi="Arial" w:cs="Arial"/>
          <w:sz w:val="20"/>
        </w:rPr>
      </w:pPr>
    </w:p>
    <w:p w14:paraId="58732EDA" w14:textId="119B24A0" w:rsidR="0027378E" w:rsidRPr="0027378E" w:rsidRDefault="0027378E" w:rsidP="0027378E">
      <w:pPr>
        <w:pStyle w:val="Listenabsatz"/>
        <w:numPr>
          <w:ilvl w:val="0"/>
          <w:numId w:val="8"/>
        </w:numPr>
        <w:tabs>
          <w:tab w:val="left" w:pos="0"/>
        </w:tabs>
        <w:jc w:val="both"/>
        <w:rPr>
          <w:rFonts w:ascii="Arial" w:hAnsi="Arial" w:cs="Arial"/>
          <w:sz w:val="20"/>
        </w:rPr>
      </w:pPr>
      <w:r>
        <w:rPr>
          <w:rFonts w:ascii="Arial" w:hAnsi="Arial" w:cs="Arial"/>
          <w:sz w:val="20"/>
          <w:vertAlign w:val="superscript"/>
        </w:rPr>
        <w:t>1</w:t>
      </w:r>
      <w:r>
        <w:rPr>
          <w:rFonts w:ascii="Arial" w:hAnsi="Arial" w:cs="Arial"/>
          <w:sz w:val="20"/>
        </w:rPr>
        <w:t xml:space="preserve">Er oder sie darf die Deutsche Sprachprüfung für den Hochschulzugang ausländischer Studienbewerber und Studienbewerberinnen </w:t>
      </w:r>
      <w:r w:rsidR="00762453">
        <w:rPr>
          <w:rFonts w:ascii="Arial" w:hAnsi="Arial" w:cs="Arial"/>
          <w:sz w:val="20"/>
        </w:rPr>
        <w:t xml:space="preserve">an der Universität Passau </w:t>
      </w:r>
      <w:r>
        <w:rPr>
          <w:rFonts w:ascii="Arial" w:hAnsi="Arial" w:cs="Arial"/>
          <w:sz w:val="20"/>
        </w:rPr>
        <w:t xml:space="preserve">nicht endgültig nicht bestanden haben. </w:t>
      </w:r>
      <w:r>
        <w:rPr>
          <w:rFonts w:ascii="Arial" w:hAnsi="Arial" w:cs="Arial"/>
          <w:sz w:val="20"/>
          <w:vertAlign w:val="superscript"/>
        </w:rPr>
        <w:t>2</w:t>
      </w:r>
      <w:r>
        <w:rPr>
          <w:rFonts w:ascii="Arial" w:hAnsi="Arial" w:cs="Arial"/>
          <w:sz w:val="20"/>
        </w:rPr>
        <w:t>Die Entscheidung über die Zulassung trifft der oder die Prüfungsvorsitzende.</w:t>
      </w:r>
    </w:p>
    <w:p w14:paraId="55D94659" w14:textId="77777777" w:rsidR="0027378E" w:rsidRPr="00767CAD" w:rsidRDefault="0027378E" w:rsidP="00767CAD">
      <w:pPr>
        <w:tabs>
          <w:tab w:val="left" w:pos="0"/>
        </w:tabs>
        <w:jc w:val="both"/>
        <w:rPr>
          <w:rFonts w:ascii="Arial" w:hAnsi="Arial" w:cs="Arial"/>
          <w:sz w:val="20"/>
        </w:rPr>
      </w:pPr>
    </w:p>
    <w:p w14:paraId="0B6CB1E1" w14:textId="5E084CED" w:rsidR="00767CAD" w:rsidRDefault="00767CAD" w:rsidP="00767CAD">
      <w:pPr>
        <w:tabs>
          <w:tab w:val="left" w:pos="0"/>
        </w:tabs>
        <w:jc w:val="both"/>
        <w:rPr>
          <w:rFonts w:ascii="Arial" w:hAnsi="Arial" w:cs="Arial"/>
          <w:sz w:val="20"/>
        </w:rPr>
      </w:pPr>
      <w:r w:rsidRPr="00767CAD">
        <w:rPr>
          <w:rFonts w:ascii="Arial" w:hAnsi="Arial" w:cs="Arial"/>
          <w:sz w:val="20"/>
        </w:rPr>
        <w:t>(4) Für die Teilnahme an der Deutschen Sprachprüfung wird eine Ge</w:t>
      </w:r>
      <w:r w:rsidR="0027378E">
        <w:rPr>
          <w:rFonts w:ascii="Arial" w:hAnsi="Arial" w:cs="Arial"/>
          <w:sz w:val="20"/>
        </w:rPr>
        <w:t>bühr in Höhe von 100</w:t>
      </w:r>
      <w:r w:rsidR="00FE6004">
        <w:rPr>
          <w:rFonts w:ascii="Arial" w:hAnsi="Arial" w:cs="Arial"/>
          <w:sz w:val="20"/>
        </w:rPr>
        <w:t>,00</w:t>
      </w:r>
      <w:r w:rsidR="0027378E">
        <w:rPr>
          <w:rFonts w:ascii="Arial" w:hAnsi="Arial" w:cs="Arial"/>
          <w:sz w:val="20"/>
        </w:rPr>
        <w:t xml:space="preserve"> € erhoben.</w:t>
      </w:r>
    </w:p>
    <w:p w14:paraId="63F0CDA4" w14:textId="77777777" w:rsidR="0027378E" w:rsidRPr="00767CAD" w:rsidRDefault="0027378E" w:rsidP="00767CAD">
      <w:pPr>
        <w:tabs>
          <w:tab w:val="left" w:pos="0"/>
        </w:tabs>
        <w:jc w:val="both"/>
        <w:rPr>
          <w:rFonts w:ascii="Arial" w:hAnsi="Arial" w:cs="Arial"/>
          <w:sz w:val="20"/>
        </w:rPr>
      </w:pPr>
    </w:p>
    <w:p w14:paraId="280E02AB" w14:textId="2D5F6FA6" w:rsidR="00767CAD" w:rsidRPr="00767CAD" w:rsidRDefault="0027378E" w:rsidP="00767CAD">
      <w:pPr>
        <w:tabs>
          <w:tab w:val="left" w:pos="0"/>
        </w:tabs>
        <w:jc w:val="both"/>
        <w:rPr>
          <w:rFonts w:ascii="Arial" w:hAnsi="Arial" w:cs="Arial"/>
          <w:sz w:val="20"/>
        </w:rPr>
      </w:pPr>
      <w:r>
        <w:rPr>
          <w:rFonts w:ascii="Arial" w:hAnsi="Arial" w:cs="Arial"/>
          <w:sz w:val="20"/>
        </w:rPr>
        <w:t xml:space="preserve">(5) </w:t>
      </w:r>
      <w:r>
        <w:rPr>
          <w:rFonts w:ascii="Arial" w:hAnsi="Arial" w:cs="Arial"/>
          <w:sz w:val="20"/>
          <w:vertAlign w:val="superscript"/>
        </w:rPr>
        <w:t>1</w:t>
      </w:r>
      <w:r w:rsidR="00767CAD" w:rsidRPr="00767CAD">
        <w:rPr>
          <w:rFonts w:ascii="Arial" w:hAnsi="Arial" w:cs="Arial"/>
          <w:sz w:val="20"/>
        </w:rPr>
        <w:t>Die Schutzbestimmungen des Gesetzes zum Schutz der erwerbstätigen Mutter (Mutterschutzgesetz –</w:t>
      </w:r>
      <w:r w:rsidR="00444218">
        <w:rPr>
          <w:rFonts w:ascii="Arial" w:hAnsi="Arial" w:cs="Arial"/>
          <w:sz w:val="20"/>
        </w:rPr>
        <w:t xml:space="preserve"> </w:t>
      </w:r>
      <w:r w:rsidR="00767CAD" w:rsidRPr="00767CAD">
        <w:rPr>
          <w:rFonts w:ascii="Arial" w:hAnsi="Arial" w:cs="Arial"/>
          <w:sz w:val="20"/>
        </w:rPr>
        <w:t>MuSchG) in der jeweils geltenden Fassung finden auf die Lehrveranstaltung zur Vorbereitung auf die DSH sowie auf die Durchf</w:t>
      </w:r>
      <w:r>
        <w:rPr>
          <w:rFonts w:ascii="Arial" w:hAnsi="Arial" w:cs="Arial"/>
          <w:sz w:val="20"/>
        </w:rPr>
        <w:t xml:space="preserve">ührung der Prüfung Anwendung. </w:t>
      </w:r>
      <w:r>
        <w:rPr>
          <w:rFonts w:ascii="Arial" w:hAnsi="Arial" w:cs="Arial"/>
          <w:sz w:val="20"/>
          <w:vertAlign w:val="superscript"/>
        </w:rPr>
        <w:t>2</w:t>
      </w:r>
      <w:r w:rsidR="00767CAD" w:rsidRPr="00767CAD">
        <w:rPr>
          <w:rFonts w:ascii="Arial" w:hAnsi="Arial" w:cs="Arial"/>
          <w:sz w:val="20"/>
        </w:rPr>
        <w:t>Im Fall des § 6 Abs. 1 MuSchG ist eine freiwillige Erbringung von Lehrveranstaltungs- un</w:t>
      </w:r>
      <w:r>
        <w:rPr>
          <w:rFonts w:ascii="Arial" w:hAnsi="Arial" w:cs="Arial"/>
          <w:sz w:val="20"/>
        </w:rPr>
        <w:t xml:space="preserve">d Prüfungsleistungen zulässig. </w:t>
      </w:r>
      <w:r>
        <w:rPr>
          <w:rFonts w:ascii="Arial" w:hAnsi="Arial" w:cs="Arial"/>
          <w:sz w:val="20"/>
          <w:vertAlign w:val="superscript"/>
        </w:rPr>
        <w:t>3</w:t>
      </w:r>
      <w:r w:rsidR="00767CAD" w:rsidRPr="00767CAD">
        <w:rPr>
          <w:rFonts w:ascii="Arial" w:hAnsi="Arial" w:cs="Arial"/>
          <w:sz w:val="20"/>
        </w:rPr>
        <w:t>Die im MuSchG enthaltenen Schutzfristen sind bei der Berechnung sämtlicher Fristen nach dieser Prüfungsor</w:t>
      </w:r>
      <w:r>
        <w:rPr>
          <w:rFonts w:ascii="Arial" w:hAnsi="Arial" w:cs="Arial"/>
          <w:sz w:val="20"/>
        </w:rPr>
        <w:t xml:space="preserve">dnung zu berücksichtigen. </w:t>
      </w:r>
      <w:r>
        <w:rPr>
          <w:rFonts w:ascii="Arial" w:hAnsi="Arial" w:cs="Arial"/>
          <w:sz w:val="20"/>
          <w:vertAlign w:val="superscript"/>
        </w:rPr>
        <w:t>4</w:t>
      </w:r>
      <w:r w:rsidR="00767CAD" w:rsidRPr="00767CAD">
        <w:rPr>
          <w:rFonts w:ascii="Arial" w:hAnsi="Arial" w:cs="Arial"/>
          <w:sz w:val="20"/>
        </w:rPr>
        <w:t>Satz 3 gilt auch für die Elternzeit im Sinne des Gesetzes zum Elterngeld und zur Elternzeit (Bundeselterngeld- und Elternzeitgesetz – BEEG) vom 5. Dezember 2006 (BGBl I S. 2748) in der jeweils geltenden Fassung.</w:t>
      </w:r>
    </w:p>
    <w:p w14:paraId="3C8917CA" w14:textId="77777777" w:rsidR="009B3F1A" w:rsidRDefault="009B3F1A" w:rsidP="0027378E">
      <w:pPr>
        <w:ind w:right="34"/>
        <w:rPr>
          <w:rFonts w:ascii="Arial" w:hAnsi="Arial" w:cs="Arial"/>
          <w:b/>
          <w:bCs/>
          <w:sz w:val="20"/>
          <w:szCs w:val="20"/>
        </w:rPr>
      </w:pPr>
    </w:p>
    <w:p w14:paraId="726266AA" w14:textId="77777777" w:rsidR="00332C6D" w:rsidRDefault="00332C6D" w:rsidP="0027378E">
      <w:pPr>
        <w:ind w:right="34"/>
        <w:rPr>
          <w:rFonts w:ascii="Arial" w:hAnsi="Arial" w:cs="Arial"/>
          <w:b/>
          <w:bCs/>
          <w:sz w:val="20"/>
          <w:szCs w:val="20"/>
        </w:rPr>
      </w:pPr>
    </w:p>
    <w:p w14:paraId="44097022" w14:textId="77777777" w:rsidR="00E452C4" w:rsidRDefault="00973226" w:rsidP="00E452C4">
      <w:pPr>
        <w:pStyle w:val="Textkrper3"/>
        <w:ind w:right="34"/>
        <w:jc w:val="center"/>
        <w:rPr>
          <w:b/>
          <w:sz w:val="20"/>
          <w:szCs w:val="20"/>
        </w:rPr>
      </w:pPr>
      <w:r>
        <w:rPr>
          <w:b/>
          <w:bCs/>
          <w:sz w:val="20"/>
          <w:szCs w:val="20"/>
        </w:rPr>
        <w:t>§ 4</w:t>
      </w:r>
      <w:r w:rsidR="00E650A3">
        <w:rPr>
          <w:b/>
          <w:bCs/>
          <w:sz w:val="20"/>
          <w:szCs w:val="20"/>
        </w:rPr>
        <w:t xml:space="preserve"> </w:t>
      </w:r>
      <w:r w:rsidR="00553716">
        <w:rPr>
          <w:b/>
          <w:sz w:val="20"/>
          <w:szCs w:val="20"/>
        </w:rPr>
        <w:t>Gliederung der Prüfung</w:t>
      </w:r>
    </w:p>
    <w:p w14:paraId="0DC641AA" w14:textId="77777777" w:rsidR="00E452C4" w:rsidRDefault="00E452C4" w:rsidP="00D84878">
      <w:pPr>
        <w:pStyle w:val="Textkrper3"/>
        <w:ind w:right="34"/>
        <w:jc w:val="center"/>
        <w:rPr>
          <w:sz w:val="20"/>
          <w:szCs w:val="20"/>
        </w:rPr>
      </w:pPr>
    </w:p>
    <w:p w14:paraId="09D1DCD2" w14:textId="77777777" w:rsidR="00553716" w:rsidRPr="00553716" w:rsidRDefault="00553716" w:rsidP="00553716">
      <w:pPr>
        <w:jc w:val="both"/>
        <w:rPr>
          <w:rFonts w:ascii="Arial" w:hAnsi="Arial" w:cs="Arial"/>
          <w:sz w:val="20"/>
        </w:rPr>
      </w:pPr>
      <w:r w:rsidRPr="00553716">
        <w:rPr>
          <w:rFonts w:ascii="Arial" w:hAnsi="Arial" w:cs="Arial"/>
          <w:sz w:val="20"/>
        </w:rPr>
        <w:t xml:space="preserve">(1) </w:t>
      </w:r>
      <w:r w:rsidRPr="00553716">
        <w:rPr>
          <w:rFonts w:ascii="Arial" w:hAnsi="Arial" w:cs="Arial"/>
          <w:sz w:val="20"/>
          <w:vertAlign w:val="superscript"/>
        </w:rPr>
        <w:t>1</w:t>
      </w:r>
      <w:r w:rsidRPr="00553716">
        <w:rPr>
          <w:rFonts w:ascii="Arial" w:hAnsi="Arial" w:cs="Arial"/>
          <w:sz w:val="20"/>
        </w:rPr>
        <w:t xml:space="preserve">Die </w:t>
      </w:r>
      <w:r w:rsidR="0027378E">
        <w:rPr>
          <w:rFonts w:ascii="Arial" w:hAnsi="Arial" w:cs="Arial"/>
          <w:sz w:val="20"/>
        </w:rPr>
        <w:t>DSH</w:t>
      </w:r>
      <w:r w:rsidRPr="00553716">
        <w:rPr>
          <w:rFonts w:ascii="Arial" w:hAnsi="Arial" w:cs="Arial"/>
          <w:sz w:val="20"/>
        </w:rPr>
        <w:t xml:space="preserve"> besteht aus einer schriftlichen und einer mündlichen Prüfung. </w:t>
      </w:r>
      <w:r w:rsidRPr="00553716">
        <w:rPr>
          <w:rFonts w:ascii="Arial" w:hAnsi="Arial" w:cs="Arial"/>
          <w:sz w:val="20"/>
          <w:vertAlign w:val="superscript"/>
        </w:rPr>
        <w:t>2</w:t>
      </w:r>
      <w:r>
        <w:rPr>
          <w:rFonts w:ascii="Arial" w:hAnsi="Arial" w:cs="Arial"/>
          <w:sz w:val="20"/>
        </w:rPr>
        <w:t xml:space="preserve">Die </w:t>
      </w:r>
      <w:r w:rsidRPr="00553716">
        <w:rPr>
          <w:rFonts w:ascii="Arial" w:hAnsi="Arial" w:cs="Arial"/>
          <w:sz w:val="20"/>
        </w:rPr>
        <w:t xml:space="preserve">schriftliche Prüfung findet </w:t>
      </w:r>
      <w:r w:rsidR="0027378E">
        <w:rPr>
          <w:rFonts w:ascii="Arial" w:hAnsi="Arial" w:cs="Arial"/>
          <w:sz w:val="20"/>
        </w:rPr>
        <w:t xml:space="preserve">in der Regel vor der </w:t>
      </w:r>
      <w:r w:rsidRPr="00553716">
        <w:rPr>
          <w:rFonts w:ascii="Arial" w:hAnsi="Arial" w:cs="Arial"/>
          <w:sz w:val="20"/>
        </w:rPr>
        <w:t xml:space="preserve">mündlichen Prüfung statt. </w:t>
      </w:r>
      <w:r w:rsidRPr="00553716">
        <w:rPr>
          <w:rFonts w:ascii="Arial" w:hAnsi="Arial" w:cs="Arial"/>
          <w:sz w:val="20"/>
          <w:vertAlign w:val="superscript"/>
        </w:rPr>
        <w:t>3</w:t>
      </w:r>
      <w:r w:rsidRPr="00553716">
        <w:rPr>
          <w:rFonts w:ascii="Arial" w:hAnsi="Arial" w:cs="Arial"/>
          <w:sz w:val="20"/>
        </w:rPr>
        <w:t>Beide</w:t>
      </w:r>
      <w:r>
        <w:rPr>
          <w:rFonts w:ascii="Arial" w:hAnsi="Arial" w:cs="Arial"/>
          <w:sz w:val="20"/>
        </w:rPr>
        <w:t xml:space="preserve"> </w:t>
      </w:r>
      <w:r w:rsidRPr="00553716">
        <w:rPr>
          <w:rFonts w:ascii="Arial" w:hAnsi="Arial" w:cs="Arial"/>
          <w:sz w:val="20"/>
        </w:rPr>
        <w:t>Prüfungsteile sind am gleichen Standort sowie innerhalb eines einzigen Prüfungszeitraums</w:t>
      </w:r>
      <w:r>
        <w:rPr>
          <w:rFonts w:ascii="Arial" w:hAnsi="Arial" w:cs="Arial"/>
          <w:sz w:val="20"/>
        </w:rPr>
        <w:t xml:space="preserve"> </w:t>
      </w:r>
      <w:r w:rsidRPr="00553716">
        <w:rPr>
          <w:rFonts w:ascii="Arial" w:hAnsi="Arial" w:cs="Arial"/>
          <w:sz w:val="20"/>
        </w:rPr>
        <w:t>abzulegen.</w:t>
      </w:r>
    </w:p>
    <w:p w14:paraId="53111165" w14:textId="77777777" w:rsidR="00553716" w:rsidRDefault="00553716" w:rsidP="00553716">
      <w:pPr>
        <w:jc w:val="both"/>
        <w:rPr>
          <w:rFonts w:ascii="Arial" w:hAnsi="Arial" w:cs="Arial"/>
          <w:sz w:val="20"/>
        </w:rPr>
      </w:pPr>
    </w:p>
    <w:p w14:paraId="50D536DE" w14:textId="77777777" w:rsidR="00553716" w:rsidRDefault="00553716" w:rsidP="00553716">
      <w:pPr>
        <w:jc w:val="both"/>
        <w:rPr>
          <w:rFonts w:ascii="Arial" w:hAnsi="Arial" w:cs="Arial"/>
          <w:sz w:val="20"/>
        </w:rPr>
      </w:pPr>
      <w:r w:rsidRPr="00553716">
        <w:rPr>
          <w:rFonts w:ascii="Arial" w:hAnsi="Arial" w:cs="Arial"/>
          <w:sz w:val="20"/>
        </w:rPr>
        <w:t>(2) Die schriftliche Prüfung</w:t>
      </w:r>
      <w:r w:rsidR="0027378E">
        <w:rPr>
          <w:rFonts w:ascii="Arial" w:hAnsi="Arial" w:cs="Arial"/>
          <w:sz w:val="20"/>
        </w:rPr>
        <w:t xml:space="preserve"> gliedert sich gemäß § 10</w:t>
      </w:r>
      <w:r w:rsidRPr="00553716">
        <w:rPr>
          <w:rFonts w:ascii="Arial" w:hAnsi="Arial" w:cs="Arial"/>
          <w:sz w:val="20"/>
        </w:rPr>
        <w:t xml:space="preserve"> in die drei Teilprüfungen</w:t>
      </w:r>
      <w:r w:rsidR="00837135">
        <w:rPr>
          <w:rFonts w:ascii="Arial" w:hAnsi="Arial" w:cs="Arial"/>
          <w:sz w:val="20"/>
        </w:rPr>
        <w:t>:</w:t>
      </w:r>
    </w:p>
    <w:p w14:paraId="1EA6C10F" w14:textId="77777777" w:rsidR="00332C6D" w:rsidRPr="00553716" w:rsidRDefault="00332C6D" w:rsidP="00553716">
      <w:pPr>
        <w:jc w:val="both"/>
        <w:rPr>
          <w:rFonts w:ascii="Arial" w:hAnsi="Arial" w:cs="Arial"/>
          <w:sz w:val="20"/>
        </w:rPr>
      </w:pPr>
    </w:p>
    <w:p w14:paraId="7E493131" w14:textId="77777777" w:rsidR="00553716" w:rsidRDefault="00553716" w:rsidP="00276BE6">
      <w:pPr>
        <w:ind w:left="993" w:hanging="284"/>
        <w:jc w:val="both"/>
        <w:rPr>
          <w:rFonts w:ascii="Arial" w:hAnsi="Arial" w:cs="Arial"/>
          <w:sz w:val="20"/>
        </w:rPr>
      </w:pPr>
      <w:r w:rsidRPr="00553716">
        <w:rPr>
          <w:rFonts w:ascii="Arial" w:hAnsi="Arial" w:cs="Arial"/>
          <w:sz w:val="20"/>
        </w:rPr>
        <w:t>1. Verstehen und Verarbeiten eines Hörtextes (HV),</w:t>
      </w:r>
    </w:p>
    <w:p w14:paraId="58F10F59" w14:textId="77777777" w:rsidR="00332C6D" w:rsidRPr="00553716" w:rsidRDefault="00332C6D" w:rsidP="00553716">
      <w:pPr>
        <w:jc w:val="both"/>
        <w:rPr>
          <w:rFonts w:ascii="Arial" w:hAnsi="Arial" w:cs="Arial"/>
          <w:sz w:val="20"/>
        </w:rPr>
      </w:pPr>
    </w:p>
    <w:p w14:paraId="32E6AE90" w14:textId="77777777" w:rsidR="00553716" w:rsidRDefault="00553716" w:rsidP="00C61910">
      <w:pPr>
        <w:ind w:left="851" w:hanging="143"/>
        <w:jc w:val="both"/>
        <w:rPr>
          <w:rFonts w:ascii="Arial" w:hAnsi="Arial" w:cs="Arial"/>
          <w:sz w:val="20"/>
        </w:rPr>
      </w:pPr>
      <w:r w:rsidRPr="00553716">
        <w:rPr>
          <w:rFonts w:ascii="Arial" w:hAnsi="Arial" w:cs="Arial"/>
          <w:sz w:val="20"/>
        </w:rPr>
        <w:t>2. Verstehen und Verarbeiten eines Lesetextes (LV) und wissenschaftssprachlicher</w:t>
      </w:r>
      <w:r w:rsidR="00837135">
        <w:rPr>
          <w:rFonts w:ascii="Arial" w:hAnsi="Arial" w:cs="Arial"/>
          <w:sz w:val="20"/>
        </w:rPr>
        <w:t xml:space="preserve"> </w:t>
      </w:r>
      <w:r w:rsidRPr="00553716">
        <w:rPr>
          <w:rFonts w:ascii="Arial" w:hAnsi="Arial" w:cs="Arial"/>
          <w:sz w:val="20"/>
        </w:rPr>
        <w:t>Strukturen (WS),</w:t>
      </w:r>
    </w:p>
    <w:p w14:paraId="56C38CFF" w14:textId="77777777" w:rsidR="00332C6D" w:rsidRPr="00553716" w:rsidRDefault="00332C6D" w:rsidP="00553716">
      <w:pPr>
        <w:jc w:val="both"/>
        <w:rPr>
          <w:rFonts w:ascii="Arial" w:hAnsi="Arial" w:cs="Arial"/>
          <w:sz w:val="20"/>
        </w:rPr>
      </w:pPr>
    </w:p>
    <w:p w14:paraId="270505CE" w14:textId="77777777" w:rsidR="00553716" w:rsidRPr="00553716" w:rsidRDefault="00553716" w:rsidP="00837135">
      <w:pPr>
        <w:ind w:firstLine="708"/>
        <w:jc w:val="both"/>
        <w:rPr>
          <w:rFonts w:ascii="Arial" w:hAnsi="Arial" w:cs="Arial"/>
          <w:sz w:val="20"/>
        </w:rPr>
      </w:pPr>
      <w:r w:rsidRPr="00553716">
        <w:rPr>
          <w:rFonts w:ascii="Arial" w:hAnsi="Arial" w:cs="Arial"/>
          <w:sz w:val="20"/>
        </w:rPr>
        <w:t>3. Vorgabenorientierte Textproduktion (TP).</w:t>
      </w:r>
    </w:p>
    <w:p w14:paraId="06BC6A49" w14:textId="77777777" w:rsidR="00553716" w:rsidRDefault="00553716" w:rsidP="00553716">
      <w:pPr>
        <w:jc w:val="both"/>
        <w:rPr>
          <w:rFonts w:ascii="Arial" w:hAnsi="Arial" w:cs="Arial"/>
          <w:sz w:val="20"/>
        </w:rPr>
      </w:pPr>
    </w:p>
    <w:p w14:paraId="054619B6" w14:textId="77777777" w:rsidR="00517344" w:rsidRPr="00F557AC" w:rsidRDefault="00553716" w:rsidP="00553716">
      <w:pPr>
        <w:jc w:val="both"/>
        <w:rPr>
          <w:rFonts w:ascii="Arial" w:hAnsi="Arial" w:cs="Arial"/>
          <w:sz w:val="20"/>
        </w:rPr>
      </w:pPr>
      <w:r w:rsidRPr="00553716">
        <w:rPr>
          <w:rFonts w:ascii="Arial" w:hAnsi="Arial" w:cs="Arial"/>
          <w:sz w:val="20"/>
        </w:rPr>
        <w:t xml:space="preserve">(3) </w:t>
      </w:r>
      <w:r w:rsidR="00F557AC">
        <w:rPr>
          <w:rFonts w:ascii="Arial" w:hAnsi="Arial" w:cs="Arial"/>
          <w:sz w:val="20"/>
          <w:vertAlign w:val="superscript"/>
        </w:rPr>
        <w:t>1</w:t>
      </w:r>
      <w:r w:rsidR="00F557AC">
        <w:rPr>
          <w:rFonts w:ascii="Arial" w:hAnsi="Arial" w:cs="Arial"/>
          <w:sz w:val="20"/>
        </w:rPr>
        <w:t xml:space="preserve">Die mündliche Prüfung ist obligatorischer Bestandteil der DSH. </w:t>
      </w:r>
      <w:r w:rsidR="00F557AC">
        <w:rPr>
          <w:rFonts w:ascii="Arial" w:hAnsi="Arial" w:cs="Arial"/>
          <w:sz w:val="20"/>
          <w:vertAlign w:val="superscript"/>
        </w:rPr>
        <w:t>2</w:t>
      </w:r>
      <w:r w:rsidR="00F557AC">
        <w:rPr>
          <w:rFonts w:ascii="Arial" w:hAnsi="Arial" w:cs="Arial"/>
          <w:sz w:val="20"/>
        </w:rPr>
        <w:t xml:space="preserve">Von ihr kann nicht befreit werden. </w:t>
      </w:r>
      <w:r w:rsidR="00F557AC">
        <w:rPr>
          <w:rFonts w:ascii="Arial" w:hAnsi="Arial" w:cs="Arial"/>
          <w:sz w:val="20"/>
          <w:vertAlign w:val="superscript"/>
        </w:rPr>
        <w:t>3</w:t>
      </w:r>
      <w:r w:rsidR="00F557AC">
        <w:rPr>
          <w:rFonts w:ascii="Arial" w:hAnsi="Arial" w:cs="Arial"/>
          <w:sz w:val="20"/>
        </w:rPr>
        <w:t xml:space="preserve">Die mündliche Prüfung kann entfallen, wenn die schriftliche Prüfung gemäß § 5 Abs. 2 nicht bestanden ist. </w:t>
      </w:r>
      <w:r w:rsidR="00F557AC">
        <w:rPr>
          <w:rFonts w:ascii="Arial" w:hAnsi="Arial" w:cs="Arial"/>
          <w:sz w:val="20"/>
          <w:vertAlign w:val="superscript"/>
        </w:rPr>
        <w:t>4</w:t>
      </w:r>
      <w:r w:rsidR="00F557AC">
        <w:rPr>
          <w:rFonts w:ascii="Arial" w:hAnsi="Arial" w:cs="Arial"/>
          <w:sz w:val="20"/>
        </w:rPr>
        <w:t>Eine Anerkennung von Vorleistungen für den schriftlichen Prüfungsteil ist nicht möglich.</w:t>
      </w:r>
    </w:p>
    <w:p w14:paraId="6D550E84" w14:textId="77777777" w:rsidR="0065722C" w:rsidRDefault="0065722C" w:rsidP="0065722C">
      <w:pPr>
        <w:tabs>
          <w:tab w:val="left" w:pos="0"/>
        </w:tabs>
        <w:jc w:val="both"/>
        <w:rPr>
          <w:rFonts w:ascii="Arial" w:hAnsi="Arial" w:cs="Arial"/>
          <w:sz w:val="20"/>
          <w:szCs w:val="20"/>
        </w:rPr>
      </w:pPr>
    </w:p>
    <w:p w14:paraId="731ACF04" w14:textId="77777777" w:rsidR="0065722C" w:rsidRDefault="0065722C" w:rsidP="0065722C">
      <w:pPr>
        <w:tabs>
          <w:tab w:val="left" w:pos="0"/>
        </w:tabs>
        <w:jc w:val="both"/>
        <w:rPr>
          <w:rFonts w:ascii="Arial" w:hAnsi="Arial" w:cs="Arial"/>
          <w:sz w:val="20"/>
          <w:szCs w:val="20"/>
        </w:rPr>
      </w:pPr>
    </w:p>
    <w:p w14:paraId="6684D066" w14:textId="77777777" w:rsidR="0065722C" w:rsidRPr="00947DAD" w:rsidRDefault="0065722C" w:rsidP="0065722C">
      <w:pPr>
        <w:pStyle w:val="Textkrper3"/>
        <w:ind w:right="34"/>
        <w:jc w:val="center"/>
        <w:rPr>
          <w:b/>
          <w:sz w:val="20"/>
          <w:szCs w:val="20"/>
        </w:rPr>
      </w:pPr>
      <w:r>
        <w:rPr>
          <w:b/>
          <w:sz w:val="20"/>
          <w:szCs w:val="20"/>
        </w:rPr>
        <w:t>§ 5</w:t>
      </w:r>
      <w:r w:rsidR="00553716">
        <w:rPr>
          <w:b/>
          <w:sz w:val="20"/>
          <w:szCs w:val="20"/>
        </w:rPr>
        <w:t xml:space="preserve"> Bewertung der Prüfung</w:t>
      </w:r>
      <w:r w:rsidR="00F557AC">
        <w:rPr>
          <w:b/>
          <w:sz w:val="20"/>
          <w:szCs w:val="20"/>
        </w:rPr>
        <w:t xml:space="preserve"> und Feststellung des Prüfungsergebnisses</w:t>
      </w:r>
    </w:p>
    <w:p w14:paraId="103BD451" w14:textId="77777777" w:rsidR="0065722C" w:rsidRDefault="0065722C" w:rsidP="00F557AC">
      <w:pPr>
        <w:tabs>
          <w:tab w:val="left" w:pos="0"/>
        </w:tabs>
        <w:jc w:val="center"/>
        <w:rPr>
          <w:rFonts w:ascii="Arial" w:hAnsi="Arial" w:cs="Arial"/>
          <w:sz w:val="20"/>
          <w:szCs w:val="20"/>
        </w:rPr>
      </w:pPr>
    </w:p>
    <w:p w14:paraId="624CD32F" w14:textId="77777777" w:rsidR="00F557AC" w:rsidRDefault="00F557AC" w:rsidP="00F557AC">
      <w:pPr>
        <w:tabs>
          <w:tab w:val="left" w:pos="0"/>
        </w:tabs>
        <w:jc w:val="both"/>
        <w:rPr>
          <w:rFonts w:ascii="Arial" w:hAnsi="Arial" w:cs="Arial"/>
          <w:sz w:val="20"/>
          <w:szCs w:val="20"/>
        </w:rPr>
      </w:pPr>
      <w:r w:rsidRPr="00F557AC">
        <w:rPr>
          <w:rFonts w:ascii="Arial" w:hAnsi="Arial" w:cs="Arial"/>
          <w:sz w:val="20"/>
          <w:szCs w:val="20"/>
        </w:rPr>
        <w:t xml:space="preserve">(1) Die Gesamtprüfung ist bestanden, wenn sowohl die schriftliche Prüfung gemäß § 5 Abs. 2 als auch die mündliche Prüfung </w:t>
      </w:r>
      <w:r>
        <w:rPr>
          <w:rFonts w:ascii="Arial" w:hAnsi="Arial" w:cs="Arial"/>
          <w:sz w:val="20"/>
          <w:szCs w:val="20"/>
        </w:rPr>
        <w:t>gemäß § 5 Abs. 5 bestanden ist.</w:t>
      </w:r>
    </w:p>
    <w:p w14:paraId="384E8EE9" w14:textId="77777777" w:rsidR="00F557AC" w:rsidRPr="00F557AC" w:rsidRDefault="00F557AC" w:rsidP="00F557AC">
      <w:pPr>
        <w:tabs>
          <w:tab w:val="left" w:pos="0"/>
        </w:tabs>
        <w:jc w:val="both"/>
        <w:rPr>
          <w:rFonts w:ascii="Arial" w:hAnsi="Arial" w:cs="Arial"/>
          <w:sz w:val="20"/>
          <w:szCs w:val="20"/>
        </w:rPr>
      </w:pPr>
    </w:p>
    <w:p w14:paraId="38CD5C82" w14:textId="77777777" w:rsidR="00F557AC" w:rsidRDefault="00F557AC" w:rsidP="00F557AC">
      <w:pPr>
        <w:tabs>
          <w:tab w:val="left" w:pos="0"/>
        </w:tabs>
        <w:jc w:val="both"/>
        <w:rPr>
          <w:rFonts w:ascii="Arial" w:hAnsi="Arial" w:cs="Arial"/>
          <w:sz w:val="20"/>
          <w:szCs w:val="20"/>
        </w:rPr>
      </w:pPr>
      <w:r>
        <w:rPr>
          <w:rFonts w:ascii="Arial" w:hAnsi="Arial" w:cs="Arial"/>
          <w:sz w:val="20"/>
          <w:szCs w:val="20"/>
        </w:rPr>
        <w:t xml:space="preserve">(2) </w:t>
      </w:r>
      <w:r>
        <w:rPr>
          <w:rFonts w:ascii="Arial" w:hAnsi="Arial" w:cs="Arial"/>
          <w:sz w:val="20"/>
          <w:szCs w:val="20"/>
          <w:vertAlign w:val="superscript"/>
        </w:rPr>
        <w:t>1</w:t>
      </w:r>
      <w:r w:rsidRPr="00F557AC">
        <w:rPr>
          <w:rFonts w:ascii="Arial" w:hAnsi="Arial" w:cs="Arial"/>
          <w:sz w:val="20"/>
          <w:szCs w:val="20"/>
        </w:rPr>
        <w:t>Die schriftliche Prüfung ist bestanden, wenn von den in den Teilprüfungen HV, LV, WS, TP gemäß § 10 Abs. 1 gestellten Anforderungen insgesam</w:t>
      </w:r>
      <w:r>
        <w:rPr>
          <w:rFonts w:ascii="Arial" w:hAnsi="Arial" w:cs="Arial"/>
          <w:sz w:val="20"/>
          <w:szCs w:val="20"/>
        </w:rPr>
        <w:t xml:space="preserve">t mindestens 57% erfüllt sind. </w:t>
      </w:r>
      <w:r>
        <w:rPr>
          <w:rFonts w:ascii="Arial" w:hAnsi="Arial" w:cs="Arial"/>
          <w:sz w:val="20"/>
          <w:szCs w:val="20"/>
          <w:vertAlign w:val="superscript"/>
        </w:rPr>
        <w:t>2</w:t>
      </w:r>
      <w:r w:rsidRPr="00F557AC">
        <w:rPr>
          <w:rFonts w:ascii="Arial" w:hAnsi="Arial" w:cs="Arial"/>
          <w:sz w:val="20"/>
          <w:szCs w:val="20"/>
        </w:rPr>
        <w:t>Sofern die schriftliche Prüfung als „nicht bestanden“ gewertet werden soll, ist sie von zwei Prüfern</w:t>
      </w:r>
      <w:r>
        <w:rPr>
          <w:rFonts w:ascii="Arial" w:hAnsi="Arial" w:cs="Arial"/>
          <w:sz w:val="20"/>
          <w:szCs w:val="20"/>
        </w:rPr>
        <w:t xml:space="preserve"> bzw. Prüferinnen zu bewerten. </w:t>
      </w:r>
      <w:r>
        <w:rPr>
          <w:rFonts w:ascii="Arial" w:hAnsi="Arial" w:cs="Arial"/>
          <w:sz w:val="20"/>
          <w:szCs w:val="20"/>
          <w:vertAlign w:val="superscript"/>
        </w:rPr>
        <w:t>3</w:t>
      </w:r>
      <w:r w:rsidRPr="00F557AC">
        <w:rPr>
          <w:rFonts w:ascii="Arial" w:hAnsi="Arial" w:cs="Arial"/>
          <w:sz w:val="20"/>
          <w:szCs w:val="20"/>
        </w:rPr>
        <w:t xml:space="preserve">In diesem Fall errechnet sich das Ergebnis aus dem Durchschnitt </w:t>
      </w:r>
      <w:r>
        <w:rPr>
          <w:rFonts w:ascii="Arial" w:hAnsi="Arial" w:cs="Arial"/>
          <w:sz w:val="20"/>
          <w:szCs w:val="20"/>
        </w:rPr>
        <w:t>der beiden Prüferbewertungen.</w:t>
      </w:r>
    </w:p>
    <w:p w14:paraId="3962B53A" w14:textId="77777777" w:rsidR="00F557AC" w:rsidRPr="00F557AC" w:rsidRDefault="00F557AC" w:rsidP="00F557AC">
      <w:pPr>
        <w:tabs>
          <w:tab w:val="left" w:pos="0"/>
        </w:tabs>
        <w:jc w:val="both"/>
        <w:rPr>
          <w:rFonts w:ascii="Arial" w:hAnsi="Arial" w:cs="Arial"/>
          <w:sz w:val="20"/>
          <w:szCs w:val="20"/>
        </w:rPr>
      </w:pPr>
    </w:p>
    <w:p w14:paraId="1ACF4F49" w14:textId="77777777" w:rsidR="00F557AC" w:rsidRDefault="00F557AC" w:rsidP="00F557AC">
      <w:pPr>
        <w:tabs>
          <w:tab w:val="left" w:pos="0"/>
        </w:tabs>
        <w:jc w:val="both"/>
        <w:rPr>
          <w:rFonts w:ascii="Arial" w:hAnsi="Arial" w:cs="Arial"/>
          <w:sz w:val="20"/>
          <w:szCs w:val="20"/>
        </w:rPr>
      </w:pPr>
      <w:r w:rsidRPr="00F557AC">
        <w:rPr>
          <w:rFonts w:ascii="Arial" w:hAnsi="Arial" w:cs="Arial"/>
          <w:sz w:val="20"/>
          <w:szCs w:val="20"/>
        </w:rPr>
        <w:lastRenderedPageBreak/>
        <w:t>(3) Bei der schriftlichen Prüfung gemäß § 10 werden die Teilprüfungen HV, LV, WS, TP i</w:t>
      </w:r>
      <w:r>
        <w:rPr>
          <w:rFonts w:ascii="Arial" w:hAnsi="Arial" w:cs="Arial"/>
          <w:sz w:val="20"/>
          <w:szCs w:val="20"/>
        </w:rPr>
        <w:t>m Verhältnis 2:2:1:2 gewichtet.</w:t>
      </w:r>
    </w:p>
    <w:p w14:paraId="1E215580" w14:textId="77777777" w:rsidR="00F557AC" w:rsidRPr="00F557AC" w:rsidRDefault="00F557AC" w:rsidP="00F557AC">
      <w:pPr>
        <w:tabs>
          <w:tab w:val="left" w:pos="0"/>
        </w:tabs>
        <w:jc w:val="both"/>
        <w:rPr>
          <w:rFonts w:ascii="Arial" w:hAnsi="Arial" w:cs="Arial"/>
          <w:sz w:val="20"/>
          <w:szCs w:val="20"/>
        </w:rPr>
      </w:pPr>
    </w:p>
    <w:p w14:paraId="7FD9C8E4" w14:textId="77777777" w:rsidR="00F557AC" w:rsidRDefault="00F557AC" w:rsidP="00F557AC">
      <w:pPr>
        <w:tabs>
          <w:tab w:val="left" w:pos="0"/>
        </w:tabs>
        <w:jc w:val="both"/>
        <w:rPr>
          <w:rFonts w:ascii="Arial" w:hAnsi="Arial" w:cs="Arial"/>
          <w:sz w:val="20"/>
          <w:szCs w:val="20"/>
        </w:rPr>
      </w:pPr>
      <w:r w:rsidRPr="00F557AC">
        <w:rPr>
          <w:rFonts w:ascii="Arial" w:hAnsi="Arial" w:cs="Arial"/>
          <w:sz w:val="20"/>
          <w:szCs w:val="20"/>
        </w:rPr>
        <w:t>(4) Verstehen und Verarbeiten eines Lesetextes sowie Wissenschaftssprachliche Strukturen bilden eine gemei</w:t>
      </w:r>
      <w:r>
        <w:rPr>
          <w:rFonts w:ascii="Arial" w:hAnsi="Arial" w:cs="Arial"/>
          <w:sz w:val="20"/>
          <w:szCs w:val="20"/>
        </w:rPr>
        <w:t>nsame Teilprüfung.</w:t>
      </w:r>
    </w:p>
    <w:p w14:paraId="60FCD846" w14:textId="77777777" w:rsidR="00F557AC" w:rsidRPr="00F557AC" w:rsidRDefault="00F557AC" w:rsidP="00F557AC">
      <w:pPr>
        <w:tabs>
          <w:tab w:val="left" w:pos="0"/>
        </w:tabs>
        <w:jc w:val="both"/>
        <w:rPr>
          <w:rFonts w:ascii="Arial" w:hAnsi="Arial" w:cs="Arial"/>
          <w:sz w:val="20"/>
          <w:szCs w:val="20"/>
        </w:rPr>
      </w:pPr>
    </w:p>
    <w:p w14:paraId="5F01E299" w14:textId="032E11B2" w:rsidR="00F557AC" w:rsidRDefault="00F557AC" w:rsidP="00F557AC">
      <w:pPr>
        <w:tabs>
          <w:tab w:val="left" w:pos="0"/>
        </w:tabs>
        <w:jc w:val="both"/>
        <w:rPr>
          <w:rFonts w:ascii="Arial" w:hAnsi="Arial" w:cs="Arial"/>
          <w:sz w:val="20"/>
          <w:szCs w:val="20"/>
        </w:rPr>
      </w:pPr>
      <w:r w:rsidRPr="00F557AC">
        <w:rPr>
          <w:rFonts w:ascii="Arial" w:hAnsi="Arial" w:cs="Arial"/>
          <w:sz w:val="20"/>
          <w:szCs w:val="20"/>
        </w:rPr>
        <w:t xml:space="preserve">(5) Die mündliche Prüfung ist bestanden, wenn mindestens 57% </w:t>
      </w:r>
      <w:r>
        <w:rPr>
          <w:rFonts w:ascii="Arial" w:hAnsi="Arial" w:cs="Arial"/>
          <w:sz w:val="20"/>
          <w:szCs w:val="20"/>
        </w:rPr>
        <w:t>der Anforderungen erfüllt sind.</w:t>
      </w:r>
    </w:p>
    <w:p w14:paraId="196979E3" w14:textId="77777777" w:rsidR="00243FF6" w:rsidRDefault="00243FF6" w:rsidP="00F557AC">
      <w:pPr>
        <w:tabs>
          <w:tab w:val="left" w:pos="0"/>
        </w:tabs>
        <w:jc w:val="both"/>
        <w:rPr>
          <w:rFonts w:ascii="Arial" w:hAnsi="Arial" w:cs="Arial"/>
          <w:sz w:val="20"/>
          <w:szCs w:val="20"/>
        </w:rPr>
      </w:pPr>
    </w:p>
    <w:p w14:paraId="64B7F2D7" w14:textId="77777777" w:rsidR="00F557AC" w:rsidRDefault="00F557AC" w:rsidP="00F557AC">
      <w:pPr>
        <w:tabs>
          <w:tab w:val="left" w:pos="0"/>
        </w:tabs>
        <w:jc w:val="both"/>
        <w:rPr>
          <w:rFonts w:ascii="Arial" w:hAnsi="Arial" w:cs="Arial"/>
          <w:sz w:val="20"/>
          <w:szCs w:val="20"/>
        </w:rPr>
      </w:pPr>
      <w:r w:rsidRPr="00F557AC">
        <w:rPr>
          <w:rFonts w:ascii="Arial" w:hAnsi="Arial" w:cs="Arial"/>
          <w:sz w:val="20"/>
          <w:szCs w:val="20"/>
        </w:rPr>
        <w:t>(6) Das Gesamtergebnis der Prüfung</w:t>
      </w:r>
      <w:r>
        <w:rPr>
          <w:rFonts w:ascii="Arial" w:hAnsi="Arial" w:cs="Arial"/>
          <w:sz w:val="20"/>
          <w:szCs w:val="20"/>
        </w:rPr>
        <w:t xml:space="preserve"> gemäß Abs. 1 wird festgestellt</w:t>
      </w:r>
    </w:p>
    <w:p w14:paraId="7FEC0442" w14:textId="77777777" w:rsidR="00F557AC" w:rsidRDefault="00F557AC" w:rsidP="00F557AC">
      <w:pPr>
        <w:tabs>
          <w:tab w:val="left" w:pos="0"/>
        </w:tabs>
        <w:jc w:val="both"/>
        <w:rPr>
          <w:rFonts w:ascii="Arial" w:hAnsi="Arial" w:cs="Arial"/>
          <w:sz w:val="20"/>
          <w:szCs w:val="20"/>
        </w:rPr>
      </w:pPr>
    </w:p>
    <w:p w14:paraId="1C6C563C" w14:textId="77777777" w:rsidR="00F557AC" w:rsidRDefault="00F557AC" w:rsidP="00F557AC">
      <w:pPr>
        <w:tabs>
          <w:tab w:val="left" w:pos="0"/>
        </w:tabs>
        <w:ind w:left="708"/>
        <w:jc w:val="both"/>
        <w:rPr>
          <w:rFonts w:ascii="Arial" w:hAnsi="Arial" w:cs="Arial"/>
          <w:sz w:val="20"/>
          <w:szCs w:val="20"/>
        </w:rPr>
      </w:pPr>
      <w:r w:rsidRPr="00F557AC">
        <w:rPr>
          <w:rFonts w:ascii="Arial" w:hAnsi="Arial" w:cs="Arial"/>
          <w:sz w:val="20"/>
          <w:szCs w:val="20"/>
        </w:rPr>
        <w:t xml:space="preserve">− als DSH-1, wenn sowohl in der schriftlichen als auch der mündlichen Prüfung </w:t>
      </w:r>
      <w:r>
        <w:rPr>
          <w:rFonts w:ascii="Arial" w:hAnsi="Arial" w:cs="Arial"/>
          <w:sz w:val="20"/>
          <w:szCs w:val="20"/>
        </w:rPr>
        <w:t>mindestens 57 </w:t>
      </w:r>
      <w:r w:rsidRPr="00F557AC">
        <w:rPr>
          <w:rFonts w:ascii="Arial" w:hAnsi="Arial" w:cs="Arial"/>
          <w:sz w:val="20"/>
          <w:szCs w:val="20"/>
        </w:rPr>
        <w:t>% de</w:t>
      </w:r>
      <w:r>
        <w:rPr>
          <w:rFonts w:ascii="Arial" w:hAnsi="Arial" w:cs="Arial"/>
          <w:sz w:val="20"/>
          <w:szCs w:val="20"/>
        </w:rPr>
        <w:t>r Anforderungen erfüllt wurden;</w:t>
      </w:r>
    </w:p>
    <w:p w14:paraId="0334F1D3" w14:textId="77777777" w:rsidR="00F557AC" w:rsidRDefault="00F557AC" w:rsidP="00F557AC">
      <w:pPr>
        <w:tabs>
          <w:tab w:val="left" w:pos="0"/>
        </w:tabs>
        <w:jc w:val="both"/>
        <w:rPr>
          <w:rFonts w:ascii="Arial" w:hAnsi="Arial" w:cs="Arial"/>
          <w:sz w:val="20"/>
          <w:szCs w:val="20"/>
        </w:rPr>
      </w:pPr>
    </w:p>
    <w:p w14:paraId="212DDDB5" w14:textId="77777777" w:rsidR="00F557AC" w:rsidRDefault="00F557AC" w:rsidP="00F557AC">
      <w:pPr>
        <w:tabs>
          <w:tab w:val="left" w:pos="0"/>
        </w:tabs>
        <w:ind w:left="708"/>
        <w:jc w:val="both"/>
        <w:rPr>
          <w:rFonts w:ascii="Arial" w:hAnsi="Arial" w:cs="Arial"/>
          <w:sz w:val="20"/>
          <w:szCs w:val="20"/>
        </w:rPr>
      </w:pPr>
      <w:r w:rsidRPr="00F557AC">
        <w:rPr>
          <w:rFonts w:ascii="Arial" w:hAnsi="Arial" w:cs="Arial"/>
          <w:sz w:val="20"/>
          <w:szCs w:val="20"/>
        </w:rPr>
        <w:t xml:space="preserve">− als DSH-2, wenn sowohl in der schriftlichen als auch der mündlichen Prüfung </w:t>
      </w:r>
      <w:r>
        <w:rPr>
          <w:rFonts w:ascii="Arial" w:hAnsi="Arial" w:cs="Arial"/>
          <w:sz w:val="20"/>
          <w:szCs w:val="20"/>
        </w:rPr>
        <w:t>mindestens 67</w:t>
      </w:r>
      <w:r>
        <w:t> </w:t>
      </w:r>
      <w:r w:rsidRPr="00F557AC">
        <w:rPr>
          <w:rFonts w:ascii="Arial" w:hAnsi="Arial" w:cs="Arial"/>
          <w:sz w:val="20"/>
          <w:szCs w:val="20"/>
        </w:rPr>
        <w:t>% de</w:t>
      </w:r>
      <w:r>
        <w:rPr>
          <w:rFonts w:ascii="Arial" w:hAnsi="Arial" w:cs="Arial"/>
          <w:sz w:val="20"/>
          <w:szCs w:val="20"/>
        </w:rPr>
        <w:t>r Anforderungen erfüllt wurden;</w:t>
      </w:r>
    </w:p>
    <w:p w14:paraId="779F291E" w14:textId="77777777" w:rsidR="00F557AC" w:rsidRPr="00F557AC" w:rsidRDefault="00F557AC" w:rsidP="00F557AC">
      <w:pPr>
        <w:tabs>
          <w:tab w:val="left" w:pos="0"/>
        </w:tabs>
        <w:jc w:val="both"/>
        <w:rPr>
          <w:rFonts w:ascii="Arial" w:hAnsi="Arial" w:cs="Arial"/>
          <w:sz w:val="20"/>
          <w:szCs w:val="20"/>
        </w:rPr>
      </w:pPr>
    </w:p>
    <w:p w14:paraId="2FF955DE" w14:textId="77777777" w:rsidR="00F557AC" w:rsidRPr="00CF14B4" w:rsidRDefault="00F557AC" w:rsidP="00F557AC">
      <w:pPr>
        <w:tabs>
          <w:tab w:val="left" w:pos="0"/>
        </w:tabs>
        <w:ind w:left="708"/>
        <w:jc w:val="both"/>
        <w:rPr>
          <w:rFonts w:ascii="Arial" w:hAnsi="Arial" w:cs="Arial"/>
          <w:sz w:val="20"/>
          <w:szCs w:val="20"/>
        </w:rPr>
      </w:pPr>
      <w:r w:rsidRPr="00F557AC">
        <w:rPr>
          <w:rFonts w:ascii="Arial" w:hAnsi="Arial" w:cs="Arial"/>
          <w:sz w:val="20"/>
          <w:szCs w:val="20"/>
        </w:rPr>
        <w:t xml:space="preserve">− als DSH-3, wenn sowohl in der schriftlichen als auch der mündlichen Prüfung </w:t>
      </w:r>
      <w:r>
        <w:rPr>
          <w:rFonts w:ascii="Arial" w:hAnsi="Arial" w:cs="Arial"/>
          <w:sz w:val="20"/>
          <w:szCs w:val="20"/>
        </w:rPr>
        <w:t>mindestens 82 </w:t>
      </w:r>
      <w:r w:rsidRPr="00F557AC">
        <w:rPr>
          <w:rFonts w:ascii="Arial" w:hAnsi="Arial" w:cs="Arial"/>
          <w:sz w:val="20"/>
          <w:szCs w:val="20"/>
        </w:rPr>
        <w:t>% der Anforderungen erfüllt wurden.</w:t>
      </w:r>
    </w:p>
    <w:p w14:paraId="0B5FE3C4" w14:textId="77777777" w:rsidR="00F557AC" w:rsidRDefault="00F557AC" w:rsidP="00BF6164">
      <w:pPr>
        <w:pStyle w:val="Textkrper3"/>
        <w:ind w:right="34"/>
        <w:jc w:val="both"/>
        <w:rPr>
          <w:sz w:val="20"/>
          <w:szCs w:val="20"/>
        </w:rPr>
      </w:pPr>
    </w:p>
    <w:p w14:paraId="78B19FEE" w14:textId="77777777" w:rsidR="00E452C4" w:rsidRDefault="00E452C4" w:rsidP="00BF6164">
      <w:pPr>
        <w:pStyle w:val="Textkrper3"/>
        <w:ind w:right="34"/>
        <w:jc w:val="both"/>
        <w:rPr>
          <w:sz w:val="20"/>
          <w:szCs w:val="20"/>
        </w:rPr>
      </w:pPr>
    </w:p>
    <w:p w14:paraId="51516379" w14:textId="77777777" w:rsidR="00947DAD" w:rsidRDefault="00947DAD" w:rsidP="00947DAD">
      <w:pPr>
        <w:pStyle w:val="Textkrper3"/>
        <w:ind w:right="34"/>
        <w:jc w:val="center"/>
        <w:rPr>
          <w:b/>
          <w:sz w:val="20"/>
          <w:szCs w:val="20"/>
        </w:rPr>
      </w:pPr>
      <w:r w:rsidRPr="00947DAD">
        <w:rPr>
          <w:b/>
          <w:sz w:val="20"/>
          <w:szCs w:val="20"/>
        </w:rPr>
        <w:t xml:space="preserve">§ </w:t>
      </w:r>
      <w:r w:rsidR="0065722C">
        <w:rPr>
          <w:b/>
          <w:sz w:val="20"/>
          <w:szCs w:val="20"/>
        </w:rPr>
        <w:t xml:space="preserve">6 </w:t>
      </w:r>
      <w:r w:rsidR="000A2571">
        <w:rPr>
          <w:b/>
          <w:sz w:val="20"/>
          <w:szCs w:val="20"/>
        </w:rPr>
        <w:t>Prüfungsvorsitz, Prüfungskommission</w:t>
      </w:r>
    </w:p>
    <w:p w14:paraId="3A61F618" w14:textId="77777777" w:rsidR="00F557AC" w:rsidRDefault="00F557AC" w:rsidP="00947DAD">
      <w:pPr>
        <w:pStyle w:val="Textkrper3"/>
        <w:ind w:right="34"/>
        <w:jc w:val="center"/>
        <w:rPr>
          <w:b/>
          <w:sz w:val="20"/>
          <w:szCs w:val="20"/>
        </w:rPr>
      </w:pPr>
    </w:p>
    <w:p w14:paraId="5B2AC817" w14:textId="1218C9D5" w:rsidR="00F557AC" w:rsidRDefault="00F557AC" w:rsidP="00F557AC">
      <w:pPr>
        <w:pStyle w:val="Textkrper3"/>
        <w:ind w:right="34"/>
        <w:jc w:val="both"/>
        <w:rPr>
          <w:sz w:val="20"/>
          <w:szCs w:val="20"/>
        </w:rPr>
      </w:pPr>
      <w:r>
        <w:rPr>
          <w:sz w:val="20"/>
          <w:szCs w:val="20"/>
        </w:rPr>
        <w:t xml:space="preserve">(1) </w:t>
      </w:r>
      <w:r>
        <w:rPr>
          <w:sz w:val="20"/>
          <w:szCs w:val="20"/>
          <w:vertAlign w:val="superscript"/>
        </w:rPr>
        <w:t>1</w:t>
      </w:r>
      <w:r w:rsidRPr="00F557AC">
        <w:rPr>
          <w:sz w:val="20"/>
          <w:szCs w:val="20"/>
        </w:rPr>
        <w:t>Für die ordnungsgemäße Durchf</w:t>
      </w:r>
      <w:r w:rsidR="0009780E">
        <w:rPr>
          <w:sz w:val="20"/>
          <w:szCs w:val="20"/>
        </w:rPr>
        <w:t>ührung der DSH ist ein</w:t>
      </w:r>
      <w:r w:rsidRPr="00F557AC">
        <w:rPr>
          <w:sz w:val="20"/>
          <w:szCs w:val="20"/>
        </w:rPr>
        <w:t xml:space="preserve"> für den Bereich Deutsch als Fremdsprache </w:t>
      </w:r>
      <w:r w:rsidR="007D5DB6">
        <w:rPr>
          <w:sz w:val="20"/>
          <w:szCs w:val="20"/>
        </w:rPr>
        <w:t xml:space="preserve">(DaF) </w:t>
      </w:r>
      <w:r w:rsidRPr="00F557AC">
        <w:rPr>
          <w:sz w:val="20"/>
          <w:szCs w:val="20"/>
        </w:rPr>
        <w:t>qualifizierter hauptamtlicher Mitarbeiter oder eine für Deutsch als Fremdsprache qualifizierte hauptamtliche Mitarbeiterin der Universität Passau als Prüfungsvorsitzender oder Prüfu</w:t>
      </w:r>
      <w:r>
        <w:rPr>
          <w:sz w:val="20"/>
          <w:szCs w:val="20"/>
        </w:rPr>
        <w:t xml:space="preserve">ngsvorsitzende verantwortlich. </w:t>
      </w:r>
      <w:r>
        <w:rPr>
          <w:sz w:val="20"/>
          <w:szCs w:val="20"/>
          <w:vertAlign w:val="superscript"/>
        </w:rPr>
        <w:t>2</w:t>
      </w:r>
      <w:r w:rsidRPr="00F557AC">
        <w:rPr>
          <w:sz w:val="20"/>
          <w:szCs w:val="20"/>
        </w:rPr>
        <w:t>Der oder die Prüfungsvorsitzende wird von dem Leiter oder der Leiterin des Sprachenzentrums der Universität Passau für die Dauer von zwei Jahren bestellt;</w:t>
      </w:r>
      <w:r>
        <w:rPr>
          <w:sz w:val="20"/>
          <w:szCs w:val="20"/>
        </w:rPr>
        <w:t xml:space="preserve"> Wiederbestellung ist zulässig.</w:t>
      </w:r>
    </w:p>
    <w:p w14:paraId="134AFE3D" w14:textId="77777777" w:rsidR="00F557AC" w:rsidRPr="00F557AC" w:rsidRDefault="00F557AC" w:rsidP="00F557AC">
      <w:pPr>
        <w:pStyle w:val="Textkrper3"/>
        <w:ind w:right="34"/>
        <w:jc w:val="both"/>
        <w:rPr>
          <w:sz w:val="20"/>
          <w:szCs w:val="20"/>
        </w:rPr>
      </w:pPr>
    </w:p>
    <w:p w14:paraId="3F082282" w14:textId="77777777" w:rsidR="00F557AC" w:rsidRDefault="00F557AC" w:rsidP="00F557AC">
      <w:pPr>
        <w:pStyle w:val="Textkrper3"/>
        <w:ind w:right="34"/>
        <w:jc w:val="both"/>
        <w:rPr>
          <w:sz w:val="20"/>
          <w:szCs w:val="20"/>
        </w:rPr>
      </w:pPr>
      <w:r>
        <w:rPr>
          <w:sz w:val="20"/>
          <w:szCs w:val="20"/>
        </w:rPr>
        <w:t xml:space="preserve">(2) </w:t>
      </w:r>
      <w:r>
        <w:rPr>
          <w:sz w:val="20"/>
          <w:szCs w:val="20"/>
          <w:vertAlign w:val="superscript"/>
        </w:rPr>
        <w:t>1</w:t>
      </w:r>
      <w:r w:rsidRPr="00F557AC">
        <w:rPr>
          <w:sz w:val="20"/>
          <w:szCs w:val="20"/>
        </w:rPr>
        <w:t>Der oder die Prüfungsvorsitzende beruft und koordiniert eine oder mehrere Prüfungskommissionen, deren Mitglie</w:t>
      </w:r>
      <w:r>
        <w:rPr>
          <w:sz w:val="20"/>
          <w:szCs w:val="20"/>
        </w:rPr>
        <w:t xml:space="preserve">der für DaF qualifiziert sind. </w:t>
      </w:r>
      <w:r>
        <w:rPr>
          <w:sz w:val="20"/>
          <w:szCs w:val="20"/>
          <w:vertAlign w:val="superscript"/>
        </w:rPr>
        <w:t>2</w:t>
      </w:r>
      <w:r w:rsidRPr="00F557AC">
        <w:rPr>
          <w:sz w:val="20"/>
          <w:szCs w:val="20"/>
        </w:rPr>
        <w:t>Mindestens die Hälfte der Kommission muss sich aus angestellten oder beamteten Mitarbeitern oder Mitarbeiterinnen der Univ</w:t>
      </w:r>
      <w:r>
        <w:rPr>
          <w:sz w:val="20"/>
          <w:szCs w:val="20"/>
        </w:rPr>
        <w:t xml:space="preserve">ersität Passau zusammensetzen. </w:t>
      </w:r>
      <w:r>
        <w:rPr>
          <w:sz w:val="20"/>
          <w:szCs w:val="20"/>
          <w:vertAlign w:val="superscript"/>
        </w:rPr>
        <w:t>3</w:t>
      </w:r>
      <w:r w:rsidRPr="00F557AC">
        <w:rPr>
          <w:sz w:val="20"/>
          <w:szCs w:val="20"/>
        </w:rPr>
        <w:t>Der Prüfungskommission gehören mindestens zwei Mitglieder an.</w:t>
      </w:r>
    </w:p>
    <w:p w14:paraId="36209F7B" w14:textId="77777777" w:rsidR="00F557AC" w:rsidRPr="00F557AC" w:rsidRDefault="00F557AC" w:rsidP="00F557AC">
      <w:pPr>
        <w:pStyle w:val="Textkrper3"/>
        <w:ind w:right="34"/>
        <w:jc w:val="both"/>
        <w:rPr>
          <w:sz w:val="20"/>
          <w:szCs w:val="20"/>
        </w:rPr>
      </w:pPr>
    </w:p>
    <w:p w14:paraId="5697C4C1" w14:textId="195D9C51" w:rsidR="0065722C" w:rsidRDefault="00F557AC" w:rsidP="00BF6164">
      <w:pPr>
        <w:pStyle w:val="Textkrper3"/>
        <w:ind w:right="34"/>
        <w:jc w:val="both"/>
        <w:rPr>
          <w:sz w:val="20"/>
          <w:szCs w:val="20"/>
        </w:rPr>
      </w:pPr>
      <w:r w:rsidRPr="00F557AC">
        <w:rPr>
          <w:sz w:val="20"/>
          <w:szCs w:val="20"/>
        </w:rPr>
        <w:t xml:space="preserve">(3) Die Prüfungskommission, vor der die mündliche Prüfung abgelegt wird, kann einen Vertreter oder eine Vertreterin des Studienfaches beziehungsweise der Fakultät </w:t>
      </w:r>
      <w:r w:rsidR="000A2E08">
        <w:rPr>
          <w:sz w:val="20"/>
          <w:szCs w:val="20"/>
        </w:rPr>
        <w:t xml:space="preserve">als Gast </w:t>
      </w:r>
      <w:r w:rsidRPr="00F557AC">
        <w:rPr>
          <w:sz w:val="20"/>
          <w:szCs w:val="20"/>
        </w:rPr>
        <w:t>beiziehen, in der die Aufnahme des Studiums beabsichtigt ist.</w:t>
      </w:r>
    </w:p>
    <w:p w14:paraId="176415D4" w14:textId="4C406599" w:rsidR="000921DB" w:rsidRDefault="000921DB" w:rsidP="00EF06EC">
      <w:pPr>
        <w:pStyle w:val="Textkrper3"/>
        <w:tabs>
          <w:tab w:val="left" w:pos="5366"/>
        </w:tabs>
        <w:ind w:right="34"/>
        <w:jc w:val="both"/>
        <w:rPr>
          <w:sz w:val="20"/>
          <w:szCs w:val="20"/>
        </w:rPr>
      </w:pPr>
    </w:p>
    <w:p w14:paraId="5D868E99" w14:textId="77777777" w:rsidR="00D84878" w:rsidRDefault="00D84878" w:rsidP="00EF06EC">
      <w:pPr>
        <w:pStyle w:val="Textkrper3"/>
        <w:tabs>
          <w:tab w:val="left" w:pos="5366"/>
        </w:tabs>
        <w:ind w:right="34"/>
        <w:jc w:val="both"/>
        <w:rPr>
          <w:sz w:val="20"/>
          <w:szCs w:val="20"/>
        </w:rPr>
      </w:pPr>
    </w:p>
    <w:p w14:paraId="75A62733" w14:textId="77777777" w:rsidR="0065722C" w:rsidRDefault="0065722C" w:rsidP="0065722C">
      <w:pPr>
        <w:pStyle w:val="Textkrper3"/>
        <w:ind w:right="34"/>
        <w:jc w:val="center"/>
        <w:rPr>
          <w:b/>
          <w:sz w:val="20"/>
          <w:szCs w:val="20"/>
        </w:rPr>
      </w:pPr>
      <w:r w:rsidRPr="00696842">
        <w:rPr>
          <w:b/>
          <w:sz w:val="20"/>
          <w:szCs w:val="20"/>
        </w:rPr>
        <w:t xml:space="preserve">§ </w:t>
      </w:r>
      <w:r>
        <w:rPr>
          <w:b/>
          <w:sz w:val="20"/>
          <w:szCs w:val="20"/>
        </w:rPr>
        <w:t>7</w:t>
      </w:r>
      <w:r w:rsidR="000A2571">
        <w:rPr>
          <w:b/>
          <w:sz w:val="20"/>
          <w:szCs w:val="20"/>
        </w:rPr>
        <w:t xml:space="preserve"> Versäumnis, Rücktritt, Täuschung</w:t>
      </w:r>
      <w:r w:rsidR="00F557AC">
        <w:rPr>
          <w:b/>
          <w:sz w:val="20"/>
          <w:szCs w:val="20"/>
        </w:rPr>
        <w:t>, Ordnungsverstoß, Mängel im Prüfungsverfahren</w:t>
      </w:r>
    </w:p>
    <w:p w14:paraId="023AD0C8" w14:textId="77777777" w:rsidR="00F557AC" w:rsidRDefault="00F557AC" w:rsidP="0065722C">
      <w:pPr>
        <w:pStyle w:val="Textkrper3"/>
        <w:ind w:right="34"/>
        <w:jc w:val="center"/>
        <w:rPr>
          <w:b/>
          <w:sz w:val="20"/>
          <w:szCs w:val="20"/>
        </w:rPr>
      </w:pPr>
    </w:p>
    <w:p w14:paraId="256848DF" w14:textId="113BE693" w:rsidR="00F557AC" w:rsidRDefault="00F557AC" w:rsidP="00F557AC">
      <w:pPr>
        <w:pStyle w:val="Textkrper3"/>
        <w:ind w:right="34"/>
        <w:jc w:val="both"/>
        <w:rPr>
          <w:sz w:val="20"/>
          <w:szCs w:val="20"/>
        </w:rPr>
      </w:pPr>
      <w:r>
        <w:rPr>
          <w:sz w:val="20"/>
          <w:szCs w:val="20"/>
        </w:rPr>
        <w:t xml:space="preserve">(1) </w:t>
      </w:r>
      <w:r>
        <w:rPr>
          <w:sz w:val="20"/>
          <w:szCs w:val="20"/>
          <w:vertAlign w:val="superscript"/>
        </w:rPr>
        <w:t>1</w:t>
      </w:r>
      <w:r w:rsidRPr="00F557AC">
        <w:rPr>
          <w:sz w:val="20"/>
          <w:szCs w:val="20"/>
        </w:rPr>
        <w:t xml:space="preserve">Eine Prüfungsleistung gilt als mit „nicht bestanden“ bewertet, wenn der </w:t>
      </w:r>
      <w:r w:rsidR="007D5DB6">
        <w:rPr>
          <w:sz w:val="20"/>
          <w:szCs w:val="20"/>
        </w:rPr>
        <w:t xml:space="preserve">Kandidat </w:t>
      </w:r>
      <w:r w:rsidRPr="00F557AC">
        <w:rPr>
          <w:sz w:val="20"/>
          <w:szCs w:val="20"/>
        </w:rPr>
        <w:t>oder die Kandidatin an einer Prüfung, zu der er oder sie sich angemeldet hat, ohne triftige Gründe nicht teilnimmt oder wenn er oder sie nach Beginn der Prüfung ohne triftige Gründ</w:t>
      </w:r>
      <w:r w:rsidR="00F64748">
        <w:rPr>
          <w:sz w:val="20"/>
          <w:szCs w:val="20"/>
        </w:rPr>
        <w:t xml:space="preserve">e von der Prüfung zurücktritt. </w:t>
      </w:r>
      <w:r w:rsidR="00F64748">
        <w:rPr>
          <w:sz w:val="20"/>
          <w:szCs w:val="20"/>
          <w:vertAlign w:val="superscript"/>
        </w:rPr>
        <w:t>2</w:t>
      </w:r>
      <w:r w:rsidRPr="00F557AC">
        <w:rPr>
          <w:sz w:val="20"/>
          <w:szCs w:val="20"/>
        </w:rPr>
        <w:t>Dasselbe gilt, wenn eine schriftliche Prüfungsleistung nicht innerhalb der vorgesehenen Bearbeitu</w:t>
      </w:r>
      <w:r w:rsidR="00F64748">
        <w:rPr>
          <w:sz w:val="20"/>
          <w:szCs w:val="20"/>
        </w:rPr>
        <w:t>ngszeit erbracht wird.</w:t>
      </w:r>
    </w:p>
    <w:p w14:paraId="2CC0600B" w14:textId="77777777" w:rsidR="00F64748" w:rsidRPr="00F557AC" w:rsidRDefault="00F64748" w:rsidP="00F557AC">
      <w:pPr>
        <w:pStyle w:val="Textkrper3"/>
        <w:ind w:right="34"/>
        <w:jc w:val="both"/>
        <w:rPr>
          <w:sz w:val="20"/>
          <w:szCs w:val="20"/>
        </w:rPr>
      </w:pPr>
    </w:p>
    <w:p w14:paraId="6B3145FC" w14:textId="77777777" w:rsidR="00F557AC" w:rsidRDefault="00F64748" w:rsidP="00F557AC">
      <w:pPr>
        <w:pStyle w:val="Textkrper3"/>
        <w:ind w:right="34"/>
        <w:jc w:val="both"/>
        <w:rPr>
          <w:sz w:val="20"/>
          <w:szCs w:val="20"/>
        </w:rPr>
      </w:pPr>
      <w:r>
        <w:rPr>
          <w:sz w:val="20"/>
          <w:szCs w:val="20"/>
        </w:rPr>
        <w:t xml:space="preserve">(2) </w:t>
      </w:r>
      <w:r>
        <w:rPr>
          <w:sz w:val="20"/>
          <w:szCs w:val="20"/>
          <w:vertAlign w:val="superscript"/>
        </w:rPr>
        <w:t>1</w:t>
      </w:r>
      <w:r w:rsidR="00F557AC" w:rsidRPr="00F557AC">
        <w:rPr>
          <w:sz w:val="20"/>
          <w:szCs w:val="20"/>
        </w:rPr>
        <w:t>Die für den Rücktritt oder das Versäumnis geltend gemachten Gründe müssen dem oder der Prüfungsvorsitzenden unverzüglich angezeigt</w:t>
      </w:r>
      <w:r>
        <w:rPr>
          <w:sz w:val="20"/>
          <w:szCs w:val="20"/>
        </w:rPr>
        <w:t xml:space="preserve"> und glaubhaft gemacht werden. </w:t>
      </w:r>
      <w:r>
        <w:rPr>
          <w:sz w:val="20"/>
          <w:szCs w:val="20"/>
          <w:vertAlign w:val="superscript"/>
        </w:rPr>
        <w:t>2</w:t>
      </w:r>
      <w:r w:rsidR="00F557AC" w:rsidRPr="00F557AC">
        <w:rPr>
          <w:sz w:val="20"/>
          <w:szCs w:val="20"/>
        </w:rPr>
        <w:t>Bei Krankheit des Kandidaten oder der Kandidatin kann die Vorlage eines ärztlichen Attests verlangt werden, das grundsätzlich auf einer Untersuchung beruhen muss, die vor dem Tag oder am Tag der geltend gemachten Pr</w:t>
      </w:r>
      <w:r>
        <w:rPr>
          <w:sz w:val="20"/>
          <w:szCs w:val="20"/>
        </w:rPr>
        <w:t xml:space="preserve">üfungsunfähigkeit erfolgt ist. </w:t>
      </w:r>
      <w:r>
        <w:rPr>
          <w:sz w:val="20"/>
          <w:szCs w:val="20"/>
          <w:vertAlign w:val="superscript"/>
        </w:rPr>
        <w:t>3</w:t>
      </w:r>
      <w:r w:rsidR="00F557AC" w:rsidRPr="00F557AC">
        <w:rPr>
          <w:sz w:val="20"/>
          <w:szCs w:val="20"/>
        </w:rPr>
        <w:t xml:space="preserve">Der notwendige Inhalt eines solchen Attestes wird von dem oder der Prüfungsvorsitzenden </w:t>
      </w:r>
      <w:r>
        <w:rPr>
          <w:sz w:val="20"/>
          <w:szCs w:val="20"/>
        </w:rPr>
        <w:t xml:space="preserve">durch Aushang bekannt gegeben. </w:t>
      </w:r>
      <w:r>
        <w:rPr>
          <w:sz w:val="20"/>
          <w:szCs w:val="20"/>
          <w:vertAlign w:val="superscript"/>
        </w:rPr>
        <w:t>4</w:t>
      </w:r>
      <w:r w:rsidR="00F557AC" w:rsidRPr="00F557AC">
        <w:rPr>
          <w:sz w:val="20"/>
          <w:szCs w:val="20"/>
        </w:rPr>
        <w:t>In begründeten Zweifelsfällen kann der oder die Prüfungsvorsitzende zusätzlich ein am</w:t>
      </w:r>
      <w:r>
        <w:rPr>
          <w:sz w:val="20"/>
          <w:szCs w:val="20"/>
        </w:rPr>
        <w:t xml:space="preserve">tsärztliches Attest verlangen. </w:t>
      </w:r>
      <w:r>
        <w:rPr>
          <w:sz w:val="20"/>
          <w:szCs w:val="20"/>
          <w:vertAlign w:val="superscript"/>
        </w:rPr>
        <w:t>5</w:t>
      </w:r>
      <w:r w:rsidR="00F557AC" w:rsidRPr="00F557AC">
        <w:rPr>
          <w:sz w:val="20"/>
          <w:szCs w:val="20"/>
        </w:rPr>
        <w:t>Werden die Gründe anerkannt, so setzt der oder die Prüfungsvorsitzende einen neuen Prüfungstermin fest; dies ist in der Regel der nächstmögliche Prüfungstermin, sofern die anerkannten Gr</w:t>
      </w:r>
      <w:r>
        <w:rPr>
          <w:sz w:val="20"/>
          <w:szCs w:val="20"/>
        </w:rPr>
        <w:t xml:space="preserve">ünde dem nicht entgegenstehen. </w:t>
      </w:r>
      <w:r>
        <w:rPr>
          <w:sz w:val="20"/>
          <w:szCs w:val="20"/>
          <w:vertAlign w:val="superscript"/>
        </w:rPr>
        <w:t>6</w:t>
      </w:r>
      <w:r w:rsidR="00F557AC" w:rsidRPr="00F557AC">
        <w:rPr>
          <w:sz w:val="20"/>
          <w:szCs w:val="20"/>
        </w:rPr>
        <w:t xml:space="preserve">Bei anerkanntem Rücktritt oder Versäumnis werden die bereits erbrachten </w:t>
      </w:r>
      <w:r>
        <w:rPr>
          <w:sz w:val="20"/>
          <w:szCs w:val="20"/>
        </w:rPr>
        <w:t>Prüfungsergebnisse angerechnet.</w:t>
      </w:r>
    </w:p>
    <w:p w14:paraId="5C56B308" w14:textId="77777777" w:rsidR="00F64748" w:rsidRPr="00F557AC" w:rsidRDefault="00F64748" w:rsidP="00F557AC">
      <w:pPr>
        <w:pStyle w:val="Textkrper3"/>
        <w:ind w:right="34"/>
        <w:jc w:val="both"/>
        <w:rPr>
          <w:sz w:val="20"/>
          <w:szCs w:val="20"/>
        </w:rPr>
      </w:pPr>
    </w:p>
    <w:p w14:paraId="051F15B3" w14:textId="77777777" w:rsidR="00F557AC" w:rsidRDefault="00F64748" w:rsidP="00F557AC">
      <w:pPr>
        <w:pStyle w:val="Textkrper3"/>
        <w:ind w:right="34"/>
        <w:jc w:val="both"/>
        <w:rPr>
          <w:sz w:val="20"/>
          <w:szCs w:val="20"/>
        </w:rPr>
      </w:pPr>
      <w:r>
        <w:rPr>
          <w:sz w:val="20"/>
          <w:szCs w:val="20"/>
        </w:rPr>
        <w:t xml:space="preserve">(3) </w:t>
      </w:r>
      <w:r>
        <w:rPr>
          <w:sz w:val="20"/>
          <w:szCs w:val="20"/>
          <w:vertAlign w:val="superscript"/>
        </w:rPr>
        <w:t>1</w:t>
      </w:r>
      <w:r w:rsidR="00F557AC" w:rsidRPr="00F557AC">
        <w:rPr>
          <w:sz w:val="20"/>
          <w:szCs w:val="20"/>
        </w:rPr>
        <w:t>Versucht der Kandidat oder die Kandidatin das Ergebnis seiner oder ihrer Prüfungsleistung durch Täuschung oder Benutzung nicht zugelassener Hilfsmittel zu beeinflussen, gilt die betreffende Prüfungsleistung als m</w:t>
      </w:r>
      <w:r>
        <w:rPr>
          <w:sz w:val="20"/>
          <w:szCs w:val="20"/>
        </w:rPr>
        <w:t xml:space="preserve">it „nicht bestanden“ bewertet. </w:t>
      </w:r>
      <w:r>
        <w:rPr>
          <w:sz w:val="20"/>
          <w:szCs w:val="20"/>
          <w:vertAlign w:val="superscript"/>
        </w:rPr>
        <w:t>2</w:t>
      </w:r>
      <w:r w:rsidR="00F557AC" w:rsidRPr="00F557AC">
        <w:rPr>
          <w:sz w:val="20"/>
          <w:szCs w:val="20"/>
        </w:rPr>
        <w:t>Bei schriftlichen Prüfungsarbeiten liegt bereits dann eine Täuschung vor, wenn unerlaubte Hilfsmittel am Arbeitsplatz durch di</w:t>
      </w:r>
      <w:r>
        <w:rPr>
          <w:sz w:val="20"/>
          <w:szCs w:val="20"/>
        </w:rPr>
        <w:t xml:space="preserve">e Aufsicht vorgefunden werden. </w:t>
      </w:r>
      <w:r>
        <w:rPr>
          <w:sz w:val="20"/>
          <w:szCs w:val="20"/>
          <w:vertAlign w:val="superscript"/>
        </w:rPr>
        <w:t>3</w:t>
      </w:r>
      <w:r w:rsidR="00F557AC" w:rsidRPr="00F557AC">
        <w:rPr>
          <w:sz w:val="20"/>
          <w:szCs w:val="20"/>
        </w:rPr>
        <w:t xml:space="preserve">Ein Kandidat oder eine Kandidatin, der oder die den ordnungsgemäßen Ablauf der Prüfung </w:t>
      </w:r>
      <w:r w:rsidR="00F557AC" w:rsidRPr="00F557AC">
        <w:rPr>
          <w:sz w:val="20"/>
          <w:szCs w:val="20"/>
        </w:rPr>
        <w:lastRenderedPageBreak/>
        <w:t>stört, kann von dem jeweiligen Prüfer oder der jeweiligen Prüferin oder Aufsichtsführenden von der Fortsetzung der Prüfungsleistung ausgeschlossen werden; in diesem Fall gilt die entsprechende Prüfungsleistung als m</w:t>
      </w:r>
      <w:r>
        <w:rPr>
          <w:sz w:val="20"/>
          <w:szCs w:val="20"/>
        </w:rPr>
        <w:t xml:space="preserve">it „nicht bestanden“ bewertet. </w:t>
      </w:r>
      <w:r>
        <w:rPr>
          <w:sz w:val="20"/>
          <w:szCs w:val="20"/>
          <w:vertAlign w:val="superscript"/>
        </w:rPr>
        <w:t>4</w:t>
      </w:r>
      <w:r w:rsidR="00F557AC" w:rsidRPr="00F557AC">
        <w:rPr>
          <w:sz w:val="20"/>
          <w:szCs w:val="20"/>
        </w:rPr>
        <w:t>In schwerwiegenden Fällen kann der oder die Prüfungsvorsitzende den Kandidaten oder die Kandidatin von der Erbringung weiterer P</w:t>
      </w:r>
      <w:r>
        <w:rPr>
          <w:sz w:val="20"/>
          <w:szCs w:val="20"/>
        </w:rPr>
        <w:t>rüfungsleistungen ausschließen.</w:t>
      </w:r>
    </w:p>
    <w:p w14:paraId="149014B3" w14:textId="77777777" w:rsidR="00F64748" w:rsidRPr="00F557AC" w:rsidRDefault="00F64748" w:rsidP="00F557AC">
      <w:pPr>
        <w:pStyle w:val="Textkrper3"/>
        <w:ind w:right="34"/>
        <w:jc w:val="both"/>
        <w:rPr>
          <w:sz w:val="20"/>
          <w:szCs w:val="20"/>
        </w:rPr>
      </w:pPr>
    </w:p>
    <w:p w14:paraId="7676D1FE" w14:textId="77777777" w:rsidR="00F557AC" w:rsidRDefault="00F64748" w:rsidP="00F557AC">
      <w:pPr>
        <w:pStyle w:val="Textkrper3"/>
        <w:ind w:right="34"/>
        <w:jc w:val="both"/>
        <w:rPr>
          <w:sz w:val="20"/>
          <w:szCs w:val="20"/>
        </w:rPr>
      </w:pPr>
      <w:r>
        <w:rPr>
          <w:sz w:val="20"/>
          <w:szCs w:val="20"/>
        </w:rPr>
        <w:t xml:space="preserve">(4) </w:t>
      </w:r>
      <w:r>
        <w:rPr>
          <w:sz w:val="20"/>
          <w:szCs w:val="20"/>
          <w:vertAlign w:val="superscript"/>
        </w:rPr>
        <w:t>1</w:t>
      </w:r>
      <w:r w:rsidR="00F557AC" w:rsidRPr="00F557AC">
        <w:rPr>
          <w:sz w:val="20"/>
          <w:szCs w:val="20"/>
        </w:rPr>
        <w:t>Vor einer Entscheidung zu Ungunsten des Kandidaten oder der Kandidatin ist ihm oder ihr Gelegen</w:t>
      </w:r>
      <w:r>
        <w:rPr>
          <w:sz w:val="20"/>
          <w:szCs w:val="20"/>
        </w:rPr>
        <w:t xml:space="preserve">heit zu geben, sich zu äußern. </w:t>
      </w:r>
      <w:r>
        <w:rPr>
          <w:sz w:val="20"/>
          <w:szCs w:val="20"/>
          <w:vertAlign w:val="superscript"/>
        </w:rPr>
        <w:t>2</w:t>
      </w:r>
      <w:r w:rsidR="00F557AC" w:rsidRPr="00F557AC">
        <w:rPr>
          <w:sz w:val="20"/>
          <w:szCs w:val="20"/>
        </w:rPr>
        <w:t>Belastende Entscheidungen sind dem Kandidaten oder der Kandidatin schriftlich mitzuteilen, zu begründen und mit einer Rech</w:t>
      </w:r>
      <w:r>
        <w:rPr>
          <w:sz w:val="20"/>
          <w:szCs w:val="20"/>
        </w:rPr>
        <w:t>tsbehelfsbelehrung zu versehen.</w:t>
      </w:r>
    </w:p>
    <w:p w14:paraId="4762FB9A" w14:textId="77777777" w:rsidR="00F64748" w:rsidRPr="00F557AC" w:rsidRDefault="00F64748" w:rsidP="00F557AC">
      <w:pPr>
        <w:pStyle w:val="Textkrper3"/>
        <w:ind w:right="34"/>
        <w:jc w:val="both"/>
        <w:rPr>
          <w:sz w:val="20"/>
          <w:szCs w:val="20"/>
        </w:rPr>
      </w:pPr>
    </w:p>
    <w:p w14:paraId="3B5B2660" w14:textId="77777777" w:rsidR="00F557AC" w:rsidRDefault="00F64748" w:rsidP="00F557AC">
      <w:pPr>
        <w:pStyle w:val="Textkrper3"/>
        <w:ind w:right="34"/>
        <w:jc w:val="both"/>
        <w:rPr>
          <w:sz w:val="20"/>
          <w:szCs w:val="20"/>
        </w:rPr>
      </w:pPr>
      <w:r>
        <w:rPr>
          <w:sz w:val="20"/>
          <w:szCs w:val="20"/>
        </w:rPr>
        <w:t xml:space="preserve">(5) </w:t>
      </w:r>
      <w:r>
        <w:rPr>
          <w:sz w:val="20"/>
          <w:szCs w:val="20"/>
          <w:vertAlign w:val="superscript"/>
        </w:rPr>
        <w:t>1</w:t>
      </w:r>
      <w:r w:rsidR="00F557AC" w:rsidRPr="00F557AC">
        <w:rPr>
          <w:sz w:val="20"/>
          <w:szCs w:val="20"/>
        </w:rPr>
        <w:t>Erweist sich, dass das Prüfungsverfahren mit Mängeln behaftet war, die das Prüfungsergebnis beeinflusst haben, ist auf Antrag des Kandidaten oder der Kandidatin oder von Amts wegen anzuordnen, dass von bestimmten oder von allen Kandidaten und Kandidatinnen die Prüfung oder einzelne Teil</w:t>
      </w:r>
      <w:r>
        <w:rPr>
          <w:sz w:val="20"/>
          <w:szCs w:val="20"/>
        </w:rPr>
        <w:t xml:space="preserve">e derselben wiederholt werden. </w:t>
      </w:r>
      <w:r>
        <w:rPr>
          <w:sz w:val="20"/>
          <w:szCs w:val="20"/>
          <w:vertAlign w:val="superscript"/>
        </w:rPr>
        <w:t>2</w:t>
      </w:r>
      <w:r w:rsidR="00F557AC" w:rsidRPr="00F557AC">
        <w:rPr>
          <w:sz w:val="20"/>
          <w:szCs w:val="20"/>
        </w:rPr>
        <w:t>Die Entscheidung über die Mängelrüge und ihre Konsequenze</w:t>
      </w:r>
      <w:r>
        <w:rPr>
          <w:sz w:val="20"/>
          <w:szCs w:val="20"/>
        </w:rPr>
        <w:t>n fällt die Prüfungskommission.</w:t>
      </w:r>
    </w:p>
    <w:p w14:paraId="32DC0C24" w14:textId="77777777" w:rsidR="00F64748" w:rsidRPr="00F557AC" w:rsidRDefault="00F64748" w:rsidP="00F557AC">
      <w:pPr>
        <w:pStyle w:val="Textkrper3"/>
        <w:ind w:right="34"/>
        <w:jc w:val="both"/>
        <w:rPr>
          <w:sz w:val="20"/>
          <w:szCs w:val="20"/>
        </w:rPr>
      </w:pPr>
    </w:p>
    <w:p w14:paraId="3ECA7DB2" w14:textId="77777777" w:rsidR="00F557AC" w:rsidRDefault="00F557AC" w:rsidP="00F557AC">
      <w:pPr>
        <w:pStyle w:val="Textkrper3"/>
        <w:ind w:right="34"/>
        <w:jc w:val="both"/>
        <w:rPr>
          <w:sz w:val="20"/>
          <w:szCs w:val="20"/>
        </w:rPr>
      </w:pPr>
      <w:r w:rsidRPr="00F557AC">
        <w:rPr>
          <w:sz w:val="20"/>
          <w:szCs w:val="20"/>
        </w:rPr>
        <w:t>(6) Mängel des Prüfungsverfahrens müssen unverzüglich bei dem oder der Prüfungsvorsi</w:t>
      </w:r>
      <w:r w:rsidR="00F64748">
        <w:rPr>
          <w:sz w:val="20"/>
          <w:szCs w:val="20"/>
        </w:rPr>
        <w:t>tzenden geltend gemacht werden.</w:t>
      </w:r>
    </w:p>
    <w:p w14:paraId="7944ED7A" w14:textId="77777777" w:rsidR="00F64748" w:rsidRPr="00F557AC" w:rsidRDefault="00F64748" w:rsidP="00F557AC">
      <w:pPr>
        <w:pStyle w:val="Textkrper3"/>
        <w:ind w:right="34"/>
        <w:jc w:val="both"/>
        <w:rPr>
          <w:sz w:val="20"/>
          <w:szCs w:val="20"/>
        </w:rPr>
      </w:pPr>
    </w:p>
    <w:p w14:paraId="64575D06" w14:textId="77777777" w:rsidR="00F557AC" w:rsidRPr="00F557AC" w:rsidRDefault="00F557AC" w:rsidP="00F557AC">
      <w:pPr>
        <w:pStyle w:val="Textkrper3"/>
        <w:ind w:right="34"/>
        <w:jc w:val="both"/>
        <w:rPr>
          <w:sz w:val="20"/>
          <w:szCs w:val="20"/>
        </w:rPr>
      </w:pPr>
      <w:r w:rsidRPr="00F557AC">
        <w:rPr>
          <w:sz w:val="20"/>
          <w:szCs w:val="20"/>
        </w:rPr>
        <w:t>(7) Sechs Monate nach Abschluss der Prüfung dürfen von Amts wegen Anordnungen nach Abs. 5 nicht mehr getroffen werden.</w:t>
      </w:r>
    </w:p>
    <w:p w14:paraId="0698AB31" w14:textId="77777777" w:rsidR="0065722C" w:rsidRDefault="0065722C" w:rsidP="0065722C">
      <w:pPr>
        <w:pStyle w:val="Textkrper3"/>
        <w:ind w:right="34"/>
        <w:jc w:val="both"/>
        <w:rPr>
          <w:sz w:val="20"/>
          <w:szCs w:val="20"/>
        </w:rPr>
      </w:pPr>
    </w:p>
    <w:p w14:paraId="29EC1B84" w14:textId="77777777" w:rsidR="00947DAD" w:rsidRDefault="00947DAD" w:rsidP="00BF6164">
      <w:pPr>
        <w:pStyle w:val="Textkrper3"/>
        <w:ind w:right="34"/>
        <w:jc w:val="both"/>
        <w:rPr>
          <w:sz w:val="20"/>
          <w:szCs w:val="20"/>
        </w:rPr>
      </w:pPr>
    </w:p>
    <w:p w14:paraId="61E870F1" w14:textId="77777777" w:rsidR="00947DAD" w:rsidRPr="00947DAD" w:rsidRDefault="00947DAD" w:rsidP="00947DAD">
      <w:pPr>
        <w:pStyle w:val="Textkrper3"/>
        <w:ind w:right="34"/>
        <w:jc w:val="center"/>
        <w:rPr>
          <w:b/>
          <w:sz w:val="20"/>
          <w:szCs w:val="20"/>
        </w:rPr>
      </w:pPr>
      <w:r w:rsidRPr="00947DAD">
        <w:rPr>
          <w:b/>
          <w:sz w:val="20"/>
          <w:szCs w:val="20"/>
        </w:rPr>
        <w:t xml:space="preserve">§ </w:t>
      </w:r>
      <w:r w:rsidR="007947AB">
        <w:rPr>
          <w:b/>
          <w:sz w:val="20"/>
          <w:szCs w:val="20"/>
        </w:rPr>
        <w:t>8</w:t>
      </w:r>
      <w:r w:rsidR="007A07C3">
        <w:rPr>
          <w:b/>
          <w:sz w:val="20"/>
          <w:szCs w:val="20"/>
        </w:rPr>
        <w:t xml:space="preserve"> Wiederholung der Prüfung</w:t>
      </w:r>
    </w:p>
    <w:p w14:paraId="2D41AD29" w14:textId="77777777" w:rsidR="00947DAD" w:rsidRDefault="00947DAD" w:rsidP="00F64748">
      <w:pPr>
        <w:pStyle w:val="Textkrper3"/>
        <w:ind w:right="34"/>
        <w:jc w:val="center"/>
        <w:rPr>
          <w:sz w:val="20"/>
          <w:szCs w:val="20"/>
        </w:rPr>
      </w:pPr>
    </w:p>
    <w:p w14:paraId="4B9CCF0B" w14:textId="57A894BF" w:rsidR="00973226" w:rsidRPr="007A07C3" w:rsidRDefault="007A07C3" w:rsidP="007A07C3">
      <w:pPr>
        <w:jc w:val="both"/>
        <w:rPr>
          <w:rFonts w:ascii="Arial" w:hAnsi="Arial" w:cs="Arial"/>
          <w:color w:val="000000" w:themeColor="text1"/>
          <w:sz w:val="20"/>
        </w:rPr>
      </w:pPr>
      <w:r w:rsidRPr="007A07C3">
        <w:rPr>
          <w:rFonts w:ascii="Arial" w:hAnsi="Arial" w:cs="Arial"/>
          <w:color w:val="000000" w:themeColor="text1"/>
          <w:sz w:val="20"/>
          <w:vertAlign w:val="superscript"/>
        </w:rPr>
        <w:t>1</w:t>
      </w:r>
      <w:r w:rsidRPr="007A07C3">
        <w:rPr>
          <w:rFonts w:ascii="Arial" w:hAnsi="Arial" w:cs="Arial"/>
          <w:color w:val="000000" w:themeColor="text1"/>
          <w:sz w:val="20"/>
        </w:rPr>
        <w:t xml:space="preserve">Ist die Prüfung nicht bestanden, muss sie insgesamt wiederholt werden. </w:t>
      </w:r>
      <w:r w:rsidRPr="007A07C3">
        <w:rPr>
          <w:rFonts w:ascii="Arial" w:hAnsi="Arial" w:cs="Arial"/>
          <w:color w:val="000000" w:themeColor="text1"/>
          <w:sz w:val="20"/>
          <w:vertAlign w:val="superscript"/>
        </w:rPr>
        <w:t>2</w:t>
      </w:r>
      <w:r w:rsidRPr="007A07C3">
        <w:rPr>
          <w:rFonts w:ascii="Arial" w:hAnsi="Arial" w:cs="Arial"/>
          <w:color w:val="000000" w:themeColor="text1"/>
          <w:sz w:val="20"/>
        </w:rPr>
        <w:t xml:space="preserve">Die Wiederholung kann zweimal, und zwar </w:t>
      </w:r>
      <w:r w:rsidR="00211268">
        <w:rPr>
          <w:rFonts w:ascii="Arial" w:hAnsi="Arial" w:cs="Arial"/>
          <w:color w:val="000000" w:themeColor="text1"/>
          <w:sz w:val="20"/>
        </w:rPr>
        <w:t xml:space="preserve">jeweils </w:t>
      </w:r>
      <w:r w:rsidRPr="007A07C3">
        <w:rPr>
          <w:rFonts w:ascii="Arial" w:hAnsi="Arial" w:cs="Arial"/>
          <w:color w:val="000000" w:themeColor="text1"/>
          <w:sz w:val="20"/>
        </w:rPr>
        <w:t xml:space="preserve">innerhalb von sechs Monaten nach Ablauf des </w:t>
      </w:r>
      <w:r w:rsidR="00211268">
        <w:rPr>
          <w:rFonts w:ascii="Arial" w:hAnsi="Arial" w:cs="Arial"/>
          <w:color w:val="000000" w:themeColor="text1"/>
          <w:sz w:val="20"/>
        </w:rPr>
        <w:t xml:space="preserve">jeweiligen vorhergehenden </w:t>
      </w:r>
      <w:r w:rsidRPr="007A07C3">
        <w:rPr>
          <w:rFonts w:ascii="Arial" w:hAnsi="Arial" w:cs="Arial"/>
          <w:color w:val="000000" w:themeColor="text1"/>
          <w:sz w:val="20"/>
        </w:rPr>
        <w:t xml:space="preserve">Prüfungsverfahrens, erfolgen, sofern nicht wegen besonderer, von dem Prüfungsteilnehmer oder der Prüfungsteilnehmerin nicht zu vertretender Gründe eine Nachfrist gewährt wird. </w:t>
      </w:r>
      <w:r w:rsidR="00837135">
        <w:rPr>
          <w:rFonts w:ascii="Arial" w:hAnsi="Arial" w:cs="Arial"/>
          <w:color w:val="000000" w:themeColor="text1"/>
          <w:sz w:val="20"/>
          <w:vertAlign w:val="superscript"/>
        </w:rPr>
        <w:t>3</w:t>
      </w:r>
      <w:r w:rsidRPr="007A07C3">
        <w:rPr>
          <w:rFonts w:ascii="Arial" w:hAnsi="Arial" w:cs="Arial"/>
          <w:color w:val="000000" w:themeColor="text1"/>
          <w:sz w:val="20"/>
        </w:rPr>
        <w:t xml:space="preserve">Weitere Wiederholungen sind nur auf Antrag möglich. </w:t>
      </w:r>
      <w:r w:rsidR="00837135">
        <w:rPr>
          <w:rFonts w:ascii="Arial" w:hAnsi="Arial" w:cs="Arial"/>
          <w:color w:val="000000" w:themeColor="text1"/>
          <w:sz w:val="20"/>
          <w:vertAlign w:val="superscript"/>
        </w:rPr>
        <w:t>4</w:t>
      </w:r>
      <w:r w:rsidRPr="007A07C3">
        <w:rPr>
          <w:rFonts w:ascii="Arial" w:hAnsi="Arial" w:cs="Arial"/>
          <w:color w:val="000000" w:themeColor="text1"/>
          <w:sz w:val="20"/>
        </w:rPr>
        <w:t>Ist die Prüfung mit dem Gesamtergebnis DSH-1 bestanden und ist für den Studienzweck als sprachliche Eingangsvoraussetzung ein Gesamtergebnis DSH-2 festgelegt, gelten die Sätze 1 und 2 entsprechend; in diesem Fall wird dem Kandidaten oder der Kandidatin nach Ablegung der Wiederholungsprüfung ein DSH-Zeugnis ausgestellt, das das beste erzielte Ergebnis bescheinigt.</w:t>
      </w:r>
    </w:p>
    <w:p w14:paraId="59BFA7F8" w14:textId="77777777" w:rsidR="00973226" w:rsidRDefault="00973226" w:rsidP="00BF6164">
      <w:pPr>
        <w:pStyle w:val="Textkrper3"/>
        <w:ind w:right="34"/>
        <w:jc w:val="both"/>
        <w:rPr>
          <w:sz w:val="20"/>
          <w:szCs w:val="20"/>
        </w:rPr>
      </w:pPr>
    </w:p>
    <w:p w14:paraId="289BC02B" w14:textId="77777777" w:rsidR="007A07C3" w:rsidRDefault="007A07C3" w:rsidP="00BF6164">
      <w:pPr>
        <w:pStyle w:val="Textkrper3"/>
        <w:ind w:right="34"/>
        <w:jc w:val="both"/>
        <w:rPr>
          <w:sz w:val="20"/>
          <w:szCs w:val="20"/>
        </w:rPr>
      </w:pPr>
    </w:p>
    <w:p w14:paraId="7A27FABF" w14:textId="77777777" w:rsidR="004E541E" w:rsidRPr="00583787" w:rsidRDefault="004E541E" w:rsidP="004E541E">
      <w:pPr>
        <w:jc w:val="center"/>
        <w:rPr>
          <w:rFonts w:ascii="Arial" w:hAnsi="Arial" w:cs="Arial"/>
          <w:sz w:val="20"/>
          <w:szCs w:val="20"/>
        </w:rPr>
      </w:pPr>
      <w:r w:rsidRPr="00583787">
        <w:rPr>
          <w:rFonts w:ascii="Arial" w:hAnsi="Arial" w:cs="Arial"/>
          <w:b/>
          <w:bCs/>
          <w:sz w:val="20"/>
          <w:szCs w:val="20"/>
        </w:rPr>
        <w:t xml:space="preserve">§ </w:t>
      </w:r>
      <w:r w:rsidR="007947AB">
        <w:rPr>
          <w:rFonts w:ascii="Arial" w:hAnsi="Arial" w:cs="Arial"/>
          <w:b/>
          <w:bCs/>
          <w:sz w:val="20"/>
          <w:szCs w:val="20"/>
        </w:rPr>
        <w:t>9</w:t>
      </w:r>
      <w:r w:rsidR="000921DB">
        <w:rPr>
          <w:rFonts w:ascii="Arial" w:hAnsi="Arial" w:cs="Arial"/>
          <w:b/>
          <w:bCs/>
          <w:sz w:val="20"/>
          <w:szCs w:val="20"/>
        </w:rPr>
        <w:t xml:space="preserve"> </w:t>
      </w:r>
      <w:r w:rsidR="007A07C3">
        <w:rPr>
          <w:rFonts w:ascii="Arial" w:hAnsi="Arial" w:cs="Arial"/>
          <w:b/>
          <w:bCs/>
          <w:sz w:val="20"/>
          <w:szCs w:val="20"/>
        </w:rPr>
        <w:t>Prüfungsergebnis, Einsicht in die Prüfungsakten</w:t>
      </w:r>
    </w:p>
    <w:p w14:paraId="6ACB7C60" w14:textId="77777777" w:rsidR="004E541E" w:rsidRPr="00583787" w:rsidRDefault="004E541E" w:rsidP="004E541E">
      <w:pPr>
        <w:jc w:val="center"/>
        <w:rPr>
          <w:rFonts w:ascii="Arial" w:hAnsi="Arial" w:cs="Arial"/>
          <w:sz w:val="20"/>
          <w:szCs w:val="20"/>
        </w:rPr>
      </w:pPr>
    </w:p>
    <w:p w14:paraId="1B6F6CFB" w14:textId="77777777" w:rsidR="00F64748" w:rsidRDefault="00F64748" w:rsidP="00F64748">
      <w:pPr>
        <w:rPr>
          <w:rFonts w:ascii="Arial" w:hAnsi="Arial" w:cs="Arial"/>
          <w:sz w:val="20"/>
        </w:rPr>
      </w:pPr>
      <w:r w:rsidRPr="00F64748">
        <w:rPr>
          <w:rFonts w:ascii="Arial" w:hAnsi="Arial" w:cs="Arial"/>
          <w:sz w:val="20"/>
        </w:rPr>
        <w:t>(1) Das Prüfungszeugnis weist das Prüfungsergebnis mit den erreichten Leistungen gemäß § 2 in</w:t>
      </w:r>
      <w:r>
        <w:rPr>
          <w:rFonts w:ascii="Arial" w:hAnsi="Arial" w:cs="Arial"/>
          <w:sz w:val="20"/>
        </w:rPr>
        <w:t xml:space="preserve"> Verbindung mit § 5 Abs. 6 aus.</w:t>
      </w:r>
    </w:p>
    <w:p w14:paraId="1CB4A7A3" w14:textId="77777777" w:rsidR="00F64748" w:rsidRPr="00F64748" w:rsidRDefault="00F64748" w:rsidP="00F64748">
      <w:pPr>
        <w:rPr>
          <w:rFonts w:ascii="Arial" w:hAnsi="Arial" w:cs="Arial"/>
          <w:sz w:val="20"/>
        </w:rPr>
      </w:pPr>
    </w:p>
    <w:p w14:paraId="598FD282" w14:textId="1BC4D634" w:rsidR="00F64748" w:rsidRPr="00D84878" w:rsidRDefault="00F64748" w:rsidP="00F64748">
      <w:pPr>
        <w:rPr>
          <w:rFonts w:ascii="Arial" w:hAnsi="Arial" w:cs="Arial"/>
          <w:sz w:val="20"/>
        </w:rPr>
      </w:pPr>
      <w:r>
        <w:rPr>
          <w:rFonts w:ascii="Arial" w:hAnsi="Arial" w:cs="Arial"/>
          <w:sz w:val="20"/>
        </w:rPr>
        <w:t xml:space="preserve">(2) </w:t>
      </w:r>
      <w:r>
        <w:rPr>
          <w:rFonts w:ascii="Arial" w:hAnsi="Arial" w:cs="Arial"/>
          <w:sz w:val="20"/>
          <w:vertAlign w:val="superscript"/>
        </w:rPr>
        <w:t>1</w:t>
      </w:r>
      <w:r w:rsidRPr="00F64748">
        <w:rPr>
          <w:rFonts w:ascii="Arial" w:hAnsi="Arial" w:cs="Arial"/>
          <w:sz w:val="20"/>
        </w:rPr>
        <w:t>Über die DSH wird ein Zeugnis gemäß Anhang ausgestellt, das von dem oder der Prüfungsvorsitzenden und einem dafür benannten Mitglied der Prüfungs</w:t>
      </w:r>
      <w:r>
        <w:rPr>
          <w:rFonts w:ascii="Arial" w:hAnsi="Arial" w:cs="Arial"/>
          <w:sz w:val="20"/>
        </w:rPr>
        <w:t xml:space="preserve">kommission unterzeichnet wird. </w:t>
      </w:r>
      <w:r>
        <w:rPr>
          <w:rFonts w:ascii="Arial" w:hAnsi="Arial" w:cs="Arial"/>
          <w:sz w:val="20"/>
          <w:vertAlign w:val="superscript"/>
        </w:rPr>
        <w:t>2</w:t>
      </w:r>
      <w:r w:rsidRPr="00F64748">
        <w:rPr>
          <w:rFonts w:ascii="Arial" w:hAnsi="Arial" w:cs="Arial"/>
          <w:sz w:val="20"/>
        </w:rPr>
        <w:t xml:space="preserve">Titel, Vorname und Name </w:t>
      </w:r>
      <w:r w:rsidRPr="00D84878">
        <w:rPr>
          <w:rFonts w:ascii="Arial" w:hAnsi="Arial" w:cs="Arial"/>
          <w:sz w:val="20"/>
        </w:rPr>
        <w:t xml:space="preserve">der Unterzeichnenden sind auf dem Zeugnis in Druckschrift zu vermerken. </w:t>
      </w:r>
      <w:r w:rsidRPr="00D84878">
        <w:rPr>
          <w:rFonts w:ascii="Arial" w:hAnsi="Arial" w:cs="Arial"/>
          <w:sz w:val="20"/>
          <w:vertAlign w:val="superscript"/>
        </w:rPr>
        <w:t>3</w:t>
      </w:r>
      <w:r w:rsidRPr="00D84878">
        <w:rPr>
          <w:rFonts w:ascii="Arial" w:hAnsi="Arial" w:cs="Arial"/>
          <w:sz w:val="20"/>
        </w:rPr>
        <w:t>Das Zeugnis enthält den Vermerk, dass die der Prüfung zugrundeliegende örtliche Prüfungsordnung den Bestimmungen der Rahmenordnung über Deutsche Sprachprüfungen für das Studium an deutschen Hochschulen entspricht und bei der HRK (Nummer, Datum) registriert ist.</w:t>
      </w:r>
    </w:p>
    <w:p w14:paraId="7D8BAB33" w14:textId="77777777" w:rsidR="00F64748" w:rsidRPr="00D84878" w:rsidRDefault="00F64748" w:rsidP="00F64748">
      <w:pPr>
        <w:rPr>
          <w:rFonts w:ascii="Arial" w:hAnsi="Arial" w:cs="Arial"/>
          <w:sz w:val="20"/>
        </w:rPr>
      </w:pPr>
    </w:p>
    <w:p w14:paraId="7233CBE5" w14:textId="77777777" w:rsidR="00F64748" w:rsidRPr="00D84878" w:rsidRDefault="00F64748" w:rsidP="00F64748">
      <w:pPr>
        <w:rPr>
          <w:rFonts w:ascii="Arial" w:hAnsi="Arial" w:cs="Arial"/>
          <w:sz w:val="20"/>
        </w:rPr>
      </w:pPr>
      <w:r w:rsidRPr="00D84878">
        <w:rPr>
          <w:rFonts w:ascii="Arial" w:hAnsi="Arial" w:cs="Arial"/>
          <w:sz w:val="20"/>
        </w:rPr>
        <w:t>(3) Ist das Gesamtergebnis der Prüfung „nicht bestanden“ wird auf Antrag eine Bescheinigung über die Teilnahme an der Prüfung mit dem Ergebnis „nicht bestanden“ ausgestellt.</w:t>
      </w:r>
    </w:p>
    <w:p w14:paraId="48220082" w14:textId="77777777" w:rsidR="00F64748" w:rsidRPr="00D84878" w:rsidRDefault="00F64748" w:rsidP="00F64748">
      <w:pPr>
        <w:rPr>
          <w:rFonts w:ascii="Arial" w:hAnsi="Arial" w:cs="Arial"/>
          <w:sz w:val="20"/>
        </w:rPr>
      </w:pPr>
    </w:p>
    <w:p w14:paraId="5B7A5FDB" w14:textId="77777777" w:rsidR="00F64748" w:rsidRDefault="00F64748" w:rsidP="00F64748">
      <w:pPr>
        <w:rPr>
          <w:rFonts w:ascii="Arial" w:hAnsi="Arial" w:cs="Arial"/>
          <w:sz w:val="20"/>
        </w:rPr>
      </w:pPr>
      <w:r w:rsidRPr="00D84878">
        <w:rPr>
          <w:rFonts w:ascii="Arial" w:hAnsi="Arial" w:cs="Arial"/>
          <w:sz w:val="20"/>
        </w:rPr>
        <w:t>(4) Innerhalb eines Jahres nach Abschluss des Prüfungsverfahrens</w:t>
      </w:r>
      <w:r w:rsidRPr="00F64748">
        <w:rPr>
          <w:rFonts w:ascii="Arial" w:hAnsi="Arial" w:cs="Arial"/>
          <w:sz w:val="20"/>
        </w:rPr>
        <w:t xml:space="preserve"> wird dem Kandidaten oder der Kandidatin auf Antrag in angemessener Frist Einsicht in seine oder ihre schriftlichen Prüfungsarbeiten und die Prüfungsprotokolle </w:t>
      </w:r>
      <w:r>
        <w:rPr>
          <w:rFonts w:ascii="Arial" w:hAnsi="Arial" w:cs="Arial"/>
          <w:sz w:val="20"/>
        </w:rPr>
        <w:t>der mündlichen Prüfung gewährt.</w:t>
      </w:r>
    </w:p>
    <w:p w14:paraId="00BC2C3B" w14:textId="77777777" w:rsidR="00F64748" w:rsidRPr="00F64748" w:rsidRDefault="00F64748" w:rsidP="00F64748">
      <w:pPr>
        <w:rPr>
          <w:rFonts w:ascii="Arial" w:hAnsi="Arial" w:cs="Arial"/>
          <w:sz w:val="20"/>
        </w:rPr>
      </w:pPr>
    </w:p>
    <w:p w14:paraId="4DF9747A" w14:textId="77777777" w:rsidR="0047032E" w:rsidRPr="007A07C3" w:rsidRDefault="00F64748" w:rsidP="00F64748">
      <w:pPr>
        <w:rPr>
          <w:rFonts w:ascii="Arial" w:hAnsi="Arial" w:cs="Arial"/>
          <w:sz w:val="20"/>
        </w:rPr>
      </w:pPr>
      <w:r>
        <w:rPr>
          <w:rFonts w:ascii="Arial" w:hAnsi="Arial" w:cs="Arial"/>
          <w:sz w:val="20"/>
        </w:rPr>
        <w:t xml:space="preserve">(5) </w:t>
      </w:r>
      <w:r>
        <w:rPr>
          <w:rFonts w:ascii="Arial" w:hAnsi="Arial" w:cs="Arial"/>
          <w:sz w:val="20"/>
          <w:vertAlign w:val="superscript"/>
        </w:rPr>
        <w:t>1</w:t>
      </w:r>
      <w:r w:rsidRPr="00F64748">
        <w:rPr>
          <w:rFonts w:ascii="Arial" w:hAnsi="Arial" w:cs="Arial"/>
          <w:sz w:val="20"/>
        </w:rPr>
        <w:t xml:space="preserve">Die Prüfungsunterlagen sind </w:t>
      </w:r>
      <w:r>
        <w:rPr>
          <w:rFonts w:ascii="Arial" w:hAnsi="Arial" w:cs="Arial"/>
          <w:sz w:val="20"/>
        </w:rPr>
        <w:t xml:space="preserve">fünf Jahre lang aufzubewahren. </w:t>
      </w:r>
      <w:r>
        <w:rPr>
          <w:rFonts w:ascii="Arial" w:hAnsi="Arial" w:cs="Arial"/>
          <w:sz w:val="20"/>
          <w:vertAlign w:val="superscript"/>
        </w:rPr>
        <w:t>2</w:t>
      </w:r>
      <w:r w:rsidRPr="00F64748">
        <w:rPr>
          <w:rFonts w:ascii="Arial" w:hAnsi="Arial" w:cs="Arial"/>
          <w:sz w:val="20"/>
        </w:rPr>
        <w:t>Elektronische Archivierung ist zulässig.</w:t>
      </w:r>
    </w:p>
    <w:p w14:paraId="75F64A21" w14:textId="1DDF9909" w:rsidR="00F64748" w:rsidRDefault="00F64748">
      <w:pPr>
        <w:rPr>
          <w:rFonts w:ascii="Arial" w:hAnsi="Arial" w:cs="Arial"/>
          <w:sz w:val="20"/>
        </w:rPr>
      </w:pPr>
    </w:p>
    <w:p w14:paraId="25FEC051" w14:textId="42C45BED" w:rsidR="00592E1F" w:rsidRDefault="00592E1F">
      <w:pPr>
        <w:rPr>
          <w:rFonts w:ascii="Arial" w:hAnsi="Arial" w:cs="Arial"/>
          <w:sz w:val="20"/>
        </w:rPr>
      </w:pPr>
    </w:p>
    <w:p w14:paraId="020772A3" w14:textId="686113CE" w:rsidR="00592E1F" w:rsidRDefault="00592E1F">
      <w:pPr>
        <w:rPr>
          <w:rFonts w:ascii="Arial" w:hAnsi="Arial" w:cs="Arial"/>
          <w:sz w:val="20"/>
        </w:rPr>
      </w:pPr>
    </w:p>
    <w:p w14:paraId="6F41BA0C" w14:textId="58D4DCF0" w:rsidR="00592E1F" w:rsidRDefault="00592E1F">
      <w:pPr>
        <w:rPr>
          <w:rFonts w:ascii="Arial" w:hAnsi="Arial" w:cs="Arial"/>
          <w:sz w:val="20"/>
        </w:rPr>
      </w:pPr>
    </w:p>
    <w:p w14:paraId="792CB9A7" w14:textId="3D250118" w:rsidR="00592E1F" w:rsidRDefault="00592E1F">
      <w:pPr>
        <w:rPr>
          <w:rFonts w:ascii="Arial" w:hAnsi="Arial" w:cs="Arial"/>
          <w:sz w:val="20"/>
        </w:rPr>
      </w:pPr>
    </w:p>
    <w:p w14:paraId="4FA7CF42" w14:textId="77777777" w:rsidR="00592E1F" w:rsidRDefault="00592E1F">
      <w:pPr>
        <w:rPr>
          <w:rFonts w:ascii="Arial" w:hAnsi="Arial" w:cs="Arial"/>
          <w:sz w:val="20"/>
        </w:rPr>
      </w:pPr>
    </w:p>
    <w:p w14:paraId="0486C92E" w14:textId="77777777" w:rsidR="00F64748" w:rsidRDefault="00F64748">
      <w:pPr>
        <w:rPr>
          <w:rFonts w:ascii="Arial" w:hAnsi="Arial" w:cs="Arial"/>
          <w:sz w:val="20"/>
        </w:rPr>
      </w:pPr>
    </w:p>
    <w:p w14:paraId="41E0A07C" w14:textId="411F37ED" w:rsidR="007A07C3" w:rsidRPr="007A07C3" w:rsidRDefault="007A07C3" w:rsidP="00D84878">
      <w:pPr>
        <w:tabs>
          <w:tab w:val="left" w:pos="2214"/>
          <w:tab w:val="center" w:pos="4536"/>
        </w:tabs>
        <w:jc w:val="center"/>
        <w:rPr>
          <w:rFonts w:ascii="Arial" w:hAnsi="Arial" w:cs="Arial"/>
          <w:b/>
          <w:sz w:val="20"/>
        </w:rPr>
      </w:pPr>
      <w:r w:rsidRPr="007A07C3">
        <w:rPr>
          <w:rFonts w:ascii="Arial" w:hAnsi="Arial" w:cs="Arial"/>
          <w:b/>
          <w:sz w:val="20"/>
        </w:rPr>
        <w:lastRenderedPageBreak/>
        <w:t>B. Besondere Bestimmungen</w:t>
      </w:r>
    </w:p>
    <w:p w14:paraId="6179866B" w14:textId="77777777" w:rsidR="007A07C3" w:rsidRPr="00583787" w:rsidRDefault="007A07C3" w:rsidP="007A07C3">
      <w:pPr>
        <w:jc w:val="center"/>
        <w:rPr>
          <w:rFonts w:ascii="Arial" w:hAnsi="Arial" w:cs="Arial"/>
          <w:sz w:val="20"/>
          <w:szCs w:val="20"/>
        </w:rPr>
      </w:pPr>
      <w:r w:rsidRPr="00583787">
        <w:rPr>
          <w:rFonts w:ascii="Arial" w:hAnsi="Arial" w:cs="Arial"/>
          <w:b/>
          <w:bCs/>
          <w:sz w:val="20"/>
          <w:szCs w:val="20"/>
        </w:rPr>
        <w:t xml:space="preserve">§ </w:t>
      </w:r>
      <w:r>
        <w:rPr>
          <w:rFonts w:ascii="Arial" w:hAnsi="Arial" w:cs="Arial"/>
          <w:b/>
          <w:bCs/>
          <w:sz w:val="20"/>
          <w:szCs w:val="20"/>
        </w:rPr>
        <w:t>10 Schriftliche Prüfung</w:t>
      </w:r>
    </w:p>
    <w:p w14:paraId="0E269AC1" w14:textId="77777777" w:rsidR="007A07C3" w:rsidRPr="00583787" w:rsidRDefault="007A07C3" w:rsidP="007A07C3">
      <w:pPr>
        <w:jc w:val="center"/>
        <w:rPr>
          <w:rFonts w:ascii="Arial" w:hAnsi="Arial" w:cs="Arial"/>
          <w:sz w:val="20"/>
          <w:szCs w:val="20"/>
        </w:rPr>
      </w:pPr>
    </w:p>
    <w:p w14:paraId="7A0B9675" w14:textId="77777777" w:rsidR="007A07C3" w:rsidRDefault="007A07C3" w:rsidP="007A07C3">
      <w:pPr>
        <w:jc w:val="both"/>
        <w:rPr>
          <w:rFonts w:ascii="Arial" w:hAnsi="Arial" w:cs="Arial"/>
          <w:sz w:val="20"/>
          <w:szCs w:val="20"/>
        </w:rPr>
      </w:pPr>
      <w:r w:rsidRPr="007A07C3">
        <w:rPr>
          <w:rFonts w:ascii="Arial" w:hAnsi="Arial" w:cs="Arial"/>
          <w:sz w:val="20"/>
          <w:szCs w:val="20"/>
        </w:rPr>
        <w:t>(1) Die schriftliche Prüfung umfasst die drei Teilprüfungen</w:t>
      </w:r>
    </w:p>
    <w:p w14:paraId="2997F71F" w14:textId="77777777" w:rsidR="00140B7E" w:rsidRPr="007A07C3" w:rsidRDefault="00140B7E" w:rsidP="007A07C3">
      <w:pPr>
        <w:jc w:val="both"/>
        <w:rPr>
          <w:rFonts w:ascii="Arial" w:hAnsi="Arial" w:cs="Arial"/>
          <w:sz w:val="20"/>
          <w:szCs w:val="20"/>
        </w:rPr>
      </w:pPr>
    </w:p>
    <w:p w14:paraId="45F03A67" w14:textId="4E10DAB9" w:rsidR="007A07C3" w:rsidRDefault="007A07C3" w:rsidP="00140B7E">
      <w:pPr>
        <w:ind w:left="993" w:hanging="285"/>
        <w:jc w:val="both"/>
        <w:rPr>
          <w:rFonts w:ascii="Arial" w:hAnsi="Arial" w:cs="Arial"/>
          <w:sz w:val="20"/>
          <w:szCs w:val="20"/>
        </w:rPr>
      </w:pPr>
      <w:r w:rsidRPr="007A07C3">
        <w:rPr>
          <w:rFonts w:ascii="Arial" w:hAnsi="Arial" w:cs="Arial"/>
          <w:sz w:val="20"/>
          <w:szCs w:val="20"/>
        </w:rPr>
        <w:t xml:space="preserve">1. </w:t>
      </w:r>
      <w:r w:rsidR="007D5DB6">
        <w:rPr>
          <w:rFonts w:ascii="Arial" w:hAnsi="Arial" w:cs="Arial"/>
          <w:sz w:val="20"/>
          <w:szCs w:val="20"/>
          <w:vertAlign w:val="superscript"/>
        </w:rPr>
        <w:t>1</w:t>
      </w:r>
      <w:r w:rsidRPr="007A07C3">
        <w:rPr>
          <w:rFonts w:ascii="Arial" w:hAnsi="Arial" w:cs="Arial"/>
          <w:sz w:val="20"/>
          <w:szCs w:val="20"/>
        </w:rPr>
        <w:t>Verstehen und Verarbeiten eines Hörtextes (Bearbeitungszeit: 10 Minuten nach dem</w:t>
      </w:r>
      <w:r>
        <w:rPr>
          <w:rFonts w:ascii="Arial" w:hAnsi="Arial" w:cs="Arial"/>
          <w:sz w:val="20"/>
          <w:szCs w:val="20"/>
        </w:rPr>
        <w:t xml:space="preserve"> </w:t>
      </w:r>
      <w:r w:rsidRPr="007A07C3">
        <w:rPr>
          <w:rFonts w:ascii="Arial" w:hAnsi="Arial" w:cs="Arial"/>
          <w:sz w:val="20"/>
          <w:szCs w:val="20"/>
        </w:rPr>
        <w:t>ersten Vortrag und 40 Min</w:t>
      </w:r>
      <w:r w:rsidR="00F64748">
        <w:rPr>
          <w:rFonts w:ascii="Arial" w:hAnsi="Arial" w:cs="Arial"/>
          <w:sz w:val="20"/>
          <w:szCs w:val="20"/>
        </w:rPr>
        <w:t xml:space="preserve">uten nach dem zweiten Vortrag. </w:t>
      </w:r>
      <w:r w:rsidR="007D5DB6">
        <w:rPr>
          <w:rFonts w:ascii="Arial" w:hAnsi="Arial" w:cs="Arial"/>
          <w:sz w:val="20"/>
          <w:szCs w:val="20"/>
          <w:vertAlign w:val="superscript"/>
        </w:rPr>
        <w:t>2</w:t>
      </w:r>
      <w:r w:rsidR="00F64748">
        <w:rPr>
          <w:rFonts w:ascii="Arial" w:hAnsi="Arial" w:cs="Arial"/>
          <w:sz w:val="20"/>
          <w:szCs w:val="20"/>
        </w:rPr>
        <w:t>D</w:t>
      </w:r>
      <w:r w:rsidRPr="007A07C3">
        <w:rPr>
          <w:rFonts w:ascii="Arial" w:hAnsi="Arial" w:cs="Arial"/>
          <w:sz w:val="20"/>
          <w:szCs w:val="20"/>
        </w:rPr>
        <w:t>ie Vortragszeit selbst und</w:t>
      </w:r>
      <w:r>
        <w:rPr>
          <w:rFonts w:ascii="Arial" w:hAnsi="Arial" w:cs="Arial"/>
          <w:sz w:val="20"/>
          <w:szCs w:val="20"/>
        </w:rPr>
        <w:t xml:space="preserve"> </w:t>
      </w:r>
      <w:r w:rsidRPr="007A07C3">
        <w:rPr>
          <w:rFonts w:ascii="Arial" w:hAnsi="Arial" w:cs="Arial"/>
          <w:sz w:val="20"/>
          <w:szCs w:val="20"/>
        </w:rPr>
        <w:t>eventuelle Vorentlastungen werden nicht auf</w:t>
      </w:r>
      <w:r>
        <w:rPr>
          <w:rFonts w:ascii="Arial" w:hAnsi="Arial" w:cs="Arial"/>
          <w:sz w:val="20"/>
          <w:szCs w:val="20"/>
        </w:rPr>
        <w:t xml:space="preserve"> </w:t>
      </w:r>
      <w:r w:rsidRPr="007A07C3">
        <w:rPr>
          <w:rFonts w:ascii="Arial" w:hAnsi="Arial" w:cs="Arial"/>
          <w:sz w:val="20"/>
          <w:szCs w:val="20"/>
        </w:rPr>
        <w:t>di</w:t>
      </w:r>
      <w:r w:rsidR="00F64748">
        <w:rPr>
          <w:rFonts w:ascii="Arial" w:hAnsi="Arial" w:cs="Arial"/>
          <w:sz w:val="20"/>
          <w:szCs w:val="20"/>
        </w:rPr>
        <w:t>e Bearbeitungszeit angerechnet.)</w:t>
      </w:r>
    </w:p>
    <w:p w14:paraId="2BFD489A" w14:textId="77777777" w:rsidR="00140B7E" w:rsidRPr="007A07C3" w:rsidRDefault="00140B7E" w:rsidP="00140B7E">
      <w:pPr>
        <w:ind w:left="993" w:hanging="285"/>
        <w:jc w:val="both"/>
        <w:rPr>
          <w:rFonts w:ascii="Arial" w:hAnsi="Arial" w:cs="Arial"/>
          <w:sz w:val="20"/>
          <w:szCs w:val="20"/>
        </w:rPr>
      </w:pPr>
    </w:p>
    <w:p w14:paraId="2ED704DA" w14:textId="77777777" w:rsidR="007A07C3" w:rsidRDefault="007A07C3" w:rsidP="00140B7E">
      <w:pPr>
        <w:ind w:left="993" w:hanging="284"/>
        <w:jc w:val="both"/>
        <w:rPr>
          <w:rFonts w:ascii="Arial" w:hAnsi="Arial" w:cs="Arial"/>
          <w:sz w:val="20"/>
          <w:szCs w:val="20"/>
        </w:rPr>
      </w:pPr>
      <w:r w:rsidRPr="007A07C3">
        <w:rPr>
          <w:rFonts w:ascii="Arial" w:hAnsi="Arial" w:cs="Arial"/>
          <w:sz w:val="20"/>
          <w:szCs w:val="20"/>
        </w:rPr>
        <w:t>2. Verstehen und Verarbeiten eines Lesetextes und wissenschaftssprachlicher Strukturen (Bearbeitungszeit: 90 Minuten einschließlich Lesezeit),</w:t>
      </w:r>
    </w:p>
    <w:p w14:paraId="3B979167" w14:textId="77777777" w:rsidR="007A07C3" w:rsidRDefault="00336122" w:rsidP="00336122">
      <w:pPr>
        <w:ind w:left="993" w:hanging="285"/>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7A07C3" w:rsidRPr="007A07C3">
        <w:rPr>
          <w:rFonts w:ascii="Arial" w:hAnsi="Arial" w:cs="Arial"/>
          <w:sz w:val="20"/>
          <w:szCs w:val="20"/>
        </w:rPr>
        <w:t>Vorgabenorientierte Textproduktion (Bearbeitungszeit: 70 Minuten).</w:t>
      </w:r>
    </w:p>
    <w:p w14:paraId="40B1E2B3" w14:textId="77777777" w:rsidR="007A07C3" w:rsidRPr="007A07C3" w:rsidRDefault="007A07C3" w:rsidP="007A07C3">
      <w:pPr>
        <w:jc w:val="both"/>
        <w:rPr>
          <w:rFonts w:ascii="Arial" w:hAnsi="Arial" w:cs="Arial"/>
          <w:sz w:val="20"/>
          <w:szCs w:val="20"/>
        </w:rPr>
      </w:pPr>
    </w:p>
    <w:p w14:paraId="0352D568" w14:textId="4E0A6247" w:rsidR="007A07C3" w:rsidRDefault="007A07C3" w:rsidP="007A07C3">
      <w:pPr>
        <w:jc w:val="both"/>
        <w:rPr>
          <w:rFonts w:ascii="Arial" w:hAnsi="Arial" w:cs="Arial"/>
          <w:sz w:val="20"/>
          <w:szCs w:val="20"/>
        </w:rPr>
      </w:pPr>
      <w:r w:rsidRPr="007A07C3">
        <w:rPr>
          <w:rFonts w:ascii="Arial" w:hAnsi="Arial" w:cs="Arial"/>
          <w:sz w:val="20"/>
          <w:szCs w:val="20"/>
        </w:rPr>
        <w:t xml:space="preserve">(2) </w:t>
      </w:r>
      <w:r w:rsidRPr="007A07C3">
        <w:rPr>
          <w:rFonts w:ascii="Arial" w:hAnsi="Arial" w:cs="Arial"/>
          <w:sz w:val="20"/>
          <w:szCs w:val="20"/>
          <w:vertAlign w:val="superscript"/>
        </w:rPr>
        <w:t>1</w:t>
      </w:r>
      <w:r w:rsidRPr="007A07C3">
        <w:rPr>
          <w:rFonts w:ascii="Arial" w:hAnsi="Arial" w:cs="Arial"/>
          <w:sz w:val="20"/>
          <w:szCs w:val="20"/>
        </w:rPr>
        <w:t xml:space="preserve">Die Teilprüfungen </w:t>
      </w:r>
      <w:r w:rsidR="00ED2F9C">
        <w:rPr>
          <w:rFonts w:ascii="Arial" w:hAnsi="Arial" w:cs="Arial"/>
          <w:sz w:val="20"/>
          <w:szCs w:val="20"/>
        </w:rPr>
        <w:t xml:space="preserve">müssen </w:t>
      </w:r>
      <w:r w:rsidRPr="007A07C3">
        <w:rPr>
          <w:rFonts w:ascii="Arial" w:hAnsi="Arial" w:cs="Arial"/>
          <w:sz w:val="20"/>
          <w:szCs w:val="20"/>
        </w:rPr>
        <w:t xml:space="preserve">mindestens zwei </w:t>
      </w:r>
      <w:r w:rsidR="000652CD">
        <w:rPr>
          <w:rFonts w:ascii="Arial" w:hAnsi="Arial" w:cs="Arial"/>
          <w:sz w:val="20"/>
          <w:szCs w:val="20"/>
        </w:rPr>
        <w:t xml:space="preserve">verschiedenen </w:t>
      </w:r>
      <w:r w:rsidRPr="007A07C3">
        <w:rPr>
          <w:rFonts w:ascii="Arial" w:hAnsi="Arial" w:cs="Arial"/>
          <w:sz w:val="20"/>
          <w:szCs w:val="20"/>
        </w:rPr>
        <w:t xml:space="preserve">Themenbereichen zuzuordnen sein. </w:t>
      </w:r>
      <w:r w:rsidRPr="007A07C3">
        <w:rPr>
          <w:rFonts w:ascii="Arial" w:hAnsi="Arial" w:cs="Arial"/>
          <w:sz w:val="20"/>
          <w:szCs w:val="20"/>
          <w:vertAlign w:val="superscript"/>
        </w:rPr>
        <w:t>2</w:t>
      </w:r>
      <w:r w:rsidR="00ED2F9C">
        <w:rPr>
          <w:rFonts w:ascii="Arial" w:hAnsi="Arial" w:cs="Arial"/>
          <w:sz w:val="20"/>
          <w:szCs w:val="20"/>
        </w:rPr>
        <w:t xml:space="preserve">Für die </w:t>
      </w:r>
      <w:r w:rsidRPr="007A07C3">
        <w:rPr>
          <w:rFonts w:ascii="Arial" w:hAnsi="Arial" w:cs="Arial"/>
          <w:sz w:val="20"/>
          <w:szCs w:val="20"/>
        </w:rPr>
        <w:t xml:space="preserve">Bearbeitung der Aufgaben sind einsprachige Wörterbücher zugelassen. </w:t>
      </w:r>
      <w:r w:rsidRPr="007A07C3">
        <w:rPr>
          <w:rFonts w:ascii="Arial" w:hAnsi="Arial" w:cs="Arial"/>
          <w:sz w:val="20"/>
          <w:szCs w:val="20"/>
          <w:vertAlign w:val="superscript"/>
        </w:rPr>
        <w:t>3</w:t>
      </w:r>
      <w:r w:rsidRPr="007A07C3">
        <w:rPr>
          <w:rFonts w:ascii="Arial" w:hAnsi="Arial" w:cs="Arial"/>
          <w:sz w:val="20"/>
          <w:szCs w:val="20"/>
        </w:rPr>
        <w:t>Elektronische</w:t>
      </w:r>
      <w:r>
        <w:rPr>
          <w:rFonts w:ascii="Arial" w:hAnsi="Arial" w:cs="Arial"/>
          <w:sz w:val="20"/>
          <w:szCs w:val="20"/>
        </w:rPr>
        <w:t xml:space="preserve"> </w:t>
      </w:r>
      <w:r w:rsidRPr="007A07C3">
        <w:rPr>
          <w:rFonts w:ascii="Arial" w:hAnsi="Arial" w:cs="Arial"/>
          <w:sz w:val="20"/>
          <w:szCs w:val="20"/>
        </w:rPr>
        <w:t>und/oder andere Hilfsmittel sind nicht zugelassen.</w:t>
      </w:r>
    </w:p>
    <w:p w14:paraId="1BD1AB3C" w14:textId="77777777" w:rsidR="007A07C3" w:rsidRPr="007A07C3" w:rsidRDefault="007A07C3" w:rsidP="007A07C3">
      <w:pPr>
        <w:jc w:val="both"/>
        <w:rPr>
          <w:rFonts w:ascii="Arial" w:hAnsi="Arial" w:cs="Arial"/>
          <w:sz w:val="20"/>
          <w:szCs w:val="20"/>
        </w:rPr>
      </w:pPr>
    </w:p>
    <w:p w14:paraId="55A2D5F8" w14:textId="77777777" w:rsidR="00ED2F9C" w:rsidRDefault="00ED2F9C" w:rsidP="00ED2F9C">
      <w:pPr>
        <w:tabs>
          <w:tab w:val="left" w:pos="1372"/>
        </w:tabs>
        <w:rPr>
          <w:rFonts w:ascii="Arial" w:hAnsi="Arial" w:cs="Arial"/>
          <w:sz w:val="20"/>
          <w:szCs w:val="20"/>
        </w:rPr>
      </w:pPr>
      <w:r w:rsidRPr="00ED2F9C">
        <w:rPr>
          <w:rFonts w:ascii="Arial" w:hAnsi="Arial" w:cs="Arial"/>
          <w:sz w:val="20"/>
          <w:szCs w:val="20"/>
        </w:rPr>
        <w:t>(3) Die Bearbeitungszeit der gesamten schriftlichen Prüfung (inklusive Vortrag des Hörtextes) dau</w:t>
      </w:r>
      <w:r>
        <w:rPr>
          <w:rFonts w:ascii="Arial" w:hAnsi="Arial" w:cs="Arial"/>
          <w:sz w:val="20"/>
          <w:szCs w:val="20"/>
        </w:rPr>
        <w:t>ert höchstens vier Zeitstunden.</w:t>
      </w:r>
    </w:p>
    <w:p w14:paraId="62F76C46" w14:textId="77777777" w:rsidR="00ED2F9C" w:rsidRPr="00ED2F9C" w:rsidRDefault="00ED2F9C" w:rsidP="00ED2F9C">
      <w:pPr>
        <w:tabs>
          <w:tab w:val="left" w:pos="1372"/>
        </w:tabs>
        <w:rPr>
          <w:rFonts w:ascii="Arial" w:hAnsi="Arial" w:cs="Arial"/>
          <w:sz w:val="20"/>
          <w:szCs w:val="20"/>
        </w:rPr>
      </w:pPr>
    </w:p>
    <w:p w14:paraId="4901A9D2" w14:textId="77777777" w:rsidR="00ED2F9C" w:rsidRDefault="00ED2F9C" w:rsidP="00ED2F9C">
      <w:pPr>
        <w:tabs>
          <w:tab w:val="left" w:pos="1372"/>
        </w:tabs>
        <w:rPr>
          <w:rFonts w:ascii="Arial" w:hAnsi="Arial" w:cs="Arial"/>
          <w:sz w:val="20"/>
          <w:szCs w:val="20"/>
        </w:rPr>
      </w:pPr>
      <w:r w:rsidRPr="00ED2F9C">
        <w:rPr>
          <w:rFonts w:ascii="Arial" w:hAnsi="Arial" w:cs="Arial"/>
          <w:sz w:val="20"/>
          <w:szCs w:val="20"/>
        </w:rPr>
        <w:t>(4) Für die einzelnen Teilprüfungen gelten folgende weitere Regelungen:</w:t>
      </w:r>
    </w:p>
    <w:p w14:paraId="5FDCC8CF" w14:textId="77777777" w:rsidR="00ED2F9C" w:rsidRPr="00ED2F9C" w:rsidRDefault="00ED2F9C" w:rsidP="00ED2F9C">
      <w:pPr>
        <w:tabs>
          <w:tab w:val="left" w:pos="1372"/>
        </w:tabs>
        <w:rPr>
          <w:rFonts w:ascii="Arial" w:hAnsi="Arial" w:cs="Arial"/>
          <w:sz w:val="20"/>
          <w:szCs w:val="20"/>
        </w:rPr>
      </w:pPr>
    </w:p>
    <w:p w14:paraId="3410A024"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1. Verstehen und Verarbeiten eines Hörtextes (HV):</w:t>
      </w:r>
    </w:p>
    <w:p w14:paraId="7CDC50FA" w14:textId="03BB1111"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008763CE">
        <w:rPr>
          <w:rFonts w:ascii="Arial" w:hAnsi="Arial" w:cs="Arial"/>
          <w:sz w:val="20"/>
          <w:szCs w:val="20"/>
          <w:vertAlign w:val="superscript"/>
        </w:rPr>
        <w:t>1</w:t>
      </w:r>
      <w:r w:rsidRPr="00ED2F9C">
        <w:rPr>
          <w:rFonts w:ascii="Arial" w:hAnsi="Arial" w:cs="Arial"/>
          <w:sz w:val="20"/>
          <w:szCs w:val="20"/>
        </w:rPr>
        <w:t>Mit dieser Teilprüfung soll die Fähigkeit aufgezeigt werden, Vorlesungen und Vorträgen aus dem wissenschaftlichen Bereich mit Verständnis zu folgen, sinnvoll Notizen dazu anzu</w:t>
      </w:r>
      <w:r>
        <w:rPr>
          <w:rFonts w:ascii="Arial" w:hAnsi="Arial" w:cs="Arial"/>
          <w:sz w:val="20"/>
          <w:szCs w:val="20"/>
        </w:rPr>
        <w:t>fertigen und damit zu arbeiten.</w:t>
      </w:r>
    </w:p>
    <w:p w14:paraId="2B1B8719" w14:textId="77777777" w:rsidR="00ED2F9C" w:rsidRPr="00ED2F9C" w:rsidRDefault="00ED2F9C" w:rsidP="00ED2F9C">
      <w:pPr>
        <w:tabs>
          <w:tab w:val="left" w:pos="1372"/>
        </w:tabs>
        <w:ind w:left="1372"/>
        <w:rPr>
          <w:rFonts w:ascii="Arial" w:hAnsi="Arial" w:cs="Arial"/>
          <w:sz w:val="20"/>
          <w:szCs w:val="20"/>
        </w:rPr>
      </w:pPr>
    </w:p>
    <w:p w14:paraId="5A1AA2B9"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a) Art und Umfang des Textes:</w:t>
      </w:r>
    </w:p>
    <w:p w14:paraId="4AE1687A"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Es soll ein Text zugrunde gelegt werden, welcher der Kommunikationssituation Vorlesung/Übung angemessen Rechnung trägt. Der Text setzt keine Fachkenntnisse voraus. Der Text soll je nach Redundanz im Umfang einem schriftlichen Text von nicht weniger als 5500 und nicht mehr als 7000 Zeichen</w:t>
      </w:r>
      <w:r>
        <w:rPr>
          <w:rFonts w:ascii="Arial" w:hAnsi="Arial" w:cs="Arial"/>
          <w:sz w:val="20"/>
          <w:szCs w:val="20"/>
        </w:rPr>
        <w:t xml:space="preserve"> (mit Leerzeichen) entsprechen.</w:t>
      </w:r>
    </w:p>
    <w:p w14:paraId="4471DEEC" w14:textId="77777777" w:rsidR="00ED2F9C" w:rsidRPr="00ED2F9C" w:rsidRDefault="00ED2F9C" w:rsidP="00ED2F9C">
      <w:pPr>
        <w:tabs>
          <w:tab w:val="left" w:pos="1372"/>
        </w:tabs>
        <w:ind w:left="1372"/>
        <w:rPr>
          <w:rFonts w:ascii="Arial" w:hAnsi="Arial" w:cs="Arial"/>
          <w:sz w:val="20"/>
          <w:szCs w:val="20"/>
        </w:rPr>
      </w:pPr>
    </w:p>
    <w:p w14:paraId="5F81CBF7"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b) Durchführung:</w:t>
      </w:r>
    </w:p>
    <w:p w14:paraId="117AA078"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Der Hörtext wird zweimal präsentiert. Dabei dürfen Notizen gemacht werden. Vor der Präsentation des Prüfungstextes können Hinweise über dessen thematischen Zusammenhang gegeben werden. Die Angabe von Namen, Daten und schwierigen Fachbegriffen und die Veranschaulichung durch visuelle Hilfsmittel sind zulässig. Die Art der Präsentation soll der Kommunikationssituation Vorlesung/Üb</w:t>
      </w:r>
      <w:r>
        <w:rPr>
          <w:rFonts w:ascii="Arial" w:hAnsi="Arial" w:cs="Arial"/>
          <w:sz w:val="20"/>
          <w:szCs w:val="20"/>
        </w:rPr>
        <w:t>ung angemessen Rechnung tragen.</w:t>
      </w:r>
    </w:p>
    <w:p w14:paraId="286AD7FD" w14:textId="77777777" w:rsidR="00ED2F9C" w:rsidRPr="00ED2F9C" w:rsidRDefault="00ED2F9C" w:rsidP="00ED2F9C">
      <w:pPr>
        <w:tabs>
          <w:tab w:val="left" w:pos="1372"/>
        </w:tabs>
        <w:ind w:left="1372"/>
        <w:rPr>
          <w:rFonts w:ascii="Arial" w:hAnsi="Arial" w:cs="Arial"/>
          <w:sz w:val="20"/>
          <w:szCs w:val="20"/>
        </w:rPr>
      </w:pPr>
    </w:p>
    <w:p w14:paraId="25ECC7D3"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 xml:space="preserve">c) Aufgaben: </w:t>
      </w:r>
    </w:p>
    <w:p w14:paraId="07BAA500"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Die Aufgaben sind abhängig von der Struktur des Prüfungstextes. Sie sollen insbesondere das inhaltliche Verstehen und das Erkennen der Themenstruktur und der Textorganisation zum Gegenstand haben. Es können verschiedenartige und miteinander kombinierbare Aufgaben gestellt werden, z.B.  Beantwortung von Fragen, Strukturskizze, Resümee,</w:t>
      </w:r>
      <w:r>
        <w:rPr>
          <w:rFonts w:ascii="Arial" w:hAnsi="Arial" w:cs="Arial"/>
          <w:sz w:val="20"/>
          <w:szCs w:val="20"/>
        </w:rPr>
        <w:t xml:space="preserve"> Darstellung des Gedankengangs.</w:t>
      </w:r>
    </w:p>
    <w:p w14:paraId="1E589F15" w14:textId="77777777" w:rsidR="00ED2F9C" w:rsidRPr="00ED2F9C" w:rsidRDefault="00ED2F9C" w:rsidP="00ED2F9C">
      <w:pPr>
        <w:tabs>
          <w:tab w:val="left" w:pos="1372"/>
        </w:tabs>
        <w:ind w:left="1372"/>
        <w:rPr>
          <w:rFonts w:ascii="Arial" w:hAnsi="Arial" w:cs="Arial"/>
          <w:sz w:val="20"/>
          <w:szCs w:val="20"/>
        </w:rPr>
      </w:pPr>
    </w:p>
    <w:p w14:paraId="48DBB74E"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 xml:space="preserve">d) Bewertung: </w:t>
      </w:r>
    </w:p>
    <w:p w14:paraId="3013FA89"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Die Bewertung der Leistung erfolgt nach Vollständigkeit und Angemessenheit der Erfüllung der gestellten Aufgaben und nicht nach sprachlicher Richtigkeit und Form.</w:t>
      </w:r>
    </w:p>
    <w:p w14:paraId="097F3363" w14:textId="77777777" w:rsidR="00ED2F9C" w:rsidRPr="00ED2F9C" w:rsidRDefault="00ED2F9C" w:rsidP="00ED2F9C">
      <w:pPr>
        <w:tabs>
          <w:tab w:val="left" w:pos="1372"/>
        </w:tabs>
        <w:ind w:left="1372"/>
        <w:rPr>
          <w:rFonts w:ascii="Arial" w:hAnsi="Arial" w:cs="Arial"/>
          <w:sz w:val="20"/>
          <w:szCs w:val="20"/>
        </w:rPr>
      </w:pPr>
    </w:p>
    <w:p w14:paraId="6FE319BB" w14:textId="77777777" w:rsidR="00ED2F9C" w:rsidRP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2. Verstehen und Verarbeiten eines Lesetextes und wissenschaftssprachlicher Strukturen (LV und WS):</w:t>
      </w:r>
    </w:p>
    <w:p w14:paraId="28609CD8" w14:textId="0CBC8467" w:rsidR="00485C97"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Mit dieser Teilprüfung soll die Fähigkeit aufgezeigt werden, einen schriftlich vorgelegten wissenschaftsorientierten Text zu verstehen und si</w:t>
      </w:r>
      <w:r>
        <w:rPr>
          <w:rFonts w:ascii="Arial" w:hAnsi="Arial" w:cs="Arial"/>
          <w:sz w:val="20"/>
          <w:szCs w:val="20"/>
        </w:rPr>
        <w:t>ch damit auseinander zu setzen.</w:t>
      </w:r>
    </w:p>
    <w:p w14:paraId="35AA2D31" w14:textId="77777777" w:rsidR="00ED2F9C" w:rsidRPr="00ED2F9C" w:rsidRDefault="00ED2F9C" w:rsidP="00ED2F9C">
      <w:pPr>
        <w:tabs>
          <w:tab w:val="left" w:pos="1372"/>
        </w:tabs>
        <w:ind w:left="1372"/>
        <w:rPr>
          <w:rFonts w:ascii="Arial" w:hAnsi="Arial" w:cs="Arial"/>
          <w:sz w:val="20"/>
          <w:szCs w:val="20"/>
        </w:rPr>
      </w:pPr>
    </w:p>
    <w:p w14:paraId="5C946EC4"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 xml:space="preserve">a) Art und Umfang des Textes: </w:t>
      </w:r>
    </w:p>
    <w:p w14:paraId="456A375C" w14:textId="7B6841B1"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Es soll ein weitgehend authentischer, studienbezogener und wissenschaftsorientierter Text vorgelegt</w:t>
      </w:r>
      <w:r w:rsidR="00F42A1F">
        <w:rPr>
          <w:rFonts w:ascii="Arial" w:hAnsi="Arial" w:cs="Arial"/>
          <w:sz w:val="20"/>
          <w:szCs w:val="20"/>
        </w:rPr>
        <w:t xml:space="preserve"> werden</w:t>
      </w:r>
      <w:r w:rsidRPr="00ED2F9C">
        <w:rPr>
          <w:rFonts w:ascii="Arial" w:hAnsi="Arial" w:cs="Arial"/>
          <w:sz w:val="20"/>
          <w:szCs w:val="20"/>
        </w:rPr>
        <w:t>, der keine Fachkenntnisse voraussetzt. Dem Text können beispielsweise eine Grafik, ein Schaubild oder ein Diagramm beigefügt werden. Der Text soll einen Umfang von nicht weniger als 4500 und nicht mehr als 6000 Zeichen (mit Leerzeichen) haben.</w:t>
      </w:r>
    </w:p>
    <w:p w14:paraId="16DA9C51" w14:textId="77777777" w:rsidR="00ED2F9C" w:rsidRPr="00ED2F9C" w:rsidRDefault="00ED2F9C" w:rsidP="00ED2F9C">
      <w:pPr>
        <w:tabs>
          <w:tab w:val="left" w:pos="1372"/>
        </w:tabs>
        <w:ind w:left="1372"/>
        <w:rPr>
          <w:rFonts w:ascii="Arial" w:hAnsi="Arial" w:cs="Arial"/>
          <w:sz w:val="20"/>
          <w:szCs w:val="20"/>
        </w:rPr>
      </w:pPr>
    </w:p>
    <w:p w14:paraId="5BAB855F"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t>b) Aufgaben Leseverstehen:</w:t>
      </w:r>
    </w:p>
    <w:p w14:paraId="538F85A3" w14:textId="5EFEE706" w:rsidR="00ED2F9C" w:rsidRPr="00ED2F9C" w:rsidRDefault="00ED2F9C" w:rsidP="00D84878">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 xml:space="preserve">Die Aufgaben sind abhängig von der Struktur des Prüfungstextes. Das Textverstehen und die Fähigkeit zur Textverarbeitung können unter anderem durch folgende </w:t>
      </w:r>
      <w:r>
        <w:rPr>
          <w:rFonts w:ascii="Arial" w:hAnsi="Arial" w:cs="Arial"/>
          <w:sz w:val="20"/>
          <w:szCs w:val="20"/>
        </w:rPr>
        <w:t>Aufgabentypen überprüft werden:</w:t>
      </w:r>
    </w:p>
    <w:p w14:paraId="440698CE"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D2F9C">
        <w:rPr>
          <w:rFonts w:ascii="Arial" w:hAnsi="Arial" w:cs="Arial"/>
          <w:sz w:val="20"/>
          <w:szCs w:val="20"/>
        </w:rPr>
        <w:t xml:space="preserve">- Beantwortung von Fragen, </w:t>
      </w:r>
    </w:p>
    <w:p w14:paraId="4C20E177"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D2F9C">
        <w:rPr>
          <w:rFonts w:ascii="Arial" w:hAnsi="Arial" w:cs="Arial"/>
          <w:sz w:val="20"/>
          <w:szCs w:val="20"/>
        </w:rPr>
        <w:t xml:space="preserve">- Darstellung der Argumentationsstruktur des Textes, </w:t>
      </w:r>
    </w:p>
    <w:p w14:paraId="247668C6"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D2F9C">
        <w:rPr>
          <w:rFonts w:ascii="Arial" w:hAnsi="Arial" w:cs="Arial"/>
          <w:sz w:val="20"/>
          <w:szCs w:val="20"/>
        </w:rPr>
        <w:t xml:space="preserve">- Darstellung der Gliederung des Textes, </w:t>
      </w:r>
    </w:p>
    <w:p w14:paraId="6D9E45E6"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D2F9C">
        <w:rPr>
          <w:rFonts w:ascii="Arial" w:hAnsi="Arial" w:cs="Arial"/>
          <w:sz w:val="20"/>
          <w:szCs w:val="20"/>
        </w:rPr>
        <w:t xml:space="preserve">- Erläuterung von Textstellen, </w:t>
      </w:r>
    </w:p>
    <w:p w14:paraId="6BEC7DD1"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D2F9C">
        <w:rPr>
          <w:rFonts w:ascii="Arial" w:hAnsi="Arial" w:cs="Arial"/>
          <w:sz w:val="20"/>
          <w:szCs w:val="20"/>
        </w:rPr>
        <w:t xml:space="preserve">- Formulierung von Überschriften, </w:t>
      </w:r>
    </w:p>
    <w:p w14:paraId="6AA39F1A" w14:textId="4DB9B0EB" w:rsidR="00ED2F9C" w:rsidRDefault="00ED2F9C" w:rsidP="00ED2F9C">
      <w:pPr>
        <w:tabs>
          <w:tab w:val="left" w:pos="137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Zusammenfassung.</w:t>
      </w:r>
    </w:p>
    <w:p w14:paraId="67C4F465" w14:textId="77777777" w:rsidR="00243FF6" w:rsidRDefault="00243FF6" w:rsidP="00ED2F9C">
      <w:pPr>
        <w:tabs>
          <w:tab w:val="left" w:pos="1372"/>
        </w:tabs>
        <w:rPr>
          <w:rFonts w:ascii="Arial" w:hAnsi="Arial" w:cs="Arial"/>
          <w:sz w:val="20"/>
          <w:szCs w:val="20"/>
        </w:rPr>
      </w:pPr>
    </w:p>
    <w:p w14:paraId="194D038D"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c) Bewertung Leseverstehen:</w:t>
      </w:r>
    </w:p>
    <w:p w14:paraId="3A8DE94D"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Die Bewertung der Leistung erfolgt nach Vollständigkeit und Angemessenheit der Erfüllung der gestellten Aufgaben und nicht nach sprac</w:t>
      </w:r>
      <w:r>
        <w:rPr>
          <w:rFonts w:ascii="Arial" w:hAnsi="Arial" w:cs="Arial"/>
          <w:sz w:val="20"/>
          <w:szCs w:val="20"/>
        </w:rPr>
        <w:t>hlicher Richtigkeit und Form.</w:t>
      </w:r>
    </w:p>
    <w:p w14:paraId="713C07D6" w14:textId="77777777" w:rsidR="00ED2F9C" w:rsidRPr="00ED2F9C" w:rsidRDefault="00ED2F9C" w:rsidP="00ED2F9C">
      <w:pPr>
        <w:tabs>
          <w:tab w:val="left" w:pos="1372"/>
        </w:tabs>
        <w:ind w:left="1372"/>
        <w:rPr>
          <w:rFonts w:ascii="Arial" w:hAnsi="Arial" w:cs="Arial"/>
          <w:sz w:val="20"/>
          <w:szCs w:val="20"/>
        </w:rPr>
      </w:pPr>
    </w:p>
    <w:p w14:paraId="270586EB"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 xml:space="preserve">d) Aufgaben Wissenschaftssprachliche Strukturen: </w:t>
      </w:r>
    </w:p>
    <w:p w14:paraId="1A15A7AF"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Die Aufgaben im Bereich Wissenschaftssprachliche Strukturen beinhalten das Erkennen, Verstehen und Anwenden wissenschaftssprachlich relevanter Strukturen. Diese Aufgaben sollen die Besonderheiten des zugrunde gelegten Textes zum Gegenstand haben (z.B. syntaktisch, morphologisch, lexikalisch, idiomatisch, textsortenbezogen) und können unter anderem Ergänzungen, Fragen zum Verstehen komplexer Strukturen sowie verschiedene Arten von Umformungen (Paraphrasierun</w:t>
      </w:r>
      <w:r>
        <w:rPr>
          <w:rFonts w:ascii="Arial" w:hAnsi="Arial" w:cs="Arial"/>
          <w:sz w:val="20"/>
          <w:szCs w:val="20"/>
        </w:rPr>
        <w:t>g, Transformation) beinhalten.</w:t>
      </w:r>
    </w:p>
    <w:p w14:paraId="4BCEB4E6" w14:textId="77777777" w:rsidR="00ED2F9C" w:rsidRPr="00ED2F9C" w:rsidRDefault="00ED2F9C" w:rsidP="00ED2F9C">
      <w:pPr>
        <w:tabs>
          <w:tab w:val="left" w:pos="1372"/>
        </w:tabs>
        <w:ind w:left="1372"/>
        <w:rPr>
          <w:rFonts w:ascii="Arial" w:hAnsi="Arial" w:cs="Arial"/>
          <w:sz w:val="20"/>
          <w:szCs w:val="20"/>
        </w:rPr>
      </w:pPr>
    </w:p>
    <w:p w14:paraId="53FEAA9A"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e) Bewertung Wisse</w:t>
      </w:r>
      <w:r>
        <w:rPr>
          <w:rFonts w:ascii="Arial" w:hAnsi="Arial" w:cs="Arial"/>
          <w:sz w:val="20"/>
          <w:szCs w:val="20"/>
        </w:rPr>
        <w:t>nschaftssprachliche Strukturen:</w:t>
      </w:r>
    </w:p>
    <w:p w14:paraId="6BE3C7FC" w14:textId="77777777" w:rsidR="00ED2F9C" w:rsidRDefault="00ED2F9C" w:rsidP="00ED2F9C">
      <w:pPr>
        <w:tabs>
          <w:tab w:val="left" w:pos="1372"/>
        </w:tabs>
        <w:rPr>
          <w:rFonts w:ascii="Arial" w:hAnsi="Arial" w:cs="Arial"/>
          <w:sz w:val="20"/>
          <w:szCs w:val="20"/>
        </w:rPr>
      </w:pPr>
      <w:r>
        <w:rPr>
          <w:rFonts w:ascii="Arial" w:hAnsi="Arial" w:cs="Arial"/>
          <w:sz w:val="20"/>
          <w:szCs w:val="20"/>
        </w:rPr>
        <w:tab/>
      </w:r>
      <w:r>
        <w:rPr>
          <w:rFonts w:ascii="Arial" w:hAnsi="Arial" w:cs="Arial"/>
          <w:sz w:val="20"/>
          <w:szCs w:val="20"/>
        </w:rPr>
        <w:tab/>
      </w:r>
      <w:r w:rsidRPr="00ED2F9C">
        <w:rPr>
          <w:rFonts w:ascii="Arial" w:hAnsi="Arial" w:cs="Arial"/>
          <w:sz w:val="20"/>
          <w:szCs w:val="20"/>
        </w:rPr>
        <w:t>Die Bewertung der Leistung erfolgt nach sprachlicher Richtigkeit.</w:t>
      </w:r>
    </w:p>
    <w:p w14:paraId="1C7BF9EC" w14:textId="77777777" w:rsidR="00ED2F9C" w:rsidRPr="00ED2F9C" w:rsidRDefault="00ED2F9C" w:rsidP="00ED2F9C">
      <w:pPr>
        <w:tabs>
          <w:tab w:val="left" w:pos="1372"/>
        </w:tabs>
        <w:rPr>
          <w:rFonts w:ascii="Arial" w:hAnsi="Arial" w:cs="Arial"/>
          <w:sz w:val="20"/>
          <w:szCs w:val="20"/>
        </w:rPr>
      </w:pPr>
    </w:p>
    <w:p w14:paraId="5B2F9173"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 xml:space="preserve">3. Vorgabenorientierte Textproduktion (TP): </w:t>
      </w:r>
    </w:p>
    <w:p w14:paraId="4AEBC3E4"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Mit dieser Teilprüfung soll die Fähigkeit aufgezeigt werden, sich selbständig und zusammenhängend zu einem studienbezogenen und wissenschaftsorientierten Thema schriftlich zu äußern und einen argumentativen Sachtext zu verfassen.</w:t>
      </w:r>
    </w:p>
    <w:p w14:paraId="51C6D6DF" w14:textId="77777777" w:rsidR="00ED2F9C" w:rsidRPr="00ED2F9C" w:rsidRDefault="00ED2F9C" w:rsidP="00ED2F9C">
      <w:pPr>
        <w:tabs>
          <w:tab w:val="left" w:pos="1372"/>
        </w:tabs>
        <w:ind w:left="1372"/>
        <w:rPr>
          <w:rFonts w:ascii="Arial" w:hAnsi="Arial" w:cs="Arial"/>
          <w:sz w:val="20"/>
          <w:szCs w:val="20"/>
        </w:rPr>
      </w:pPr>
    </w:p>
    <w:p w14:paraId="542E0912"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a) Aufgaben:</w:t>
      </w:r>
    </w:p>
    <w:p w14:paraId="051ECC23" w14:textId="77777777" w:rsidR="00ED2F9C"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Die Textproduktion hat einen Umfang von ca. 250 Wörtern. Durch die Aufgaben soll sprachliches Handeln wie z.B. Darstellen, Zusammenfassen, Vergleichen, Begründen, Bewerten, Stellung nehmen etc. elizitiert werden. Als Vorgaben können nicht-lineare diskontinuierliche Texte wie z.B. Diagramme, Stichwortlisten, Tabellen, Grafiken dienen und/oder Zitate, Statements oder Kurztexte. Die Textproduktion darf nicht den Charakter eines freien Aufsatzes annehmen. Durch die Aufgaben sollte ausgeschlossen werden, dass für den Text vorformulierte Passagen bzw. schematische Textbau</w:t>
      </w:r>
      <w:r>
        <w:rPr>
          <w:rFonts w:ascii="Arial" w:hAnsi="Arial" w:cs="Arial"/>
          <w:sz w:val="20"/>
          <w:szCs w:val="20"/>
        </w:rPr>
        <w:t>steine verwendet werden können.</w:t>
      </w:r>
    </w:p>
    <w:p w14:paraId="098A10F7" w14:textId="77777777" w:rsidR="00ED2F9C" w:rsidRPr="00ED2F9C" w:rsidRDefault="00ED2F9C" w:rsidP="00ED2F9C">
      <w:pPr>
        <w:tabs>
          <w:tab w:val="left" w:pos="1372"/>
        </w:tabs>
        <w:ind w:left="1372"/>
        <w:rPr>
          <w:rFonts w:ascii="Arial" w:hAnsi="Arial" w:cs="Arial"/>
          <w:sz w:val="20"/>
          <w:szCs w:val="20"/>
        </w:rPr>
      </w:pPr>
    </w:p>
    <w:p w14:paraId="10B99AB1" w14:textId="77777777" w:rsidR="00ED2F9C" w:rsidRPr="00ED2F9C" w:rsidRDefault="00ED2F9C" w:rsidP="00ED2F9C">
      <w:pPr>
        <w:tabs>
          <w:tab w:val="left" w:pos="1372"/>
        </w:tabs>
        <w:rPr>
          <w:rFonts w:ascii="Arial" w:hAnsi="Arial" w:cs="Arial"/>
          <w:sz w:val="20"/>
          <w:szCs w:val="20"/>
        </w:rPr>
      </w:pPr>
      <w:r>
        <w:rPr>
          <w:rFonts w:ascii="Arial" w:hAnsi="Arial" w:cs="Arial"/>
          <w:sz w:val="20"/>
          <w:szCs w:val="20"/>
        </w:rPr>
        <w:tab/>
      </w:r>
      <w:r w:rsidRPr="00ED2F9C">
        <w:rPr>
          <w:rFonts w:ascii="Arial" w:hAnsi="Arial" w:cs="Arial"/>
          <w:sz w:val="20"/>
          <w:szCs w:val="20"/>
        </w:rPr>
        <w:t xml:space="preserve">b) Bewertung: </w:t>
      </w:r>
    </w:p>
    <w:p w14:paraId="3B702C4D" w14:textId="77777777" w:rsidR="007A07C3" w:rsidRDefault="00ED2F9C" w:rsidP="00ED2F9C">
      <w:pPr>
        <w:tabs>
          <w:tab w:val="left" w:pos="1372"/>
        </w:tabs>
        <w:ind w:left="1372"/>
        <w:rPr>
          <w:rFonts w:ascii="Arial" w:hAnsi="Arial" w:cs="Arial"/>
          <w:sz w:val="20"/>
          <w:szCs w:val="20"/>
        </w:rPr>
      </w:pPr>
      <w:r>
        <w:rPr>
          <w:rFonts w:ascii="Arial" w:hAnsi="Arial" w:cs="Arial"/>
          <w:sz w:val="20"/>
          <w:szCs w:val="20"/>
        </w:rPr>
        <w:tab/>
      </w:r>
      <w:r w:rsidRPr="00ED2F9C">
        <w:rPr>
          <w:rFonts w:ascii="Arial" w:hAnsi="Arial" w:cs="Arial"/>
          <w:sz w:val="20"/>
          <w:szCs w:val="20"/>
        </w:rPr>
        <w:t>Die Bewertung der Leistung erfolgt nach der sachlich-inhaltlichen Angemessenheit (Vollständigkeit, Themenentwicklung, Textaufbau, Kohärenz) und nach sprachlichen Aspekten (Korrektheit, Wortwahl, Syntax, Kohäsion). Dabei sind die sprachlichen Aspekte stärker zu berücksichtigen.</w:t>
      </w:r>
    </w:p>
    <w:p w14:paraId="5960620F" w14:textId="77777777" w:rsidR="00ED2F9C" w:rsidRDefault="00ED2F9C" w:rsidP="001C616C">
      <w:pPr>
        <w:tabs>
          <w:tab w:val="left" w:pos="1372"/>
        </w:tabs>
        <w:rPr>
          <w:rFonts w:ascii="Arial" w:hAnsi="Arial" w:cs="Arial"/>
          <w:sz w:val="20"/>
          <w:szCs w:val="20"/>
        </w:rPr>
      </w:pPr>
    </w:p>
    <w:p w14:paraId="619EBC5A" w14:textId="77777777" w:rsidR="00ED2F9C" w:rsidRDefault="00ED2F9C" w:rsidP="001C616C">
      <w:pPr>
        <w:tabs>
          <w:tab w:val="left" w:pos="1372"/>
        </w:tabs>
        <w:rPr>
          <w:rFonts w:ascii="Arial" w:hAnsi="Arial" w:cs="Arial"/>
          <w:sz w:val="20"/>
          <w:szCs w:val="20"/>
        </w:rPr>
      </w:pPr>
    </w:p>
    <w:p w14:paraId="21ACBFE9" w14:textId="77777777" w:rsidR="001C616C" w:rsidRPr="00583787" w:rsidRDefault="001C616C" w:rsidP="001C616C">
      <w:pPr>
        <w:jc w:val="center"/>
        <w:rPr>
          <w:rFonts w:ascii="Arial" w:hAnsi="Arial" w:cs="Arial"/>
          <w:sz w:val="20"/>
          <w:szCs w:val="20"/>
        </w:rPr>
      </w:pPr>
      <w:r w:rsidRPr="00583787">
        <w:rPr>
          <w:rFonts w:ascii="Arial" w:hAnsi="Arial" w:cs="Arial"/>
          <w:b/>
          <w:bCs/>
          <w:sz w:val="20"/>
          <w:szCs w:val="20"/>
        </w:rPr>
        <w:t xml:space="preserve">§ </w:t>
      </w:r>
      <w:r>
        <w:rPr>
          <w:rFonts w:ascii="Arial" w:hAnsi="Arial" w:cs="Arial"/>
          <w:b/>
          <w:bCs/>
          <w:sz w:val="20"/>
          <w:szCs w:val="20"/>
        </w:rPr>
        <w:t>11 Mündliche Prüfung</w:t>
      </w:r>
    </w:p>
    <w:p w14:paraId="7B4B00BE" w14:textId="77777777" w:rsidR="001C616C" w:rsidRPr="00583787" w:rsidRDefault="001C616C" w:rsidP="001C616C">
      <w:pPr>
        <w:jc w:val="center"/>
        <w:rPr>
          <w:rFonts w:ascii="Arial" w:hAnsi="Arial" w:cs="Arial"/>
          <w:sz w:val="20"/>
          <w:szCs w:val="20"/>
        </w:rPr>
      </w:pPr>
    </w:p>
    <w:p w14:paraId="07687495" w14:textId="77777777" w:rsidR="001C616C" w:rsidRDefault="00492ADE" w:rsidP="001C616C">
      <w:pPr>
        <w:jc w:val="both"/>
        <w:rPr>
          <w:rFonts w:ascii="Arial" w:hAnsi="Arial" w:cs="Arial"/>
          <w:sz w:val="20"/>
        </w:rPr>
      </w:pPr>
      <w:r>
        <w:rPr>
          <w:rFonts w:ascii="Arial" w:hAnsi="Arial" w:cs="Arial"/>
          <w:sz w:val="20"/>
        </w:rPr>
        <w:t>Die mündliche</w:t>
      </w:r>
      <w:r w:rsidR="001C616C" w:rsidRPr="001C616C">
        <w:rPr>
          <w:rFonts w:ascii="Arial" w:hAnsi="Arial" w:cs="Arial"/>
          <w:sz w:val="20"/>
        </w:rPr>
        <w:t xml:space="preserve"> Prüfung soll die Fähigkeit zeigen,</w:t>
      </w:r>
      <w:r w:rsidR="001C616C">
        <w:rPr>
          <w:rFonts w:ascii="Arial" w:hAnsi="Arial" w:cs="Arial"/>
          <w:sz w:val="20"/>
        </w:rPr>
        <w:t xml:space="preserve"> </w:t>
      </w:r>
      <w:r w:rsidR="001C616C" w:rsidRPr="001C616C">
        <w:rPr>
          <w:rFonts w:ascii="Arial" w:hAnsi="Arial" w:cs="Arial"/>
          <w:sz w:val="20"/>
        </w:rPr>
        <w:t>studienrelevante</w:t>
      </w:r>
      <w:r>
        <w:rPr>
          <w:rFonts w:ascii="Arial" w:hAnsi="Arial" w:cs="Arial"/>
          <w:sz w:val="20"/>
        </w:rPr>
        <w:t>s sprachliches Handeln</w:t>
      </w:r>
      <w:r w:rsidR="001C616C" w:rsidRPr="001C616C">
        <w:rPr>
          <w:rFonts w:ascii="Arial" w:hAnsi="Arial" w:cs="Arial"/>
          <w:sz w:val="20"/>
        </w:rPr>
        <w:t xml:space="preserve"> (Erörtern, Bewerten, Exemplifizieren, Informieren,</w:t>
      </w:r>
      <w:r w:rsidR="001C616C">
        <w:rPr>
          <w:rFonts w:ascii="Arial" w:hAnsi="Arial" w:cs="Arial"/>
          <w:sz w:val="20"/>
        </w:rPr>
        <w:t xml:space="preserve"> </w:t>
      </w:r>
      <w:r w:rsidR="001C616C" w:rsidRPr="001C616C">
        <w:rPr>
          <w:rFonts w:ascii="Arial" w:hAnsi="Arial" w:cs="Arial"/>
          <w:sz w:val="20"/>
        </w:rPr>
        <w:t>usw.) spontan, fließend und angemessen auszuführen und zu rezipieren sowie mit</w:t>
      </w:r>
      <w:r w:rsidR="001C616C">
        <w:rPr>
          <w:rFonts w:ascii="Arial" w:hAnsi="Arial" w:cs="Arial"/>
          <w:sz w:val="20"/>
        </w:rPr>
        <w:t xml:space="preserve"> </w:t>
      </w:r>
      <w:r w:rsidR="001C616C" w:rsidRPr="001C616C">
        <w:rPr>
          <w:rFonts w:ascii="Arial" w:hAnsi="Arial" w:cs="Arial"/>
          <w:sz w:val="20"/>
        </w:rPr>
        <w:t>relevanten Interaktionsstrategien (Sprecherwechsel, Kooperieren, um Klärung bitten, und so weiter) umzugehen.</w:t>
      </w:r>
    </w:p>
    <w:p w14:paraId="4D4D3FD6" w14:textId="77777777" w:rsidR="00EF04B1" w:rsidRPr="001C616C" w:rsidRDefault="00EF04B1" w:rsidP="001C616C">
      <w:pPr>
        <w:jc w:val="both"/>
        <w:rPr>
          <w:rFonts w:ascii="Arial" w:hAnsi="Arial" w:cs="Arial"/>
          <w:sz w:val="20"/>
        </w:rPr>
      </w:pPr>
    </w:p>
    <w:p w14:paraId="2796C810" w14:textId="77777777" w:rsidR="001C616C" w:rsidRPr="001C616C" w:rsidRDefault="001C616C" w:rsidP="000D0257">
      <w:pPr>
        <w:ind w:left="709"/>
        <w:jc w:val="both"/>
        <w:rPr>
          <w:rFonts w:ascii="Arial" w:hAnsi="Arial" w:cs="Arial"/>
          <w:sz w:val="20"/>
        </w:rPr>
      </w:pPr>
      <w:r w:rsidRPr="001C616C">
        <w:rPr>
          <w:rFonts w:ascii="Arial" w:hAnsi="Arial" w:cs="Arial"/>
          <w:sz w:val="20"/>
        </w:rPr>
        <w:t xml:space="preserve">a) </w:t>
      </w:r>
      <w:r w:rsidR="00290B9C">
        <w:rPr>
          <w:rFonts w:ascii="Arial" w:hAnsi="Arial" w:cs="Arial"/>
          <w:sz w:val="20"/>
        </w:rPr>
        <w:t>Durchführung</w:t>
      </w:r>
    </w:p>
    <w:p w14:paraId="5E85E70D" w14:textId="77777777" w:rsidR="00EF04B1" w:rsidRDefault="00492ADE" w:rsidP="00492ADE">
      <w:pPr>
        <w:ind w:left="993"/>
        <w:jc w:val="both"/>
        <w:rPr>
          <w:rFonts w:ascii="Arial" w:hAnsi="Arial" w:cs="Arial"/>
          <w:sz w:val="20"/>
        </w:rPr>
      </w:pPr>
      <w:r w:rsidRPr="00492ADE">
        <w:rPr>
          <w:rFonts w:ascii="Arial" w:hAnsi="Arial" w:cs="Arial"/>
          <w:sz w:val="20"/>
        </w:rPr>
        <w:t>Die Dauer der mündlichen Prüfung beträgt maximal 20 Minuten, die Vorbereitungszeit auf den Kurzvortrag beträgt ebenfalls 20 Minuten. Zur Vorbereitung des Kurzvortrags sind einsprachige Wörterbücher zugelassen. Elektronische/andere Hilfsmittel sind nicht zugelassen. Gruppenprüfungen sind nicht zulässig. Die mündliche Prüfung ist in ihrem wesentlichen Verlauf zu dokumentieren und ihre Bewertung zu begründen.</w:t>
      </w:r>
    </w:p>
    <w:p w14:paraId="31ADA07D" w14:textId="79397D99" w:rsidR="00592E1F" w:rsidRPr="001C616C" w:rsidRDefault="00592E1F" w:rsidP="00492ADE">
      <w:pPr>
        <w:ind w:left="708"/>
        <w:jc w:val="both"/>
        <w:rPr>
          <w:rFonts w:ascii="Arial" w:hAnsi="Arial" w:cs="Arial"/>
          <w:sz w:val="20"/>
        </w:rPr>
      </w:pPr>
      <w:bookmarkStart w:id="0" w:name="_GoBack"/>
      <w:bookmarkEnd w:id="0"/>
    </w:p>
    <w:p w14:paraId="0F636ADF" w14:textId="77777777" w:rsidR="001C616C" w:rsidRPr="001C616C" w:rsidRDefault="00290B9C" w:rsidP="000D0257">
      <w:pPr>
        <w:ind w:left="993" w:hanging="284"/>
        <w:jc w:val="both"/>
        <w:rPr>
          <w:rFonts w:ascii="Arial" w:hAnsi="Arial" w:cs="Arial"/>
          <w:sz w:val="20"/>
        </w:rPr>
      </w:pPr>
      <w:r>
        <w:rPr>
          <w:rFonts w:ascii="Arial" w:hAnsi="Arial" w:cs="Arial"/>
          <w:sz w:val="20"/>
        </w:rPr>
        <w:t>b) Aufgaben</w:t>
      </w:r>
    </w:p>
    <w:p w14:paraId="7407B83D" w14:textId="77777777" w:rsidR="009F3E7E" w:rsidRDefault="00290B9C" w:rsidP="00290B9C">
      <w:pPr>
        <w:ind w:left="993"/>
        <w:jc w:val="both"/>
        <w:rPr>
          <w:rFonts w:ascii="Arial" w:hAnsi="Arial" w:cs="Arial"/>
          <w:sz w:val="20"/>
        </w:rPr>
      </w:pPr>
      <w:r w:rsidRPr="00290B9C">
        <w:rPr>
          <w:rFonts w:ascii="Arial" w:hAnsi="Arial" w:cs="Arial"/>
          <w:sz w:val="20"/>
        </w:rPr>
        <w:t>Die mündliche Prüfung besteht aus einem Kurzvortrag möglichst darstellender Art von maximal 5 Minuten und einem Gespräch von maximal 15 Minuten. Grundlage der mündlichen Prüfung sollte ein kurzer, nicht zu komplexer und sprachlich nicht zu schwieriger Text und/oder ein Schaubild / eine Grafik sein. Durch die Aufgaben soll sprachliches Handeln wie Darstellen, Zusammenfassen, Vergleichen, Begründen, Bewerten, Stellung nehmen etc. elizitiert werden.</w:t>
      </w:r>
    </w:p>
    <w:p w14:paraId="6733E415" w14:textId="77777777" w:rsidR="00290B9C" w:rsidRDefault="00290B9C" w:rsidP="00290B9C">
      <w:pPr>
        <w:jc w:val="both"/>
        <w:rPr>
          <w:rFonts w:ascii="Arial" w:hAnsi="Arial" w:cs="Arial"/>
          <w:sz w:val="20"/>
        </w:rPr>
      </w:pPr>
    </w:p>
    <w:p w14:paraId="4CC1F76F" w14:textId="77777777" w:rsidR="00290B9C" w:rsidRDefault="00290B9C" w:rsidP="00290B9C">
      <w:pPr>
        <w:ind w:firstLine="708"/>
        <w:jc w:val="both"/>
        <w:rPr>
          <w:rFonts w:ascii="Arial" w:hAnsi="Arial" w:cs="Arial"/>
          <w:sz w:val="20"/>
        </w:rPr>
      </w:pPr>
      <w:r>
        <w:rPr>
          <w:rFonts w:ascii="Arial" w:hAnsi="Arial" w:cs="Arial"/>
          <w:sz w:val="20"/>
        </w:rPr>
        <w:t>c) Bewertung</w:t>
      </w:r>
    </w:p>
    <w:p w14:paraId="483E3630" w14:textId="2D3C2A1F" w:rsidR="00290B9C" w:rsidRDefault="00290B9C" w:rsidP="00290B9C">
      <w:pPr>
        <w:ind w:left="993"/>
        <w:jc w:val="both"/>
        <w:rPr>
          <w:rFonts w:ascii="Arial" w:hAnsi="Arial" w:cs="Arial"/>
          <w:sz w:val="20"/>
        </w:rPr>
      </w:pPr>
      <w:r w:rsidRPr="00290B9C">
        <w:rPr>
          <w:rFonts w:ascii="Arial" w:hAnsi="Arial" w:cs="Arial"/>
          <w:sz w:val="20"/>
        </w:rPr>
        <w:t xml:space="preserve">Die Bewertung der Leistung erfolgt nach der inhaltlichen Angemessenheit, Verständlichkeit und Selbständigkeit der Aussagen, dem Gesprächsverhalten, der sprachlichen Korrektheit und lexikalischen Differenziertheit, </w:t>
      </w:r>
      <w:r>
        <w:rPr>
          <w:rFonts w:ascii="Arial" w:hAnsi="Arial" w:cs="Arial"/>
          <w:sz w:val="20"/>
        </w:rPr>
        <w:t>der Aussprache und Intonation.</w:t>
      </w:r>
    </w:p>
    <w:p w14:paraId="7828B209" w14:textId="48FFE408" w:rsidR="00592E1F" w:rsidRDefault="00592E1F" w:rsidP="00290B9C">
      <w:pPr>
        <w:ind w:left="993"/>
        <w:jc w:val="both"/>
        <w:rPr>
          <w:rFonts w:ascii="Arial" w:hAnsi="Arial" w:cs="Arial"/>
          <w:sz w:val="20"/>
        </w:rPr>
      </w:pPr>
    </w:p>
    <w:p w14:paraId="1BDBE1F2" w14:textId="77777777" w:rsidR="00592E1F" w:rsidRDefault="00592E1F" w:rsidP="00290B9C">
      <w:pPr>
        <w:ind w:left="993"/>
        <w:jc w:val="both"/>
        <w:rPr>
          <w:rFonts w:ascii="Arial" w:hAnsi="Arial" w:cs="Arial"/>
          <w:sz w:val="20"/>
        </w:rPr>
      </w:pPr>
    </w:p>
    <w:p w14:paraId="1F3B0CC9" w14:textId="77777777" w:rsidR="009F3E7E" w:rsidRDefault="009F3E7E" w:rsidP="009F3E7E">
      <w:pPr>
        <w:jc w:val="center"/>
        <w:rPr>
          <w:rFonts w:ascii="Arial" w:hAnsi="Arial" w:cs="Arial"/>
          <w:b/>
          <w:bCs/>
          <w:sz w:val="20"/>
          <w:szCs w:val="20"/>
        </w:rPr>
      </w:pPr>
      <w:r w:rsidRPr="00583787">
        <w:rPr>
          <w:rFonts w:ascii="Arial" w:hAnsi="Arial" w:cs="Arial"/>
          <w:b/>
          <w:bCs/>
          <w:sz w:val="20"/>
          <w:szCs w:val="20"/>
        </w:rPr>
        <w:t xml:space="preserve">§ </w:t>
      </w:r>
      <w:r>
        <w:rPr>
          <w:rFonts w:ascii="Arial" w:hAnsi="Arial" w:cs="Arial"/>
          <w:b/>
          <w:bCs/>
          <w:sz w:val="20"/>
          <w:szCs w:val="20"/>
        </w:rPr>
        <w:t>12 Inkrafttreten, Außerkrafttreten und Übergangsbestimmungen</w:t>
      </w:r>
    </w:p>
    <w:p w14:paraId="37664E31" w14:textId="77777777" w:rsidR="009F3E7E" w:rsidRDefault="009F3E7E" w:rsidP="009F3E7E">
      <w:pPr>
        <w:jc w:val="center"/>
        <w:rPr>
          <w:rFonts w:ascii="Arial" w:hAnsi="Arial" w:cs="Arial"/>
          <w:b/>
          <w:bCs/>
          <w:sz w:val="20"/>
          <w:szCs w:val="20"/>
        </w:rPr>
      </w:pPr>
    </w:p>
    <w:p w14:paraId="6AD2791A" w14:textId="47A5F2EA" w:rsidR="00105FA6" w:rsidRPr="00EF04B1" w:rsidRDefault="009F3E7E" w:rsidP="009F3E7E">
      <w:pPr>
        <w:jc w:val="both"/>
        <w:rPr>
          <w:rFonts w:ascii="Arial" w:hAnsi="Arial" w:cs="Arial"/>
          <w:bCs/>
          <w:color w:val="000000" w:themeColor="text1"/>
          <w:sz w:val="20"/>
        </w:rPr>
      </w:pPr>
      <w:r w:rsidRPr="009F3E7E">
        <w:rPr>
          <w:rFonts w:ascii="Arial" w:eastAsia="Times" w:hAnsi="Arial" w:cs="Arial"/>
          <w:color w:val="000000" w:themeColor="text1"/>
          <w:sz w:val="20"/>
          <w:vertAlign w:val="superscript"/>
        </w:rPr>
        <w:t>1</w:t>
      </w:r>
      <w:r w:rsidRPr="009F3E7E">
        <w:rPr>
          <w:rFonts w:ascii="Arial" w:eastAsia="Times" w:hAnsi="Arial" w:cs="Arial"/>
          <w:color w:val="000000" w:themeColor="text1"/>
          <w:sz w:val="20"/>
        </w:rPr>
        <w:t xml:space="preserve">Diese Satzung tritt </w:t>
      </w:r>
      <w:r w:rsidR="00290B9C">
        <w:rPr>
          <w:rFonts w:ascii="Arial" w:eastAsia="Times" w:hAnsi="Arial" w:cs="Arial"/>
          <w:color w:val="000000" w:themeColor="text1"/>
          <w:sz w:val="20"/>
        </w:rPr>
        <w:t xml:space="preserve">mit Wirkung </w:t>
      </w:r>
      <w:r w:rsidR="00290B9C" w:rsidRPr="00A5263D">
        <w:rPr>
          <w:rFonts w:ascii="Arial" w:eastAsia="Times" w:hAnsi="Arial" w:cs="Arial"/>
          <w:color w:val="000000" w:themeColor="text1"/>
          <w:sz w:val="20"/>
        </w:rPr>
        <w:t xml:space="preserve">vom </w:t>
      </w:r>
      <w:r w:rsidR="00A5263D" w:rsidRPr="00A5263D">
        <w:rPr>
          <w:rFonts w:ascii="Arial" w:eastAsia="Times" w:hAnsi="Arial" w:cs="Arial"/>
          <w:color w:val="000000" w:themeColor="text1"/>
          <w:sz w:val="20"/>
        </w:rPr>
        <w:t>1. Februar 2021</w:t>
      </w:r>
      <w:r w:rsidR="00A5263D">
        <w:rPr>
          <w:rFonts w:ascii="Arial" w:eastAsia="Times" w:hAnsi="Arial" w:cs="Arial"/>
          <w:color w:val="000000" w:themeColor="text1"/>
          <w:sz w:val="20"/>
        </w:rPr>
        <w:t xml:space="preserve"> </w:t>
      </w:r>
      <w:r w:rsidR="00290B9C">
        <w:rPr>
          <w:rFonts w:ascii="Arial" w:eastAsia="Times" w:hAnsi="Arial" w:cs="Arial"/>
          <w:color w:val="000000" w:themeColor="text1"/>
          <w:sz w:val="20"/>
        </w:rPr>
        <w:t>in Kraft</w:t>
      </w:r>
      <w:r w:rsidRPr="009F3E7E">
        <w:rPr>
          <w:rFonts w:ascii="Arial" w:eastAsia="Times" w:hAnsi="Arial" w:cs="Arial"/>
          <w:color w:val="000000" w:themeColor="text1"/>
          <w:sz w:val="20"/>
        </w:rPr>
        <w:t xml:space="preserve">. </w:t>
      </w:r>
      <w:r w:rsidRPr="009F3E7E">
        <w:rPr>
          <w:rFonts w:ascii="Arial" w:eastAsia="Times" w:hAnsi="Arial" w:cs="Arial"/>
          <w:color w:val="000000" w:themeColor="text1"/>
          <w:sz w:val="20"/>
          <w:vertAlign w:val="superscript"/>
        </w:rPr>
        <w:t>2</w:t>
      </w:r>
      <w:r w:rsidRPr="009F3E7E">
        <w:rPr>
          <w:rFonts w:ascii="Arial" w:eastAsia="Times" w:hAnsi="Arial" w:cs="Arial"/>
          <w:color w:val="000000" w:themeColor="text1"/>
          <w:sz w:val="20"/>
        </w:rPr>
        <w:t xml:space="preserve">Gleichzeitig tritt die </w:t>
      </w:r>
      <w:r w:rsidRPr="009F3E7E">
        <w:rPr>
          <w:rFonts w:ascii="Arial" w:hAnsi="Arial" w:cs="Arial"/>
          <w:bCs/>
          <w:color w:val="000000" w:themeColor="text1"/>
          <w:sz w:val="20"/>
        </w:rPr>
        <w:t>Ordnung für die Deutsche Sprachprüfung</w:t>
      </w:r>
      <w:r>
        <w:rPr>
          <w:rFonts w:ascii="Arial" w:hAnsi="Arial" w:cs="Arial"/>
          <w:bCs/>
          <w:color w:val="000000" w:themeColor="text1"/>
          <w:sz w:val="20"/>
        </w:rPr>
        <w:t xml:space="preserve"> </w:t>
      </w:r>
      <w:r w:rsidRPr="009F3E7E">
        <w:rPr>
          <w:rFonts w:ascii="Arial" w:hAnsi="Arial" w:cs="Arial"/>
          <w:bCs/>
          <w:color w:val="000000" w:themeColor="text1"/>
          <w:sz w:val="20"/>
        </w:rPr>
        <w:t>für den Hochschulzugang ausländischer Studienbewerber und Studienbewerberinnen (DSH) an der Universität Passau</w:t>
      </w:r>
      <w:r>
        <w:rPr>
          <w:rFonts w:ascii="Arial" w:hAnsi="Arial" w:cs="Arial"/>
          <w:bCs/>
          <w:color w:val="000000" w:themeColor="text1"/>
          <w:sz w:val="20"/>
        </w:rPr>
        <w:t xml:space="preserve"> </w:t>
      </w:r>
      <w:r w:rsidRPr="009F3E7E">
        <w:rPr>
          <w:rFonts w:ascii="Arial" w:hAnsi="Arial" w:cs="Arial"/>
          <w:bCs/>
          <w:color w:val="000000" w:themeColor="text1"/>
          <w:sz w:val="20"/>
        </w:rPr>
        <w:t xml:space="preserve">vom </w:t>
      </w:r>
      <w:r w:rsidR="00F63245">
        <w:rPr>
          <w:rFonts w:ascii="Arial" w:hAnsi="Arial" w:cs="Arial"/>
          <w:bCs/>
          <w:color w:val="000000" w:themeColor="text1"/>
          <w:sz w:val="20"/>
        </w:rPr>
        <w:t>14</w:t>
      </w:r>
      <w:r w:rsidRPr="009F3E7E">
        <w:rPr>
          <w:rFonts w:ascii="Arial" w:hAnsi="Arial" w:cs="Arial"/>
          <w:bCs/>
          <w:color w:val="000000" w:themeColor="text1"/>
          <w:sz w:val="20"/>
        </w:rPr>
        <w:t xml:space="preserve">. </w:t>
      </w:r>
      <w:r w:rsidR="00F63245">
        <w:rPr>
          <w:rFonts w:ascii="Arial" w:hAnsi="Arial" w:cs="Arial"/>
          <w:bCs/>
          <w:color w:val="000000" w:themeColor="text1"/>
          <w:sz w:val="20"/>
        </w:rPr>
        <w:t>Dezember 2017</w:t>
      </w:r>
      <w:r w:rsidR="00F63245">
        <w:rPr>
          <w:rFonts w:ascii="Arial" w:hAnsi="Arial" w:cs="Arial"/>
          <w:color w:val="000000" w:themeColor="text1"/>
          <w:sz w:val="20"/>
        </w:rPr>
        <w:t xml:space="preserve"> (</w:t>
      </w:r>
      <w:proofErr w:type="spellStart"/>
      <w:r w:rsidR="00F63245">
        <w:rPr>
          <w:rFonts w:ascii="Arial" w:hAnsi="Arial" w:cs="Arial"/>
          <w:color w:val="000000" w:themeColor="text1"/>
          <w:sz w:val="20"/>
        </w:rPr>
        <w:t>vABlUP</w:t>
      </w:r>
      <w:proofErr w:type="spellEnd"/>
      <w:r w:rsidR="00F63245">
        <w:rPr>
          <w:rFonts w:ascii="Arial" w:hAnsi="Arial" w:cs="Arial"/>
          <w:color w:val="000000" w:themeColor="text1"/>
          <w:sz w:val="20"/>
        </w:rPr>
        <w:t xml:space="preserve"> S. 45</w:t>
      </w:r>
      <w:r w:rsidRPr="009F3E7E">
        <w:rPr>
          <w:rFonts w:ascii="Arial" w:hAnsi="Arial" w:cs="Arial"/>
          <w:color w:val="000000" w:themeColor="text1"/>
          <w:sz w:val="20"/>
        </w:rPr>
        <w:t>)</w:t>
      </w:r>
      <w:r w:rsidRPr="009F3E7E">
        <w:rPr>
          <w:rFonts w:ascii="Arial" w:eastAsia="Times" w:hAnsi="Arial" w:cs="Arial"/>
          <w:color w:val="000000" w:themeColor="text1"/>
          <w:sz w:val="20"/>
        </w:rPr>
        <w:t xml:space="preserve"> außer Kraft. </w:t>
      </w:r>
      <w:r w:rsidRPr="009F3E7E">
        <w:rPr>
          <w:rFonts w:ascii="Arial" w:eastAsia="Times" w:hAnsi="Arial" w:cs="Arial"/>
          <w:color w:val="000000" w:themeColor="text1"/>
          <w:sz w:val="20"/>
          <w:vertAlign w:val="superscript"/>
        </w:rPr>
        <w:t>3</w:t>
      </w:r>
      <w:r w:rsidR="000A6D65" w:rsidRPr="000A6D65">
        <w:rPr>
          <w:rFonts w:ascii="Arial" w:hAnsi="Arial" w:cs="Arial"/>
          <w:bCs/>
          <w:color w:val="000000" w:themeColor="text1"/>
          <w:sz w:val="20"/>
        </w:rPr>
        <w:t xml:space="preserve">Bewerber und Bewerberinnen, die sich innerhalb eines Jahres ab Inkrafttreten </w:t>
      </w:r>
      <w:r w:rsidR="00FF401B">
        <w:rPr>
          <w:rFonts w:ascii="Arial" w:hAnsi="Arial" w:cs="Arial"/>
          <w:bCs/>
          <w:color w:val="000000" w:themeColor="text1"/>
          <w:sz w:val="20"/>
        </w:rPr>
        <w:t xml:space="preserve">nach Satz 1 </w:t>
      </w:r>
      <w:r w:rsidR="000A6D65" w:rsidRPr="000A6D65">
        <w:rPr>
          <w:rFonts w:ascii="Arial" w:hAnsi="Arial" w:cs="Arial"/>
          <w:bCs/>
          <w:color w:val="000000" w:themeColor="text1"/>
          <w:sz w:val="20"/>
        </w:rPr>
        <w:t xml:space="preserve">zur DSH-Prüfung anmelden und diese auch ablegen, können bei der Anmeldung unwiderruflich erklären, dass für ihr Prüfungsverfahren </w:t>
      </w:r>
      <w:r w:rsidR="00901412" w:rsidRPr="000A6D65">
        <w:rPr>
          <w:rFonts w:ascii="Arial" w:hAnsi="Arial" w:cs="Arial"/>
          <w:bCs/>
          <w:color w:val="000000" w:themeColor="text1"/>
          <w:sz w:val="20"/>
        </w:rPr>
        <w:t>bis zu</w:t>
      </w:r>
      <w:r w:rsidR="00901412">
        <w:rPr>
          <w:rFonts w:ascii="Arial" w:hAnsi="Arial" w:cs="Arial"/>
          <w:bCs/>
          <w:color w:val="000000" w:themeColor="text1"/>
          <w:sz w:val="20"/>
        </w:rPr>
        <w:t xml:space="preserve"> dessen</w:t>
      </w:r>
      <w:r w:rsidR="00901412" w:rsidRPr="000A6D65">
        <w:rPr>
          <w:rFonts w:ascii="Arial" w:hAnsi="Arial" w:cs="Arial"/>
          <w:bCs/>
          <w:color w:val="000000" w:themeColor="text1"/>
          <w:sz w:val="20"/>
        </w:rPr>
        <w:t xml:space="preserve"> erfolgreiche</w:t>
      </w:r>
      <w:r w:rsidR="00901412">
        <w:rPr>
          <w:rFonts w:ascii="Arial" w:hAnsi="Arial" w:cs="Arial"/>
          <w:bCs/>
          <w:color w:val="000000" w:themeColor="text1"/>
          <w:sz w:val="20"/>
        </w:rPr>
        <w:t>m</w:t>
      </w:r>
      <w:r w:rsidR="00901412" w:rsidRPr="000A6D65">
        <w:rPr>
          <w:rFonts w:ascii="Arial" w:hAnsi="Arial" w:cs="Arial"/>
          <w:bCs/>
          <w:color w:val="000000" w:themeColor="text1"/>
          <w:sz w:val="20"/>
        </w:rPr>
        <w:t xml:space="preserve"> Abschluss </w:t>
      </w:r>
      <w:r w:rsidR="000A6D65" w:rsidRPr="000A6D65">
        <w:rPr>
          <w:rFonts w:ascii="Arial" w:hAnsi="Arial" w:cs="Arial"/>
          <w:bCs/>
          <w:color w:val="000000" w:themeColor="text1"/>
          <w:sz w:val="20"/>
        </w:rPr>
        <w:t>abweichend von Satz 1 weiterhin die Prüfungsordnung nach Satz 2 Anwendung finden soll</w:t>
      </w:r>
      <w:r w:rsidRPr="000A6D65">
        <w:rPr>
          <w:rFonts w:ascii="Arial" w:hAnsi="Arial" w:cs="Arial"/>
          <w:bCs/>
          <w:color w:val="000000" w:themeColor="text1"/>
          <w:sz w:val="20"/>
        </w:rPr>
        <w:t xml:space="preserve">. </w:t>
      </w:r>
      <w:r w:rsidR="000A6D65">
        <w:rPr>
          <w:rFonts w:ascii="Arial" w:eastAsia="Times" w:hAnsi="Arial" w:cs="Arial"/>
          <w:color w:val="000000" w:themeColor="text1"/>
          <w:sz w:val="20"/>
          <w:vertAlign w:val="superscript"/>
        </w:rPr>
        <w:t>4</w:t>
      </w:r>
      <w:r w:rsidRPr="009F3E7E">
        <w:rPr>
          <w:rFonts w:ascii="Arial" w:hAnsi="Arial" w:cs="Arial"/>
          <w:color w:val="000000" w:themeColor="text1"/>
          <w:sz w:val="20"/>
        </w:rPr>
        <w:t>Wiederholungsprüfungen zu Prüfungen, die vor</w:t>
      </w:r>
      <w:r>
        <w:rPr>
          <w:rFonts w:ascii="Arial" w:hAnsi="Arial" w:cs="Arial"/>
          <w:bCs/>
          <w:color w:val="000000" w:themeColor="text1"/>
          <w:sz w:val="20"/>
        </w:rPr>
        <w:t xml:space="preserve"> </w:t>
      </w:r>
      <w:r w:rsidRPr="009F3E7E">
        <w:rPr>
          <w:rFonts w:ascii="Arial" w:hAnsi="Arial" w:cs="Arial"/>
          <w:color w:val="000000" w:themeColor="text1"/>
          <w:sz w:val="20"/>
        </w:rPr>
        <w:t>Inkrafttreten dieser Satzung abgelegt wurden, finden nach der Prüfungsordnung statt, die der</w:t>
      </w:r>
      <w:r>
        <w:rPr>
          <w:rFonts w:ascii="Arial" w:hAnsi="Arial" w:cs="Arial"/>
          <w:bCs/>
          <w:color w:val="000000" w:themeColor="text1"/>
          <w:sz w:val="20"/>
        </w:rPr>
        <w:t xml:space="preserve"> </w:t>
      </w:r>
      <w:r w:rsidRPr="009F3E7E">
        <w:rPr>
          <w:rFonts w:ascii="Arial" w:hAnsi="Arial" w:cs="Arial"/>
          <w:color w:val="000000" w:themeColor="text1"/>
          <w:sz w:val="20"/>
        </w:rPr>
        <w:t>ersten Prüfung zugrunde lag.</w:t>
      </w:r>
    </w:p>
    <w:p w14:paraId="6832BD51" w14:textId="77777777" w:rsidR="00105FA6" w:rsidRDefault="000F68F6" w:rsidP="000F68F6">
      <w:pPr>
        <w:spacing w:after="200" w:line="276" w:lineRule="auto"/>
        <w:rPr>
          <w:rFonts w:ascii="Arial" w:hAnsi="Arial" w:cs="Arial"/>
          <w:color w:val="000000" w:themeColor="text1"/>
          <w:sz w:val="16"/>
        </w:rPr>
      </w:pPr>
      <w:r>
        <w:rPr>
          <w:rFonts w:ascii="Arial" w:hAnsi="Arial" w:cs="Arial"/>
          <w:color w:val="000000" w:themeColor="text1"/>
          <w:sz w:val="16"/>
        </w:rPr>
        <w:br w:type="page"/>
      </w:r>
    </w:p>
    <w:p w14:paraId="7D95B9AB" w14:textId="3311622C" w:rsidR="00105FA6" w:rsidRPr="00FE4856" w:rsidRDefault="00105FA6" w:rsidP="00105FA6">
      <w:pPr>
        <w:rPr>
          <w:rFonts w:ascii="Arial" w:hAnsi="Arial" w:cs="Arial"/>
          <w:b/>
          <w:bCs/>
          <w:sz w:val="22"/>
        </w:rPr>
      </w:pPr>
      <w:r>
        <w:rPr>
          <w:rFonts w:ascii="Arial" w:hAnsi="Arial" w:cs="Arial"/>
          <w:b/>
          <w:bCs/>
          <w:noProof/>
          <w:sz w:val="22"/>
        </w:rPr>
        <w:lastRenderedPageBreak/>
        <w:drawing>
          <wp:anchor distT="0" distB="0" distL="114300" distR="114300" simplePos="0" relativeHeight="251661312" behindDoc="0" locked="1" layoutInCell="1" allowOverlap="0" wp14:anchorId="68989747" wp14:editId="0587A472">
            <wp:simplePos x="0" y="0"/>
            <wp:positionH relativeFrom="page">
              <wp:posOffset>4157980</wp:posOffset>
            </wp:positionH>
            <wp:positionV relativeFrom="page">
              <wp:posOffset>786130</wp:posOffset>
            </wp:positionV>
            <wp:extent cx="2590800" cy="688340"/>
            <wp:effectExtent l="0" t="0" r="0" b="0"/>
            <wp:wrapSquare wrapText="bothSides"/>
            <wp:docPr id="1" name="Grafik 1" descr="informatik_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k_s_w"/>
                    <pic:cNvPicPr>
                      <a:picLocks noChangeAspect="1" noChangeArrowheads="1"/>
                    </pic:cNvPicPr>
                  </pic:nvPicPr>
                  <pic:blipFill>
                    <a:blip r:embed="rId12" cstate="print">
                      <a:extLst>
                        <a:ext uri="{28A0092B-C50C-407E-A947-70E740481C1C}">
                          <a14:useLocalDpi xmlns:a14="http://schemas.microsoft.com/office/drawing/2010/main" val="0"/>
                        </a:ext>
                      </a:extLst>
                    </a:blip>
                    <a:srcRect b="22571"/>
                    <a:stretch>
                      <a:fillRect/>
                    </a:stretch>
                  </pic:blipFill>
                  <pic:spPr bwMode="auto">
                    <a:xfrm>
                      <a:off x="0" y="0"/>
                      <a:ext cx="2590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9C">
        <w:rPr>
          <w:rFonts w:ascii="Arial" w:hAnsi="Arial" w:cs="Arial"/>
          <w:b/>
          <w:bCs/>
          <w:sz w:val="22"/>
        </w:rPr>
        <w:t>Anhang: DSH-Zeugnis (Muster</w:t>
      </w:r>
      <w:r w:rsidR="003C1F9F">
        <w:rPr>
          <w:rFonts w:ascii="Arial" w:hAnsi="Arial" w:cs="Arial"/>
          <w:b/>
          <w:bCs/>
          <w:sz w:val="22"/>
        </w:rPr>
        <w:t xml:space="preserve"> </w:t>
      </w:r>
      <w:r w:rsidR="00290B9C">
        <w:rPr>
          <w:rFonts w:ascii="Arial" w:hAnsi="Arial" w:cs="Arial"/>
          <w:b/>
          <w:bCs/>
          <w:sz w:val="22"/>
        </w:rPr>
        <w:t>- Seiten 1 und 2)</w:t>
      </w:r>
    </w:p>
    <w:p w14:paraId="7400CEE0" w14:textId="77777777" w:rsidR="00105FA6" w:rsidRPr="00FE4856" w:rsidRDefault="00105FA6" w:rsidP="00105FA6">
      <w:pPr>
        <w:rPr>
          <w:rFonts w:ascii="Arial" w:hAnsi="Arial" w:cs="Arial"/>
          <w:sz w:val="22"/>
        </w:rPr>
      </w:pPr>
    </w:p>
    <w:p w14:paraId="5E0D6E05" w14:textId="77777777" w:rsidR="00105FA6" w:rsidRPr="00FE4856" w:rsidRDefault="00105FA6" w:rsidP="00105FA6">
      <w:pPr>
        <w:rPr>
          <w:rFonts w:ascii="Arial" w:hAnsi="Arial" w:cs="Arial"/>
          <w:sz w:val="22"/>
        </w:rPr>
      </w:pPr>
    </w:p>
    <w:p w14:paraId="44429F64" w14:textId="77777777" w:rsidR="00105FA6" w:rsidRPr="00FE4856" w:rsidRDefault="00105FA6" w:rsidP="00105FA6">
      <w:pPr>
        <w:rPr>
          <w:rFonts w:ascii="Arial" w:hAnsi="Arial" w:cs="Arial"/>
          <w:sz w:val="22"/>
        </w:rPr>
      </w:pPr>
    </w:p>
    <w:p w14:paraId="4AE9968B" w14:textId="77777777" w:rsidR="00105FA6" w:rsidRPr="00FE4856" w:rsidRDefault="00105FA6" w:rsidP="00105FA6">
      <w:pPr>
        <w:jc w:val="center"/>
        <w:rPr>
          <w:rFonts w:ascii="Arial" w:hAnsi="Arial" w:cs="Arial"/>
          <w:b/>
          <w:sz w:val="32"/>
        </w:rPr>
      </w:pPr>
      <w:r w:rsidRPr="00FE4856">
        <w:rPr>
          <w:rFonts w:ascii="Arial" w:hAnsi="Arial" w:cs="Arial"/>
          <w:b/>
          <w:sz w:val="32"/>
        </w:rPr>
        <w:t>DSH-Zeugnis</w:t>
      </w:r>
      <w:r w:rsidRPr="00FE4856">
        <w:rPr>
          <w:rFonts w:ascii="Arial" w:hAnsi="Arial" w:cs="Arial"/>
          <w:b/>
          <w:sz w:val="32"/>
          <w:vertAlign w:val="superscript"/>
        </w:rPr>
        <w:t>®</w:t>
      </w:r>
    </w:p>
    <w:p w14:paraId="7E413CD1" w14:textId="77777777" w:rsidR="00105FA6" w:rsidRPr="00FE4856" w:rsidRDefault="00105FA6" w:rsidP="00105FA6">
      <w:pPr>
        <w:rPr>
          <w:rFonts w:ascii="Arial" w:hAnsi="Arial" w:cs="Arial"/>
          <w:bCs/>
          <w:sz w:val="22"/>
        </w:rPr>
      </w:pPr>
    </w:p>
    <w:p w14:paraId="27C71477" w14:textId="77777777" w:rsidR="00105FA6" w:rsidRPr="00FE4856" w:rsidRDefault="00105FA6" w:rsidP="00105FA6">
      <w:pPr>
        <w:rPr>
          <w:rFonts w:ascii="Arial" w:hAnsi="Arial" w:cs="Arial"/>
          <w:bCs/>
          <w:sz w:val="22"/>
        </w:rPr>
      </w:pPr>
    </w:p>
    <w:p w14:paraId="1B68DA7F" w14:textId="77777777" w:rsidR="00105FA6" w:rsidRPr="00FE4856" w:rsidRDefault="00105FA6" w:rsidP="00105FA6">
      <w:pPr>
        <w:rPr>
          <w:rFonts w:ascii="Arial" w:hAnsi="Arial" w:cs="Arial"/>
          <w:bCs/>
          <w:sz w:val="22"/>
        </w:rPr>
      </w:pPr>
      <w:r w:rsidRPr="00FE4856">
        <w:rPr>
          <w:rFonts w:ascii="Arial" w:hAnsi="Arial" w:cs="Arial"/>
          <w:bCs/>
          <w:sz w:val="22"/>
        </w:rPr>
        <w:tab/>
      </w:r>
      <w:r w:rsidRPr="00FE4856">
        <w:rPr>
          <w:rFonts w:ascii="Arial" w:hAnsi="Arial" w:cs="Arial"/>
          <w:bCs/>
          <w:sz w:val="22"/>
        </w:rPr>
        <w:tab/>
      </w:r>
      <w:r w:rsidRPr="00FE4856">
        <w:rPr>
          <w:rFonts w:ascii="Arial" w:hAnsi="Arial" w:cs="Arial"/>
          <w:bCs/>
          <w:sz w:val="22"/>
        </w:rPr>
        <w:tab/>
        <w:t>Herr/Frau</w:t>
      </w:r>
      <w:r w:rsidRPr="00FE4856">
        <w:rPr>
          <w:rFonts w:ascii="Arial" w:hAnsi="Arial" w:cs="Arial"/>
          <w:bCs/>
          <w:sz w:val="22"/>
        </w:rPr>
        <w:tab/>
      </w:r>
      <w:r w:rsidRPr="00FE4856">
        <w:rPr>
          <w:rFonts w:ascii="Arial" w:hAnsi="Arial" w:cs="Arial"/>
          <w:bCs/>
          <w:sz w:val="22"/>
        </w:rPr>
        <w:tab/>
        <w:t>..............................................................................</w:t>
      </w:r>
    </w:p>
    <w:p w14:paraId="2092F5A2" w14:textId="77777777" w:rsidR="00105FA6" w:rsidRPr="00FE4856" w:rsidRDefault="00105FA6" w:rsidP="00105FA6">
      <w:pPr>
        <w:rPr>
          <w:rFonts w:ascii="Arial" w:hAnsi="Arial" w:cs="Arial"/>
          <w:bCs/>
          <w:sz w:val="22"/>
        </w:rPr>
      </w:pPr>
    </w:p>
    <w:p w14:paraId="40E603DF" w14:textId="77777777" w:rsidR="00105FA6" w:rsidRPr="00FE4856" w:rsidRDefault="00105FA6" w:rsidP="00105FA6">
      <w:pPr>
        <w:ind w:left="1416" w:firstLine="708"/>
        <w:rPr>
          <w:rFonts w:ascii="Arial" w:hAnsi="Arial" w:cs="Arial"/>
          <w:b/>
          <w:sz w:val="22"/>
        </w:rPr>
      </w:pPr>
      <w:r w:rsidRPr="00FE4856">
        <w:rPr>
          <w:rFonts w:ascii="Arial" w:hAnsi="Arial" w:cs="Arial"/>
          <w:bCs/>
          <w:sz w:val="22"/>
        </w:rPr>
        <w:t>geboren am</w:t>
      </w:r>
      <w:r w:rsidRPr="00FE4856">
        <w:rPr>
          <w:rFonts w:ascii="Arial" w:hAnsi="Arial" w:cs="Arial"/>
          <w:bCs/>
          <w:sz w:val="22"/>
        </w:rPr>
        <w:tab/>
      </w:r>
      <w:r w:rsidRPr="00FE4856">
        <w:rPr>
          <w:rFonts w:ascii="Arial" w:hAnsi="Arial" w:cs="Arial"/>
          <w:bCs/>
          <w:sz w:val="22"/>
        </w:rPr>
        <w:tab/>
        <w:t>......................</w:t>
      </w:r>
      <w:r w:rsidRPr="00FE4856">
        <w:rPr>
          <w:rFonts w:ascii="Arial" w:hAnsi="Arial" w:cs="Arial"/>
          <w:bCs/>
          <w:sz w:val="22"/>
        </w:rPr>
        <w:tab/>
        <w:t>in ...................................................</w:t>
      </w:r>
    </w:p>
    <w:p w14:paraId="532F4872" w14:textId="77777777" w:rsidR="00105FA6" w:rsidRPr="00FE4856" w:rsidRDefault="00105FA6" w:rsidP="00105FA6">
      <w:pPr>
        <w:rPr>
          <w:rFonts w:ascii="Arial" w:hAnsi="Arial" w:cs="Arial"/>
          <w:sz w:val="22"/>
        </w:rPr>
      </w:pPr>
    </w:p>
    <w:p w14:paraId="57FB0D5D" w14:textId="77777777" w:rsidR="00105FA6" w:rsidRPr="00FE4856" w:rsidRDefault="00105FA6" w:rsidP="00105FA6">
      <w:pPr>
        <w:pStyle w:val="Textkrper3"/>
      </w:pPr>
      <w:r w:rsidRPr="00FE4856">
        <w:t>hat die „Deutsche Sprachprüfung für den Hochschulzugang“ (DSH) mit folgendem Ergebnis abgelegt:</w:t>
      </w:r>
    </w:p>
    <w:p w14:paraId="553C7B5B" w14:textId="77777777" w:rsidR="00105FA6" w:rsidRPr="00FE4856" w:rsidRDefault="00105FA6" w:rsidP="00105FA6">
      <w:pPr>
        <w:jc w:val="both"/>
        <w:rPr>
          <w:rFonts w:ascii="Arial" w:hAnsi="Arial" w:cs="Arial"/>
          <w:sz w:val="22"/>
        </w:rPr>
      </w:pPr>
    </w:p>
    <w:p w14:paraId="0C553258" w14:textId="77777777" w:rsidR="00105FA6" w:rsidRPr="00FE4856" w:rsidRDefault="00105FA6" w:rsidP="00105FA6">
      <w:pPr>
        <w:jc w:val="both"/>
        <w:rPr>
          <w:rFonts w:ascii="Arial" w:hAnsi="Arial" w:cs="Arial"/>
          <w:i/>
          <w:iCs/>
          <w:sz w:val="22"/>
        </w:rPr>
      </w:pPr>
      <w:r w:rsidRPr="00FE4856">
        <w:rPr>
          <w:rFonts w:ascii="Arial" w:hAnsi="Arial" w:cs="Arial"/>
          <w:sz w:val="22"/>
        </w:rPr>
        <w:tab/>
      </w:r>
      <w:r w:rsidRPr="00FE4856">
        <w:rPr>
          <w:rFonts w:ascii="Arial" w:hAnsi="Arial" w:cs="Arial"/>
          <w:b/>
          <w:bCs/>
          <w:sz w:val="22"/>
        </w:rPr>
        <w:t>Gesamtergebnis:</w:t>
      </w:r>
      <w:r w:rsidRPr="00FE4856">
        <w:rPr>
          <w:rFonts w:ascii="Arial" w:hAnsi="Arial" w:cs="Arial"/>
          <w:b/>
          <w:bCs/>
          <w:sz w:val="22"/>
        </w:rPr>
        <w:tab/>
      </w:r>
      <w:r w:rsidRPr="00FE4856">
        <w:rPr>
          <w:rFonts w:ascii="Arial" w:hAnsi="Arial" w:cs="Arial"/>
          <w:b/>
          <w:bCs/>
          <w:sz w:val="22"/>
        </w:rPr>
        <w:tab/>
      </w:r>
      <w:r w:rsidRPr="00FE4856">
        <w:rPr>
          <w:rFonts w:ascii="Arial" w:hAnsi="Arial" w:cs="Arial"/>
          <w:b/>
          <w:bCs/>
          <w:sz w:val="22"/>
        </w:rPr>
        <w:tab/>
      </w:r>
      <w:r w:rsidRPr="00FE4856">
        <w:rPr>
          <w:rFonts w:ascii="Arial" w:hAnsi="Arial" w:cs="Arial"/>
          <w:b/>
          <w:bCs/>
          <w:sz w:val="22"/>
        </w:rPr>
        <w:tab/>
      </w:r>
      <w:r w:rsidRPr="00FE4856">
        <w:rPr>
          <w:rFonts w:ascii="Arial" w:hAnsi="Arial" w:cs="Arial"/>
          <w:b/>
          <w:bCs/>
          <w:sz w:val="22"/>
        </w:rPr>
        <w:tab/>
      </w:r>
      <w:r w:rsidRPr="00FE4856">
        <w:rPr>
          <w:rFonts w:ascii="Arial" w:hAnsi="Arial" w:cs="Arial"/>
          <w:sz w:val="22"/>
        </w:rPr>
        <w:t xml:space="preserve">DSH-   </w:t>
      </w:r>
      <w:r w:rsidRPr="00FE4856">
        <w:rPr>
          <w:rFonts w:ascii="Arial" w:hAnsi="Arial" w:cs="Arial"/>
          <w:i/>
          <w:iCs/>
          <w:sz w:val="16"/>
        </w:rPr>
        <w:t>[DSH-3/DSH-2/DSH-1]</w:t>
      </w:r>
    </w:p>
    <w:p w14:paraId="3B791D1B" w14:textId="77777777" w:rsidR="00105FA6" w:rsidRPr="00FE4856" w:rsidRDefault="00105FA6" w:rsidP="00105FA6">
      <w:pPr>
        <w:jc w:val="both"/>
        <w:rPr>
          <w:rFonts w:ascii="Arial" w:hAnsi="Arial" w:cs="Arial"/>
          <w:sz w:val="22"/>
        </w:rPr>
      </w:pPr>
    </w:p>
    <w:p w14:paraId="305E650F" w14:textId="77777777" w:rsidR="00105FA6" w:rsidRPr="00FE4856" w:rsidRDefault="00105FA6" w:rsidP="00105FA6">
      <w:pPr>
        <w:pStyle w:val="Textkrper3"/>
      </w:pPr>
      <w:r w:rsidRPr="00FE4856">
        <w:tab/>
        <w:t>In den Teilprüfungen wurden erreicht:</w:t>
      </w:r>
    </w:p>
    <w:p w14:paraId="3057B888" w14:textId="77777777" w:rsidR="00105FA6" w:rsidRPr="00FE4856" w:rsidRDefault="00105FA6" w:rsidP="00105FA6">
      <w:pPr>
        <w:jc w:val="both"/>
        <w:rPr>
          <w:rFonts w:ascii="Arial" w:hAnsi="Arial" w:cs="Arial"/>
          <w:sz w:val="22"/>
        </w:rPr>
      </w:pPr>
    </w:p>
    <w:p w14:paraId="304F0935" w14:textId="77777777" w:rsidR="00105FA6" w:rsidRPr="00FE4856" w:rsidRDefault="00105FA6" w:rsidP="00105FA6">
      <w:pPr>
        <w:jc w:val="both"/>
        <w:rPr>
          <w:rFonts w:ascii="Arial" w:hAnsi="Arial" w:cs="Arial"/>
          <w:b/>
          <w:bCs/>
          <w:sz w:val="22"/>
        </w:rPr>
      </w:pPr>
      <w:r w:rsidRPr="00FE4856">
        <w:rPr>
          <w:rFonts w:ascii="Arial" w:hAnsi="Arial" w:cs="Arial"/>
          <w:sz w:val="22"/>
        </w:rPr>
        <w:tab/>
      </w:r>
      <w:r w:rsidRPr="00FE4856">
        <w:rPr>
          <w:rFonts w:ascii="Arial" w:hAnsi="Arial" w:cs="Arial"/>
          <w:b/>
          <w:bCs/>
          <w:sz w:val="22"/>
        </w:rPr>
        <w:t>Schriftliche Prüfung:</w:t>
      </w:r>
    </w:p>
    <w:p w14:paraId="6320FAE3" w14:textId="77777777" w:rsidR="00105FA6" w:rsidRPr="00FE4856" w:rsidRDefault="00105FA6" w:rsidP="00105FA6">
      <w:pPr>
        <w:jc w:val="both"/>
        <w:rPr>
          <w:rFonts w:ascii="Arial" w:hAnsi="Arial" w:cs="Arial"/>
          <w:b/>
          <w:bCs/>
          <w:sz w:val="18"/>
        </w:rPr>
      </w:pPr>
    </w:p>
    <w:p w14:paraId="0345BEFE" w14:textId="77777777" w:rsidR="00105FA6" w:rsidRPr="00FE4856" w:rsidRDefault="00105FA6" w:rsidP="00105FA6">
      <w:pPr>
        <w:jc w:val="both"/>
        <w:rPr>
          <w:rFonts w:ascii="Arial" w:hAnsi="Arial" w:cs="Arial"/>
          <w:sz w:val="22"/>
        </w:rPr>
      </w:pPr>
      <w:r w:rsidRPr="00FE4856">
        <w:rPr>
          <w:rFonts w:ascii="Arial" w:hAnsi="Arial" w:cs="Arial"/>
          <w:b/>
          <w:bCs/>
          <w:sz w:val="22"/>
        </w:rPr>
        <w:tab/>
      </w:r>
      <w:r w:rsidRPr="00FE4856">
        <w:rPr>
          <w:rFonts w:ascii="Arial" w:hAnsi="Arial" w:cs="Arial"/>
          <w:b/>
          <w:bCs/>
          <w:sz w:val="22"/>
        </w:rPr>
        <w:tab/>
      </w:r>
      <w:r w:rsidRPr="00FE4856">
        <w:rPr>
          <w:rFonts w:ascii="Arial" w:hAnsi="Arial" w:cs="Arial"/>
          <w:sz w:val="22"/>
        </w:rPr>
        <w:t>Hörverstehen:</w:t>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t>.... %</w:t>
      </w:r>
    </w:p>
    <w:p w14:paraId="25BCD8A9" w14:textId="77777777" w:rsidR="00105FA6" w:rsidRPr="00FE4856" w:rsidRDefault="00105FA6" w:rsidP="00105FA6">
      <w:pPr>
        <w:jc w:val="both"/>
        <w:rPr>
          <w:rFonts w:ascii="Arial" w:hAnsi="Arial" w:cs="Arial"/>
          <w:sz w:val="18"/>
        </w:rPr>
      </w:pPr>
    </w:p>
    <w:p w14:paraId="58D0A2B0" w14:textId="77777777" w:rsidR="00105FA6" w:rsidRPr="00FE4856" w:rsidRDefault="00105FA6" w:rsidP="00105FA6">
      <w:pPr>
        <w:jc w:val="both"/>
        <w:rPr>
          <w:rFonts w:ascii="Arial" w:hAnsi="Arial" w:cs="Arial"/>
          <w:sz w:val="22"/>
        </w:rPr>
      </w:pPr>
      <w:r w:rsidRPr="00FE4856">
        <w:rPr>
          <w:rFonts w:ascii="Arial" w:hAnsi="Arial" w:cs="Arial"/>
          <w:sz w:val="22"/>
        </w:rPr>
        <w:tab/>
      </w:r>
      <w:r w:rsidRPr="00FE4856">
        <w:rPr>
          <w:rFonts w:ascii="Arial" w:hAnsi="Arial" w:cs="Arial"/>
          <w:sz w:val="22"/>
        </w:rPr>
        <w:tab/>
        <w:t>Textproduktion:</w:t>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t>.... %</w:t>
      </w:r>
    </w:p>
    <w:p w14:paraId="56FE1BDE" w14:textId="77777777" w:rsidR="00105FA6" w:rsidRPr="00FE4856" w:rsidRDefault="00105FA6" w:rsidP="00105FA6">
      <w:pPr>
        <w:jc w:val="both"/>
        <w:rPr>
          <w:rFonts w:ascii="Arial" w:hAnsi="Arial" w:cs="Arial"/>
          <w:sz w:val="18"/>
        </w:rPr>
      </w:pPr>
    </w:p>
    <w:p w14:paraId="6D7FFCFF" w14:textId="77777777" w:rsidR="00105FA6" w:rsidRPr="00FE4856" w:rsidRDefault="00105FA6" w:rsidP="00105FA6">
      <w:pPr>
        <w:jc w:val="both"/>
        <w:rPr>
          <w:rFonts w:ascii="Arial" w:hAnsi="Arial" w:cs="Arial"/>
          <w:sz w:val="22"/>
        </w:rPr>
      </w:pPr>
      <w:r w:rsidRPr="00FE4856">
        <w:rPr>
          <w:rFonts w:ascii="Arial" w:hAnsi="Arial" w:cs="Arial"/>
          <w:sz w:val="22"/>
        </w:rPr>
        <w:tab/>
      </w:r>
      <w:r w:rsidRPr="00FE4856">
        <w:rPr>
          <w:rFonts w:ascii="Arial" w:hAnsi="Arial" w:cs="Arial"/>
          <w:sz w:val="22"/>
        </w:rPr>
        <w:tab/>
        <w:t>Leseverstehen:</w:t>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t>.... %</w:t>
      </w:r>
    </w:p>
    <w:p w14:paraId="6219AB4F" w14:textId="77777777" w:rsidR="00105FA6" w:rsidRPr="00FE4856" w:rsidRDefault="00105FA6" w:rsidP="00105FA6">
      <w:pPr>
        <w:jc w:val="both"/>
        <w:rPr>
          <w:rFonts w:ascii="Arial" w:hAnsi="Arial" w:cs="Arial"/>
          <w:sz w:val="18"/>
        </w:rPr>
      </w:pPr>
    </w:p>
    <w:p w14:paraId="0DCDEC77" w14:textId="77777777" w:rsidR="00105FA6" w:rsidRPr="00FE4856" w:rsidRDefault="00105FA6" w:rsidP="00105FA6">
      <w:pPr>
        <w:jc w:val="both"/>
        <w:rPr>
          <w:rFonts w:ascii="Arial" w:hAnsi="Arial" w:cs="Arial"/>
          <w:sz w:val="22"/>
        </w:rPr>
      </w:pPr>
      <w:r w:rsidRPr="00FE4856">
        <w:rPr>
          <w:rFonts w:ascii="Arial" w:hAnsi="Arial" w:cs="Arial"/>
          <w:sz w:val="22"/>
        </w:rPr>
        <w:tab/>
      </w:r>
      <w:r w:rsidRPr="00FE4856">
        <w:rPr>
          <w:rFonts w:ascii="Arial" w:hAnsi="Arial" w:cs="Arial"/>
          <w:sz w:val="22"/>
        </w:rPr>
        <w:tab/>
        <w:t>Wissenschaftssprachliche Strukturen:</w:t>
      </w:r>
      <w:r w:rsidRPr="00FE4856">
        <w:rPr>
          <w:rFonts w:ascii="Arial" w:hAnsi="Arial" w:cs="Arial"/>
          <w:sz w:val="22"/>
        </w:rPr>
        <w:tab/>
        <w:t>.... %</w:t>
      </w:r>
    </w:p>
    <w:p w14:paraId="2FF540E3" w14:textId="77777777" w:rsidR="00105FA6" w:rsidRPr="00FE4856" w:rsidRDefault="00105FA6" w:rsidP="00105FA6">
      <w:pPr>
        <w:jc w:val="both"/>
        <w:rPr>
          <w:rFonts w:ascii="Arial" w:hAnsi="Arial" w:cs="Arial"/>
          <w:sz w:val="22"/>
        </w:rPr>
      </w:pPr>
    </w:p>
    <w:p w14:paraId="6EC70C05" w14:textId="77777777" w:rsidR="00105FA6" w:rsidRPr="00290B9C" w:rsidRDefault="00105FA6" w:rsidP="00290B9C">
      <w:pPr>
        <w:ind w:left="5664" w:hanging="4257"/>
        <w:jc w:val="both"/>
        <w:rPr>
          <w:rFonts w:ascii="Arial" w:hAnsi="Arial" w:cs="Arial"/>
          <w:i/>
          <w:iCs/>
          <w:sz w:val="16"/>
        </w:rPr>
      </w:pPr>
      <w:r w:rsidRPr="00FE4856">
        <w:rPr>
          <w:rFonts w:ascii="Arial" w:hAnsi="Arial" w:cs="Arial"/>
          <w:b/>
          <w:bCs/>
          <w:sz w:val="22"/>
        </w:rPr>
        <w:t>Mündliche Prüfung:</w:t>
      </w:r>
      <w:r w:rsidRPr="00FE4856">
        <w:rPr>
          <w:rFonts w:ascii="Arial" w:hAnsi="Arial" w:cs="Arial"/>
          <w:sz w:val="22"/>
        </w:rPr>
        <w:tab/>
      </w:r>
      <w:r w:rsidR="00290B9C">
        <w:rPr>
          <w:sz w:val="22"/>
        </w:rPr>
        <w:t xml:space="preserve">            </w:t>
      </w:r>
    </w:p>
    <w:p w14:paraId="65250790" w14:textId="77777777" w:rsidR="00105FA6" w:rsidRPr="00FE4856" w:rsidRDefault="00105FA6" w:rsidP="00105FA6">
      <w:pPr>
        <w:pStyle w:val="Textkrper"/>
        <w:rPr>
          <w:i/>
          <w:iCs/>
          <w:sz w:val="16"/>
        </w:rPr>
      </w:pPr>
    </w:p>
    <w:p w14:paraId="58A000F1" w14:textId="77777777" w:rsidR="00105FA6" w:rsidRPr="00FE4856" w:rsidRDefault="00105FA6" w:rsidP="00105FA6">
      <w:pPr>
        <w:pStyle w:val="Textkrper"/>
        <w:rPr>
          <w:rFonts w:ascii="Arial" w:hAnsi="Arial" w:cs="Arial"/>
          <w:sz w:val="16"/>
        </w:rPr>
      </w:pPr>
      <w:r w:rsidRPr="00FE4856">
        <w:rPr>
          <w:rFonts w:ascii="Arial" w:hAnsi="Arial" w:cs="Arial"/>
          <w:sz w:val="16"/>
        </w:rPr>
        <w:t>Ein Gesamtergebnis DSH-2 weist die sprachliche Studierfähigkeit für die uneingeschränkte Zulassung oder Einschreibung zu allen Studiengängen und Studienabschlüssen an allen Hochschulen aus.</w:t>
      </w:r>
    </w:p>
    <w:p w14:paraId="0D511165" w14:textId="77777777" w:rsidR="00105FA6" w:rsidRPr="00FE4856" w:rsidRDefault="00105FA6" w:rsidP="00105FA6">
      <w:pPr>
        <w:jc w:val="both"/>
        <w:rPr>
          <w:rFonts w:ascii="Arial" w:hAnsi="Arial" w:cs="Arial"/>
          <w:sz w:val="16"/>
        </w:rPr>
      </w:pPr>
      <w:r w:rsidRPr="00FE4856">
        <w:rPr>
          <w:rFonts w:ascii="Arial" w:hAnsi="Arial" w:cs="Arial"/>
          <w:sz w:val="16"/>
        </w:rPr>
        <w:t>Mit Erreichen der Ebene DSH-3 werden besonders hohe Deutschkenntnisse nachgewiesen. Die DSH-3 liegt über dem für die Zulassung oder Einschreibung erforderlichen Niveau. Ein Gesamtergebnis DSH-1 weist eine eingeschränkte sprachliche Stu-dierfähigkeit aus. Nach Entscheidung der Hochschule ist damit die Zulassung oder Einschreibung für bestimmte Studiengänge oder Studienabschlüsse möglich.</w:t>
      </w:r>
    </w:p>
    <w:p w14:paraId="7A14FC1F" w14:textId="77777777" w:rsidR="00105FA6" w:rsidRPr="00FE4856" w:rsidRDefault="00105FA6" w:rsidP="00105FA6">
      <w:pPr>
        <w:jc w:val="both"/>
        <w:rPr>
          <w:rFonts w:ascii="Arial" w:hAnsi="Arial" w:cs="Arial"/>
          <w:sz w:val="18"/>
        </w:rPr>
      </w:pPr>
    </w:p>
    <w:p w14:paraId="12192674" w14:textId="77777777" w:rsidR="00105FA6" w:rsidRPr="00FE4856" w:rsidRDefault="00105FA6" w:rsidP="00105FA6">
      <w:pPr>
        <w:ind w:left="708"/>
        <w:jc w:val="both"/>
        <w:rPr>
          <w:rFonts w:ascii="Arial" w:hAnsi="Arial" w:cs="Arial"/>
          <w:sz w:val="16"/>
        </w:rPr>
      </w:pPr>
      <w:r w:rsidRPr="00FE4856">
        <w:rPr>
          <w:rFonts w:ascii="Arial" w:hAnsi="Arial" w:cs="Arial"/>
          <w:sz w:val="16"/>
        </w:rPr>
        <w:t>Beschreibung der mit dem Prüfungsergebnis nachgewiesenen sprachlichen Fähigkeiten siehe Rückseite.</w:t>
      </w:r>
    </w:p>
    <w:p w14:paraId="69E4E6E9" w14:textId="77777777" w:rsidR="00105FA6" w:rsidRPr="00FE4856" w:rsidRDefault="00105FA6" w:rsidP="00105FA6">
      <w:pPr>
        <w:jc w:val="both"/>
        <w:rPr>
          <w:rFonts w:ascii="Arial" w:hAnsi="Arial" w:cs="Arial"/>
          <w:sz w:val="18"/>
        </w:rPr>
      </w:pPr>
    </w:p>
    <w:p w14:paraId="0D7B7062" w14:textId="77777777" w:rsidR="00105FA6" w:rsidRPr="00FE4856" w:rsidRDefault="00105FA6" w:rsidP="00105FA6">
      <w:pPr>
        <w:jc w:val="both"/>
        <w:rPr>
          <w:rFonts w:ascii="Arial" w:hAnsi="Arial" w:cs="Arial"/>
          <w:b/>
          <w:bCs/>
          <w:sz w:val="22"/>
        </w:rPr>
      </w:pPr>
      <w:r w:rsidRPr="00FE4856">
        <w:rPr>
          <w:rFonts w:ascii="Arial" w:hAnsi="Arial" w:cs="Arial"/>
          <w:sz w:val="22"/>
        </w:rPr>
        <w:tab/>
      </w:r>
      <w:r w:rsidRPr="00FE4856">
        <w:rPr>
          <w:rFonts w:ascii="Arial" w:hAnsi="Arial" w:cs="Arial"/>
          <w:b/>
          <w:bCs/>
          <w:sz w:val="22"/>
        </w:rPr>
        <w:t>Empfehlung zu weiteren Sprachkursen:</w:t>
      </w:r>
    </w:p>
    <w:p w14:paraId="53931D1E" w14:textId="77777777" w:rsidR="00105FA6" w:rsidRPr="00FE4856" w:rsidRDefault="00105FA6" w:rsidP="00105FA6">
      <w:pPr>
        <w:jc w:val="both"/>
        <w:rPr>
          <w:rFonts w:ascii="Arial" w:hAnsi="Arial" w:cs="Arial"/>
          <w:sz w:val="22"/>
        </w:rPr>
      </w:pPr>
    </w:p>
    <w:p w14:paraId="4DD0E69B" w14:textId="77777777" w:rsidR="00105FA6" w:rsidRPr="00FE4856" w:rsidRDefault="00105FA6" w:rsidP="00105FA6">
      <w:pPr>
        <w:jc w:val="both"/>
        <w:rPr>
          <w:rFonts w:ascii="Arial" w:hAnsi="Arial" w:cs="Arial"/>
          <w:sz w:val="22"/>
        </w:rPr>
      </w:pPr>
    </w:p>
    <w:p w14:paraId="622BB8ED" w14:textId="77777777" w:rsidR="00105FA6" w:rsidRPr="00FE4856" w:rsidRDefault="00105FA6" w:rsidP="00105FA6">
      <w:pPr>
        <w:jc w:val="both"/>
        <w:rPr>
          <w:rFonts w:ascii="Arial" w:hAnsi="Arial" w:cs="Arial"/>
          <w:sz w:val="22"/>
        </w:rPr>
      </w:pPr>
    </w:p>
    <w:p w14:paraId="42623629" w14:textId="77777777" w:rsidR="00105FA6" w:rsidRPr="00FE4856" w:rsidRDefault="00105FA6" w:rsidP="00105FA6">
      <w:pPr>
        <w:jc w:val="both"/>
        <w:rPr>
          <w:rFonts w:ascii="Arial" w:hAnsi="Arial" w:cs="Arial"/>
          <w:sz w:val="22"/>
        </w:rPr>
      </w:pPr>
      <w:r w:rsidRPr="00FE4856">
        <w:rPr>
          <w:rFonts w:ascii="Arial" w:hAnsi="Arial" w:cs="Arial"/>
          <w:sz w:val="22"/>
        </w:rPr>
        <w:t>Passau, den</w:t>
      </w:r>
    </w:p>
    <w:p w14:paraId="4CC4A979" w14:textId="77777777" w:rsidR="00105FA6" w:rsidRPr="00FE4856" w:rsidRDefault="00105FA6" w:rsidP="00105FA6">
      <w:pPr>
        <w:jc w:val="both"/>
        <w:rPr>
          <w:rFonts w:ascii="Arial" w:hAnsi="Arial" w:cs="Arial"/>
          <w:sz w:val="22"/>
        </w:rPr>
      </w:pPr>
    </w:p>
    <w:p w14:paraId="2FA653FC" w14:textId="77777777" w:rsidR="00105FA6" w:rsidRPr="00FE4856" w:rsidRDefault="00105FA6" w:rsidP="00105FA6">
      <w:pPr>
        <w:rPr>
          <w:rFonts w:ascii="Arial" w:hAnsi="Arial" w:cs="Arial"/>
          <w:sz w:val="22"/>
        </w:rPr>
      </w:pPr>
    </w:p>
    <w:p w14:paraId="1AF0B9E6" w14:textId="77777777" w:rsidR="00105FA6" w:rsidRPr="00FE4856" w:rsidRDefault="00105FA6" w:rsidP="00105FA6">
      <w:pPr>
        <w:rPr>
          <w:rFonts w:ascii="Arial" w:hAnsi="Arial" w:cs="Arial"/>
          <w:sz w:val="22"/>
        </w:rPr>
      </w:pPr>
    </w:p>
    <w:p w14:paraId="20186DBF" w14:textId="77777777" w:rsidR="00105FA6" w:rsidRPr="00FE4856" w:rsidRDefault="00105FA6" w:rsidP="00105FA6">
      <w:pPr>
        <w:rPr>
          <w:rFonts w:ascii="Arial" w:hAnsi="Arial" w:cs="Arial"/>
          <w:sz w:val="22"/>
        </w:rPr>
      </w:pPr>
    </w:p>
    <w:p w14:paraId="6436ECE9" w14:textId="77777777" w:rsidR="00105FA6" w:rsidRPr="00FE4856" w:rsidRDefault="00105FA6" w:rsidP="00105FA6">
      <w:pPr>
        <w:rPr>
          <w:rFonts w:ascii="Arial" w:hAnsi="Arial" w:cs="Arial"/>
          <w:sz w:val="22"/>
        </w:rPr>
      </w:pPr>
    </w:p>
    <w:p w14:paraId="2A2B8D26" w14:textId="77777777" w:rsidR="00105FA6" w:rsidRPr="00FE4856" w:rsidRDefault="00105FA6" w:rsidP="00105FA6">
      <w:pPr>
        <w:pStyle w:val="StandardWeb"/>
        <w:spacing w:before="0" w:beforeAutospacing="0" w:after="0" w:afterAutospacing="0"/>
        <w:rPr>
          <w:rFonts w:eastAsia="Times New Roman"/>
          <w:szCs w:val="24"/>
        </w:rPr>
      </w:pPr>
      <w:r w:rsidRPr="00FE4856">
        <w:rPr>
          <w:rFonts w:eastAsia="Times New Roman"/>
          <w:szCs w:val="24"/>
        </w:rPr>
        <w:t>_______________________</w:t>
      </w:r>
      <w:r w:rsidRPr="00FE4856">
        <w:rPr>
          <w:rFonts w:eastAsia="Times New Roman"/>
          <w:szCs w:val="24"/>
        </w:rPr>
        <w:tab/>
      </w:r>
      <w:r w:rsidRPr="00FE4856">
        <w:rPr>
          <w:rFonts w:eastAsia="Times New Roman"/>
          <w:szCs w:val="24"/>
        </w:rPr>
        <w:tab/>
        <w:t>(Siegel)</w:t>
      </w:r>
      <w:r w:rsidRPr="00FE4856">
        <w:rPr>
          <w:rFonts w:eastAsia="Times New Roman"/>
          <w:szCs w:val="24"/>
        </w:rPr>
        <w:tab/>
      </w:r>
      <w:r w:rsidRPr="00FE4856">
        <w:rPr>
          <w:rFonts w:eastAsia="Times New Roman"/>
          <w:szCs w:val="24"/>
        </w:rPr>
        <w:tab/>
        <w:t>________________________</w:t>
      </w:r>
    </w:p>
    <w:p w14:paraId="63D2B0DC" w14:textId="77777777" w:rsidR="00105FA6" w:rsidRPr="00FE4856" w:rsidRDefault="00105FA6" w:rsidP="00105FA6">
      <w:pPr>
        <w:pStyle w:val="berschrift1"/>
        <w:rPr>
          <w:b w:val="0"/>
          <w:bCs w:val="0"/>
          <w:i/>
          <w:iCs/>
        </w:rPr>
      </w:pPr>
      <w:r w:rsidRPr="00FE4856">
        <w:rPr>
          <w:b w:val="0"/>
          <w:bCs w:val="0"/>
          <w:sz w:val="22"/>
        </w:rPr>
        <w:t>Unterschrift</w:t>
      </w:r>
      <w:r w:rsidRPr="00FE4856">
        <w:rPr>
          <w:b w:val="0"/>
          <w:bCs w:val="0"/>
          <w:i/>
          <w:iCs/>
        </w:rPr>
        <w:tab/>
      </w:r>
      <w:r w:rsidRPr="00FE4856">
        <w:rPr>
          <w:b w:val="0"/>
          <w:bCs w:val="0"/>
          <w:i/>
          <w:iCs/>
        </w:rPr>
        <w:tab/>
      </w:r>
      <w:r w:rsidRPr="00FE4856">
        <w:rPr>
          <w:b w:val="0"/>
          <w:bCs w:val="0"/>
          <w:i/>
          <w:iCs/>
        </w:rPr>
        <w:tab/>
      </w:r>
      <w:r w:rsidRPr="00FE4856">
        <w:rPr>
          <w:b w:val="0"/>
          <w:bCs w:val="0"/>
          <w:i/>
          <w:iCs/>
        </w:rPr>
        <w:tab/>
      </w:r>
      <w:r w:rsidRPr="00FE4856">
        <w:rPr>
          <w:b w:val="0"/>
          <w:bCs w:val="0"/>
          <w:i/>
          <w:iCs/>
        </w:rPr>
        <w:tab/>
      </w:r>
      <w:r w:rsidRPr="00FE4856">
        <w:rPr>
          <w:b w:val="0"/>
          <w:bCs w:val="0"/>
          <w:i/>
          <w:iCs/>
        </w:rPr>
        <w:tab/>
      </w:r>
      <w:r w:rsidRPr="00FE4856">
        <w:rPr>
          <w:b w:val="0"/>
          <w:bCs w:val="0"/>
          <w:i/>
          <w:iCs/>
        </w:rPr>
        <w:tab/>
      </w:r>
      <w:r w:rsidRPr="00FE4856">
        <w:rPr>
          <w:b w:val="0"/>
          <w:bCs w:val="0"/>
          <w:sz w:val="22"/>
        </w:rPr>
        <w:t>Unterschrift</w:t>
      </w:r>
    </w:p>
    <w:p w14:paraId="24D7E1C2" w14:textId="77777777" w:rsidR="00105FA6" w:rsidRPr="00FE4856" w:rsidRDefault="00105FA6" w:rsidP="00105FA6">
      <w:pPr>
        <w:rPr>
          <w:rFonts w:ascii="Arial" w:hAnsi="Arial" w:cs="Arial"/>
          <w:sz w:val="22"/>
        </w:rPr>
      </w:pPr>
      <w:r w:rsidRPr="00FE4856">
        <w:rPr>
          <w:rFonts w:ascii="Arial" w:hAnsi="Arial" w:cs="Arial"/>
          <w:sz w:val="22"/>
        </w:rPr>
        <w:t>(Titel, Vorname, Name)</w:t>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t>(Titel, Vorname, Name)</w:t>
      </w:r>
    </w:p>
    <w:p w14:paraId="08FC904B" w14:textId="77777777" w:rsidR="00105FA6" w:rsidRPr="00FE4856" w:rsidRDefault="00105FA6" w:rsidP="00105FA6">
      <w:pPr>
        <w:rPr>
          <w:rFonts w:ascii="Arial" w:hAnsi="Arial" w:cs="Arial"/>
          <w:sz w:val="22"/>
        </w:rPr>
      </w:pPr>
      <w:r w:rsidRPr="00FE4856">
        <w:rPr>
          <w:rFonts w:ascii="Arial" w:hAnsi="Arial" w:cs="Arial"/>
          <w:sz w:val="22"/>
        </w:rPr>
        <w:t>(Prüfungsvorsitzende/r)</w:t>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r>
      <w:r w:rsidRPr="00FE4856">
        <w:rPr>
          <w:rFonts w:ascii="Arial" w:hAnsi="Arial" w:cs="Arial"/>
          <w:sz w:val="22"/>
        </w:rPr>
        <w:tab/>
        <w:t>(Mitglied der Prüfungskommission)</w:t>
      </w:r>
    </w:p>
    <w:p w14:paraId="5C38454B" w14:textId="75A87CA8" w:rsidR="00D84878" w:rsidRDefault="00D84878">
      <w:pPr>
        <w:spacing w:after="200" w:line="276" w:lineRule="auto"/>
        <w:rPr>
          <w:rFonts w:ascii="Arial" w:hAnsi="Arial" w:cs="Arial"/>
          <w:sz w:val="16"/>
        </w:rPr>
      </w:pPr>
      <w:r>
        <w:rPr>
          <w:rFonts w:ascii="Arial" w:hAnsi="Arial" w:cs="Arial"/>
          <w:sz w:val="16"/>
        </w:rPr>
        <w:br w:type="page"/>
      </w:r>
    </w:p>
    <w:p w14:paraId="75C722FD" w14:textId="5FAB016E" w:rsidR="00105FA6" w:rsidRPr="00FE4856" w:rsidRDefault="00105FA6" w:rsidP="00105FA6">
      <w:pPr>
        <w:pStyle w:val="Textkrper2"/>
        <w:rPr>
          <w:rFonts w:ascii="Arial" w:hAnsi="Arial" w:cs="Arial"/>
          <w:sz w:val="16"/>
        </w:rPr>
      </w:pPr>
      <w:r w:rsidRPr="00FE4856">
        <w:rPr>
          <w:rFonts w:ascii="Arial" w:hAnsi="Arial" w:cs="Arial"/>
          <w:sz w:val="16"/>
        </w:rPr>
        <w:lastRenderedPageBreak/>
        <w:t xml:space="preserve">Der Prüfung lag die DSH-Prüfungsordnung der Universität Passau </w:t>
      </w:r>
      <w:r w:rsidRPr="00D84878">
        <w:rPr>
          <w:rFonts w:ascii="Arial" w:hAnsi="Arial" w:cs="Arial"/>
          <w:sz w:val="16"/>
        </w:rPr>
        <w:t>vom [</w:t>
      </w:r>
      <w:r w:rsidRPr="00D84878">
        <w:rPr>
          <w:rFonts w:ascii="Arial" w:hAnsi="Arial" w:cs="Arial"/>
          <w:i/>
          <w:iCs/>
          <w:sz w:val="16"/>
        </w:rPr>
        <w:t>Datum</w:t>
      </w:r>
      <w:r w:rsidRPr="00D84878">
        <w:rPr>
          <w:rFonts w:ascii="Arial" w:hAnsi="Arial" w:cs="Arial"/>
          <w:sz w:val="16"/>
        </w:rPr>
        <w:t>] zu Grunde. Die Prüfungsordnung entspricht der „</w:t>
      </w:r>
      <w:r w:rsidR="009D6B61" w:rsidRPr="00D84878">
        <w:rPr>
          <w:rFonts w:ascii="Arial" w:hAnsi="Arial" w:cs="Arial"/>
          <w:sz w:val="16"/>
        </w:rPr>
        <w:t xml:space="preserve">DSH-Musterprüfungsordnung“ (Beschluss der HRK vom 11.03.2019 sowie Beschlüsse des Hochschulausschusses und des Schulausschusses der KMK vom 16.07.2019) </w:t>
      </w:r>
      <w:r w:rsidRPr="00D84878">
        <w:rPr>
          <w:rFonts w:ascii="Arial" w:hAnsi="Arial" w:cs="Arial"/>
          <w:sz w:val="16"/>
        </w:rPr>
        <w:t xml:space="preserve">und ist bei der Hochschulrektorenkonferenz registriert </w:t>
      </w:r>
      <w:r w:rsidRPr="00D84878">
        <w:rPr>
          <w:rFonts w:ascii="Arial" w:hAnsi="Arial" w:cs="Arial"/>
          <w:i/>
          <w:iCs/>
          <w:sz w:val="16"/>
        </w:rPr>
        <w:t>(Registrierungsnummer)</w:t>
      </w:r>
      <w:r w:rsidRPr="00D84878">
        <w:rPr>
          <w:rFonts w:ascii="Arial" w:hAnsi="Arial" w:cs="Arial"/>
          <w:sz w:val="16"/>
        </w:rPr>
        <w:t>. Eine nach Maßgabe der Rahmenordnung abge</w:t>
      </w:r>
      <w:r w:rsidR="009D6B61" w:rsidRPr="00D84878">
        <w:rPr>
          <w:rFonts w:ascii="Arial" w:hAnsi="Arial" w:cs="Arial"/>
          <w:sz w:val="16"/>
        </w:rPr>
        <w:t>legte DSH-Prüfung wird gemäß § 7</w:t>
      </w:r>
      <w:r w:rsidRPr="00D84878">
        <w:rPr>
          <w:rFonts w:ascii="Arial" w:hAnsi="Arial" w:cs="Arial"/>
          <w:sz w:val="16"/>
        </w:rPr>
        <w:t xml:space="preserve"> </w:t>
      </w:r>
      <w:r w:rsidR="00762453" w:rsidRPr="00D84878">
        <w:rPr>
          <w:rFonts w:ascii="Arial" w:hAnsi="Arial" w:cs="Arial"/>
          <w:sz w:val="16"/>
        </w:rPr>
        <w:t xml:space="preserve">Abs. 1 </w:t>
      </w:r>
      <w:r w:rsidRPr="00D84878">
        <w:rPr>
          <w:rFonts w:ascii="Arial" w:hAnsi="Arial" w:cs="Arial"/>
          <w:sz w:val="16"/>
        </w:rPr>
        <w:t>der</w:t>
      </w:r>
      <w:r w:rsidRPr="00FE4856">
        <w:rPr>
          <w:rFonts w:ascii="Arial" w:hAnsi="Arial" w:cs="Arial"/>
          <w:sz w:val="16"/>
        </w:rPr>
        <w:t xml:space="preserve"> Rahmenordnung von </w:t>
      </w:r>
      <w:r w:rsidR="00762453">
        <w:rPr>
          <w:rFonts w:ascii="Arial" w:hAnsi="Arial" w:cs="Arial"/>
          <w:sz w:val="16"/>
        </w:rPr>
        <w:t>den deutschen</w:t>
      </w:r>
      <w:r w:rsidRPr="00FE4856">
        <w:rPr>
          <w:rFonts w:ascii="Arial" w:hAnsi="Arial" w:cs="Arial"/>
          <w:sz w:val="16"/>
        </w:rPr>
        <w:t xml:space="preserve"> Hochschulen und Studienkollegs in Deutschland anerkannt.</w:t>
      </w:r>
    </w:p>
    <w:p w14:paraId="73962E75" w14:textId="77777777" w:rsidR="00105FA6" w:rsidRPr="00FE4856" w:rsidRDefault="00105FA6" w:rsidP="00105FA6">
      <w:pPr>
        <w:rPr>
          <w:rFonts w:ascii="Arial" w:hAnsi="Arial" w:cs="Arial"/>
          <w:sz w:val="16"/>
          <w:szCs w:val="13"/>
        </w:rPr>
      </w:pPr>
    </w:p>
    <w:p w14:paraId="638123BB" w14:textId="77777777" w:rsidR="00105FA6" w:rsidRPr="00FE4856" w:rsidRDefault="00105FA6" w:rsidP="00105FA6">
      <w:pPr>
        <w:rPr>
          <w:rFonts w:ascii="Arial" w:hAnsi="Arial" w:cs="Arial"/>
          <w:sz w:val="16"/>
          <w:szCs w:val="13"/>
        </w:rPr>
      </w:pPr>
      <w:r w:rsidRPr="00FE4856">
        <w:rPr>
          <w:rFonts w:ascii="Arial" w:hAnsi="Arial" w:cs="Arial"/>
          <w:sz w:val="16"/>
          <w:szCs w:val="13"/>
        </w:rPr>
        <w:t xml:space="preserve">Mit der DSH-Prüfung wird die sprachliche Studierfähigkeit in einer schriftlichen Prüfung (mit Teilprüfungen im Hörverstehen, </w:t>
      </w:r>
    </w:p>
    <w:p w14:paraId="6C44A60E" w14:textId="77777777" w:rsidR="00105FA6" w:rsidRPr="00FE4856" w:rsidRDefault="00105FA6" w:rsidP="00105FA6">
      <w:pPr>
        <w:rPr>
          <w:rFonts w:ascii="Arial" w:hAnsi="Arial" w:cs="Arial"/>
          <w:sz w:val="16"/>
          <w:szCs w:val="13"/>
        </w:rPr>
      </w:pPr>
      <w:r w:rsidRPr="00FE4856">
        <w:rPr>
          <w:rFonts w:ascii="Arial" w:hAnsi="Arial" w:cs="Arial"/>
          <w:sz w:val="16"/>
          <w:szCs w:val="13"/>
        </w:rPr>
        <w:t xml:space="preserve">Leseverstehen, Verstehen und Verarbeiten wissenschaftssprachlicher Strukturen und in Textproduktion) und einer mündlichen Prüfung (mündlicher Ausdruck) nachgewiesen. </w:t>
      </w:r>
    </w:p>
    <w:p w14:paraId="20A36139" w14:textId="77777777" w:rsidR="00105FA6" w:rsidRPr="00FE4856" w:rsidRDefault="00105FA6" w:rsidP="00105FA6">
      <w:pPr>
        <w:rPr>
          <w:rFonts w:ascii="Arial" w:hAnsi="Arial" w:cs="Arial"/>
          <w:sz w:val="16"/>
          <w:szCs w:val="13"/>
        </w:rPr>
      </w:pPr>
      <w:r w:rsidRPr="00FE4856">
        <w:rPr>
          <w:rFonts w:ascii="Arial" w:hAnsi="Arial" w:cs="Arial"/>
          <w:sz w:val="16"/>
          <w:szCs w:val="13"/>
        </w:rPr>
        <w:t>Die schriftlichen Teilprüfungen werden in folgendem Verhältnis gewichtet: Hörverstehen, Leseverstehen, wissenschaftssprachliche Strukturen und Textproduktion: 2 : 2 : 1 : 2.</w:t>
      </w:r>
    </w:p>
    <w:p w14:paraId="36D57E2E" w14:textId="77777777" w:rsidR="00105FA6" w:rsidRPr="00FE4856" w:rsidRDefault="00105FA6" w:rsidP="00105FA6">
      <w:pPr>
        <w:rPr>
          <w:rFonts w:ascii="Arial" w:hAnsi="Arial" w:cs="Arial"/>
          <w:sz w:val="16"/>
          <w:szCs w:val="13"/>
        </w:rPr>
      </w:pPr>
    </w:p>
    <w:p w14:paraId="37568693" w14:textId="77777777" w:rsidR="00105FA6" w:rsidRPr="00FE4856" w:rsidRDefault="00105FA6" w:rsidP="00105FA6">
      <w:pPr>
        <w:rPr>
          <w:rFonts w:ascii="Arial" w:hAnsi="Arial" w:cs="Arial"/>
          <w:sz w:val="16"/>
          <w:szCs w:val="15"/>
        </w:rPr>
      </w:pPr>
      <w:r w:rsidRPr="00FE4856">
        <w:rPr>
          <w:rFonts w:ascii="Arial" w:hAnsi="Arial" w:cs="Arial"/>
          <w:b/>
          <w:bCs/>
          <w:sz w:val="16"/>
          <w:szCs w:val="15"/>
        </w:rPr>
        <w:t>(1) Das Gesamtergebnis weist die sprachliche Studierfähigkeit auf drei Stufen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
        <w:gridCol w:w="3539"/>
        <w:gridCol w:w="4564"/>
      </w:tblGrid>
      <w:tr w:rsidR="00105FA6" w:rsidRPr="00FE4856" w14:paraId="60641D19" w14:textId="77777777" w:rsidTr="00B640AD">
        <w:trPr>
          <w:cantSplit/>
        </w:trPr>
        <w:tc>
          <w:tcPr>
            <w:tcW w:w="4569" w:type="dxa"/>
            <w:gridSpan w:val="2"/>
          </w:tcPr>
          <w:p w14:paraId="0D758368" w14:textId="77777777" w:rsidR="00105FA6" w:rsidRPr="00FE4856" w:rsidRDefault="00105FA6" w:rsidP="00B640AD">
            <w:pPr>
              <w:jc w:val="center"/>
              <w:rPr>
                <w:rFonts w:ascii="Arial" w:hAnsi="Arial" w:cs="Arial"/>
                <w:sz w:val="16"/>
                <w:szCs w:val="15"/>
              </w:rPr>
            </w:pPr>
            <w:r w:rsidRPr="00FE4856">
              <w:rPr>
                <w:rFonts w:ascii="Arial" w:hAnsi="Arial" w:cs="Arial"/>
                <w:b/>
                <w:bCs/>
                <w:sz w:val="16"/>
                <w:szCs w:val="15"/>
              </w:rPr>
              <w:t>Gesamtergebnis</w:t>
            </w:r>
          </w:p>
          <w:p w14:paraId="703EE3A0" w14:textId="77777777" w:rsidR="00105FA6" w:rsidRPr="00FE4856" w:rsidRDefault="00105FA6" w:rsidP="00B640AD">
            <w:pPr>
              <w:rPr>
                <w:rFonts w:ascii="Arial" w:hAnsi="Arial" w:cs="Arial"/>
                <w:sz w:val="16"/>
                <w:szCs w:val="15"/>
              </w:rPr>
            </w:pPr>
          </w:p>
        </w:tc>
        <w:tc>
          <w:tcPr>
            <w:tcW w:w="4641" w:type="dxa"/>
          </w:tcPr>
          <w:p w14:paraId="37AF6FD4" w14:textId="77777777" w:rsidR="00105FA6" w:rsidRPr="00FE4856" w:rsidRDefault="00105FA6" w:rsidP="00B640AD">
            <w:pPr>
              <w:jc w:val="center"/>
              <w:rPr>
                <w:rFonts w:ascii="Arial" w:hAnsi="Arial" w:cs="Arial"/>
                <w:sz w:val="16"/>
                <w:szCs w:val="15"/>
              </w:rPr>
            </w:pPr>
            <w:r w:rsidRPr="00FE4856">
              <w:rPr>
                <w:rFonts w:ascii="Arial" w:hAnsi="Arial" w:cs="Arial"/>
                <w:b/>
                <w:bCs/>
                <w:sz w:val="16"/>
                <w:szCs w:val="15"/>
              </w:rPr>
              <w:t>Zulassung</w:t>
            </w:r>
          </w:p>
          <w:p w14:paraId="6061F7D9" w14:textId="77777777" w:rsidR="00105FA6" w:rsidRPr="00FE4856" w:rsidRDefault="00105FA6" w:rsidP="00B640AD">
            <w:pPr>
              <w:jc w:val="center"/>
              <w:rPr>
                <w:rFonts w:ascii="Arial" w:hAnsi="Arial" w:cs="Arial"/>
                <w:sz w:val="16"/>
                <w:szCs w:val="13"/>
              </w:rPr>
            </w:pPr>
            <w:r w:rsidRPr="00FE4856">
              <w:rPr>
                <w:rFonts w:ascii="Arial" w:hAnsi="Arial" w:cs="Arial"/>
                <w:sz w:val="16"/>
                <w:szCs w:val="13"/>
              </w:rPr>
              <w:t>(gemäß Rahmenordnung über Deutsche Sprachprüfungen für</w:t>
            </w:r>
          </w:p>
          <w:p w14:paraId="296E25E3" w14:textId="733CC79C" w:rsidR="009D6B61" w:rsidRPr="00FE4856" w:rsidRDefault="00105FA6" w:rsidP="009D6B61">
            <w:pPr>
              <w:jc w:val="center"/>
              <w:rPr>
                <w:rFonts w:ascii="Arial" w:hAnsi="Arial" w:cs="Arial"/>
                <w:sz w:val="16"/>
                <w:szCs w:val="15"/>
              </w:rPr>
            </w:pPr>
            <w:r w:rsidRPr="00FE4856">
              <w:rPr>
                <w:rFonts w:ascii="Arial" w:hAnsi="Arial" w:cs="Arial"/>
                <w:sz w:val="16"/>
                <w:szCs w:val="13"/>
              </w:rPr>
              <w:t xml:space="preserve">das Studium an deutschen Hochschulen </w:t>
            </w:r>
            <w:r w:rsidR="00762453">
              <w:rPr>
                <w:rFonts w:ascii="Arial" w:hAnsi="Arial" w:cs="Arial"/>
                <w:sz w:val="16"/>
                <w:szCs w:val="13"/>
              </w:rPr>
              <w:t>entsprechend Beschluss der HRK vom 08.06.2004 und der KMK vom 25.06.2004 i. d. F. der HRK vom 23.07.2020 und der KMK vom 28.11.2019, § 3, Abs. 5 bis 7)</w:t>
            </w:r>
          </w:p>
          <w:p w14:paraId="01B03815" w14:textId="703D51AB" w:rsidR="00105FA6" w:rsidRPr="00FE4856" w:rsidRDefault="00105FA6" w:rsidP="00B640AD">
            <w:pPr>
              <w:jc w:val="center"/>
              <w:rPr>
                <w:rFonts w:ascii="Arial" w:hAnsi="Arial" w:cs="Arial"/>
                <w:sz w:val="16"/>
                <w:szCs w:val="15"/>
              </w:rPr>
            </w:pPr>
          </w:p>
        </w:tc>
      </w:tr>
      <w:tr w:rsidR="00105FA6" w:rsidRPr="00FE4856" w14:paraId="0DD60AC8" w14:textId="77777777" w:rsidTr="00B640AD">
        <w:tc>
          <w:tcPr>
            <w:tcW w:w="970" w:type="dxa"/>
          </w:tcPr>
          <w:p w14:paraId="7BBD2D02" w14:textId="77777777" w:rsidR="00105FA6" w:rsidRPr="00FE4856" w:rsidRDefault="00105FA6" w:rsidP="00B640AD">
            <w:pPr>
              <w:rPr>
                <w:rFonts w:ascii="Arial" w:hAnsi="Arial" w:cs="Arial"/>
                <w:sz w:val="16"/>
                <w:szCs w:val="15"/>
              </w:rPr>
            </w:pPr>
          </w:p>
          <w:p w14:paraId="2374B045" w14:textId="77777777" w:rsidR="00105FA6" w:rsidRPr="00FE4856" w:rsidRDefault="00105FA6" w:rsidP="00B640AD">
            <w:pPr>
              <w:jc w:val="center"/>
              <w:rPr>
                <w:rFonts w:ascii="Arial" w:hAnsi="Arial" w:cs="Arial"/>
                <w:b/>
                <w:bCs/>
                <w:sz w:val="16"/>
                <w:szCs w:val="13"/>
              </w:rPr>
            </w:pPr>
          </w:p>
          <w:p w14:paraId="4E9B1B5C" w14:textId="77777777" w:rsidR="00105FA6" w:rsidRPr="00FE4856" w:rsidRDefault="00105FA6" w:rsidP="00B640AD">
            <w:pPr>
              <w:jc w:val="center"/>
              <w:rPr>
                <w:rFonts w:ascii="Arial" w:hAnsi="Arial" w:cs="Arial"/>
                <w:b/>
                <w:bCs/>
                <w:sz w:val="16"/>
                <w:szCs w:val="13"/>
              </w:rPr>
            </w:pPr>
            <w:r w:rsidRPr="00FE4856">
              <w:rPr>
                <w:rFonts w:ascii="Arial" w:hAnsi="Arial" w:cs="Arial"/>
                <w:b/>
                <w:bCs/>
                <w:sz w:val="16"/>
                <w:szCs w:val="13"/>
              </w:rPr>
              <w:t>DSH-3:</w:t>
            </w:r>
          </w:p>
        </w:tc>
        <w:tc>
          <w:tcPr>
            <w:tcW w:w="3599" w:type="dxa"/>
          </w:tcPr>
          <w:p w14:paraId="2F757F86" w14:textId="77777777" w:rsidR="00105FA6" w:rsidRPr="00FE4856" w:rsidRDefault="00105FA6" w:rsidP="00B640AD">
            <w:pPr>
              <w:rPr>
                <w:rFonts w:ascii="Arial" w:hAnsi="Arial" w:cs="Arial"/>
                <w:sz w:val="16"/>
                <w:szCs w:val="13"/>
              </w:rPr>
            </w:pPr>
            <w:r w:rsidRPr="00FE4856">
              <w:rPr>
                <w:rFonts w:ascii="Arial" w:hAnsi="Arial" w:cs="Arial"/>
                <w:b/>
                <w:bCs/>
                <w:sz w:val="16"/>
                <w:szCs w:val="13"/>
              </w:rPr>
              <w:t xml:space="preserve">Besonders hohe </w:t>
            </w:r>
          </w:p>
          <w:p w14:paraId="49AA0F1F" w14:textId="77777777" w:rsidR="00105FA6" w:rsidRPr="00FE4856" w:rsidRDefault="00105FA6" w:rsidP="00B640AD">
            <w:pPr>
              <w:rPr>
                <w:rFonts w:ascii="Arial" w:hAnsi="Arial" w:cs="Arial"/>
                <w:sz w:val="16"/>
                <w:szCs w:val="13"/>
              </w:rPr>
            </w:pPr>
            <w:r w:rsidRPr="00FE4856">
              <w:rPr>
                <w:rFonts w:ascii="Arial" w:hAnsi="Arial" w:cs="Arial"/>
                <w:b/>
                <w:bCs/>
                <w:sz w:val="16"/>
                <w:szCs w:val="13"/>
              </w:rPr>
              <w:t>schriftliche und mündliche Fähigkeiten</w:t>
            </w:r>
          </w:p>
          <w:p w14:paraId="1C12F121"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(Mindestens 82 % der Anforderungen sowohl in der schriftlichen Prüfung als auch der </w:t>
            </w:r>
          </w:p>
          <w:p w14:paraId="1DB942CD" w14:textId="77777777" w:rsidR="00105FA6" w:rsidRPr="00FE4856" w:rsidRDefault="00105FA6" w:rsidP="00B640AD">
            <w:pPr>
              <w:rPr>
                <w:rFonts w:ascii="Arial" w:hAnsi="Arial" w:cs="Arial"/>
                <w:sz w:val="16"/>
                <w:szCs w:val="15"/>
              </w:rPr>
            </w:pPr>
            <w:r w:rsidRPr="00FE4856">
              <w:rPr>
                <w:rFonts w:ascii="Arial" w:hAnsi="Arial" w:cs="Arial"/>
                <w:sz w:val="16"/>
                <w:szCs w:val="13"/>
              </w:rPr>
              <w:t>mündlichen Prüfung)</w:t>
            </w:r>
          </w:p>
        </w:tc>
        <w:tc>
          <w:tcPr>
            <w:tcW w:w="4641" w:type="dxa"/>
            <w:vMerge w:val="restart"/>
          </w:tcPr>
          <w:p w14:paraId="674474B5" w14:textId="107A965E" w:rsidR="00105FA6" w:rsidRPr="00FE4856" w:rsidRDefault="00105FA6" w:rsidP="00B640AD">
            <w:pPr>
              <w:rPr>
                <w:rFonts w:ascii="Arial" w:hAnsi="Arial" w:cs="Arial"/>
                <w:sz w:val="16"/>
                <w:szCs w:val="13"/>
              </w:rPr>
            </w:pPr>
            <w:r w:rsidRPr="00FE4856">
              <w:rPr>
                <w:rFonts w:ascii="Arial" w:hAnsi="Arial" w:cs="Arial"/>
                <w:sz w:val="16"/>
                <w:szCs w:val="13"/>
              </w:rPr>
              <w:t xml:space="preserve">(Abs. </w:t>
            </w:r>
            <w:r w:rsidR="009B564E">
              <w:rPr>
                <w:rFonts w:ascii="Arial" w:hAnsi="Arial" w:cs="Arial"/>
                <w:sz w:val="16"/>
                <w:szCs w:val="13"/>
              </w:rPr>
              <w:t>5</w:t>
            </w:r>
            <w:r w:rsidRPr="00FE4856">
              <w:rPr>
                <w:rFonts w:ascii="Arial" w:hAnsi="Arial" w:cs="Arial"/>
                <w:sz w:val="16"/>
                <w:szCs w:val="13"/>
              </w:rPr>
              <w:t>) Eine mindestens mit dem Gesamtergebnis DSH-2 bestandene DSH gilt als Nachweis der sprachlichen Studierfähigkeit für die Zulassung oder Einschreibung zu allen Studiengängen und Studienabschlüssen an allen Hochschulen</w:t>
            </w:r>
          </w:p>
          <w:p w14:paraId="483E3379" w14:textId="77777777" w:rsidR="00105FA6" w:rsidRPr="00FE4856" w:rsidRDefault="00105FA6" w:rsidP="00B640AD">
            <w:pPr>
              <w:rPr>
                <w:rFonts w:ascii="Arial" w:hAnsi="Arial" w:cs="Arial"/>
                <w:sz w:val="16"/>
                <w:szCs w:val="15"/>
              </w:rPr>
            </w:pPr>
          </w:p>
          <w:p w14:paraId="15497C21" w14:textId="220A2DD4" w:rsidR="00105FA6" w:rsidRPr="00FE4856" w:rsidRDefault="00105FA6" w:rsidP="00B640AD">
            <w:pPr>
              <w:rPr>
                <w:rFonts w:ascii="Arial" w:hAnsi="Arial" w:cs="Arial"/>
                <w:sz w:val="16"/>
                <w:szCs w:val="13"/>
              </w:rPr>
            </w:pPr>
            <w:r w:rsidRPr="00FE4856">
              <w:rPr>
                <w:rFonts w:ascii="Arial" w:hAnsi="Arial" w:cs="Arial"/>
                <w:sz w:val="16"/>
                <w:szCs w:val="13"/>
              </w:rPr>
              <w:t xml:space="preserve">(Abs. </w:t>
            </w:r>
            <w:r w:rsidR="009B564E">
              <w:rPr>
                <w:rFonts w:ascii="Arial" w:hAnsi="Arial" w:cs="Arial"/>
                <w:sz w:val="16"/>
                <w:szCs w:val="13"/>
              </w:rPr>
              <w:t>6</w:t>
            </w:r>
            <w:r w:rsidRPr="00FE4856">
              <w:rPr>
                <w:rFonts w:ascii="Arial" w:hAnsi="Arial" w:cs="Arial"/>
                <w:sz w:val="16"/>
                <w:szCs w:val="13"/>
              </w:rPr>
              <w:t xml:space="preserve">) Mit Erreichen der Ebene DSH-3 werden besonders </w:t>
            </w:r>
          </w:p>
          <w:p w14:paraId="3F2BC94B" w14:textId="77777777" w:rsidR="00105FA6" w:rsidRPr="00FE4856" w:rsidRDefault="00105FA6" w:rsidP="00B640AD">
            <w:pPr>
              <w:rPr>
                <w:rFonts w:ascii="Arial" w:hAnsi="Arial" w:cs="Arial"/>
                <w:sz w:val="16"/>
                <w:szCs w:val="15"/>
              </w:rPr>
            </w:pPr>
            <w:r w:rsidRPr="00FE4856">
              <w:rPr>
                <w:rFonts w:ascii="Arial" w:hAnsi="Arial" w:cs="Arial"/>
                <w:sz w:val="16"/>
                <w:szCs w:val="13"/>
              </w:rPr>
              <w:t xml:space="preserve">hohe Deutschkenntnisse nachgewiesen. Die DSH-3 liegt über dem für die Zulassung oder Einschreibung erforderlichen </w:t>
            </w:r>
            <w:proofErr w:type="spellStart"/>
            <w:r w:rsidRPr="00FE4856">
              <w:rPr>
                <w:rFonts w:ascii="Arial" w:hAnsi="Arial" w:cs="Arial"/>
                <w:sz w:val="16"/>
                <w:szCs w:val="13"/>
              </w:rPr>
              <w:t>Ni-veau</w:t>
            </w:r>
            <w:proofErr w:type="spellEnd"/>
            <w:r w:rsidRPr="00FE4856">
              <w:rPr>
                <w:rFonts w:ascii="Arial" w:hAnsi="Arial" w:cs="Arial"/>
                <w:sz w:val="16"/>
                <w:szCs w:val="13"/>
              </w:rPr>
              <w:t>.</w:t>
            </w:r>
          </w:p>
        </w:tc>
      </w:tr>
      <w:tr w:rsidR="00105FA6" w:rsidRPr="00FE4856" w14:paraId="4DD86171" w14:textId="77777777" w:rsidTr="00B640AD">
        <w:tc>
          <w:tcPr>
            <w:tcW w:w="970" w:type="dxa"/>
          </w:tcPr>
          <w:p w14:paraId="67684789" w14:textId="77777777" w:rsidR="00105FA6" w:rsidRPr="00FE4856" w:rsidRDefault="00105FA6" w:rsidP="00B640AD">
            <w:pPr>
              <w:jc w:val="center"/>
              <w:rPr>
                <w:rFonts w:ascii="Arial" w:hAnsi="Arial" w:cs="Arial"/>
                <w:b/>
                <w:bCs/>
                <w:sz w:val="16"/>
                <w:szCs w:val="13"/>
              </w:rPr>
            </w:pPr>
          </w:p>
          <w:p w14:paraId="268D4B68" w14:textId="77777777" w:rsidR="00105FA6" w:rsidRPr="00FE4856" w:rsidRDefault="00105FA6" w:rsidP="00B640AD">
            <w:pPr>
              <w:jc w:val="center"/>
              <w:rPr>
                <w:rFonts w:ascii="Arial" w:hAnsi="Arial" w:cs="Arial"/>
                <w:b/>
                <w:bCs/>
                <w:sz w:val="16"/>
                <w:szCs w:val="13"/>
              </w:rPr>
            </w:pPr>
          </w:p>
          <w:p w14:paraId="15929932" w14:textId="77777777" w:rsidR="00105FA6" w:rsidRPr="00FE4856" w:rsidRDefault="00105FA6" w:rsidP="00B640AD">
            <w:pPr>
              <w:jc w:val="center"/>
              <w:rPr>
                <w:rFonts w:ascii="Arial" w:hAnsi="Arial" w:cs="Arial"/>
                <w:sz w:val="16"/>
                <w:szCs w:val="13"/>
              </w:rPr>
            </w:pPr>
            <w:r w:rsidRPr="00FE4856">
              <w:rPr>
                <w:rFonts w:ascii="Arial" w:hAnsi="Arial" w:cs="Arial"/>
                <w:b/>
                <w:bCs/>
                <w:sz w:val="16"/>
                <w:szCs w:val="13"/>
              </w:rPr>
              <w:t>DSH-2:</w:t>
            </w:r>
          </w:p>
          <w:p w14:paraId="340BC06C" w14:textId="77777777" w:rsidR="00105FA6" w:rsidRPr="00FE4856" w:rsidRDefault="00105FA6" w:rsidP="00B640AD">
            <w:pPr>
              <w:rPr>
                <w:rFonts w:ascii="Arial" w:hAnsi="Arial" w:cs="Arial"/>
                <w:b/>
                <w:bCs/>
                <w:sz w:val="16"/>
                <w:szCs w:val="13"/>
              </w:rPr>
            </w:pPr>
          </w:p>
        </w:tc>
        <w:tc>
          <w:tcPr>
            <w:tcW w:w="3599" w:type="dxa"/>
          </w:tcPr>
          <w:p w14:paraId="41E1BDFC" w14:textId="77777777" w:rsidR="00105FA6" w:rsidRPr="00FE4856" w:rsidRDefault="00105FA6" w:rsidP="00B640AD">
            <w:pPr>
              <w:rPr>
                <w:rFonts w:ascii="Arial" w:hAnsi="Arial" w:cs="Arial"/>
                <w:sz w:val="16"/>
                <w:szCs w:val="13"/>
              </w:rPr>
            </w:pPr>
            <w:r w:rsidRPr="00FE4856">
              <w:rPr>
                <w:rFonts w:ascii="Arial" w:hAnsi="Arial" w:cs="Arial"/>
                <w:b/>
                <w:bCs/>
                <w:sz w:val="16"/>
                <w:szCs w:val="13"/>
              </w:rPr>
              <w:t xml:space="preserve">Differenzierte </w:t>
            </w:r>
          </w:p>
          <w:p w14:paraId="0C4242B8" w14:textId="77777777" w:rsidR="00105FA6" w:rsidRPr="00FE4856" w:rsidRDefault="00105FA6" w:rsidP="00B640AD">
            <w:pPr>
              <w:rPr>
                <w:rFonts w:ascii="Arial" w:hAnsi="Arial" w:cs="Arial"/>
                <w:sz w:val="16"/>
                <w:szCs w:val="13"/>
              </w:rPr>
            </w:pPr>
            <w:r w:rsidRPr="00FE4856">
              <w:rPr>
                <w:rFonts w:ascii="Arial" w:hAnsi="Arial" w:cs="Arial"/>
                <w:b/>
                <w:bCs/>
                <w:sz w:val="16"/>
                <w:szCs w:val="13"/>
              </w:rPr>
              <w:t xml:space="preserve">schriftliche und mündliche Fähigkeiten </w:t>
            </w:r>
          </w:p>
          <w:p w14:paraId="65063BF9"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(Mindestens 67 % der Anforderungen sowohl in der schriftlichen Prüfung als auch der </w:t>
            </w:r>
          </w:p>
          <w:p w14:paraId="3B37A2F6" w14:textId="77777777" w:rsidR="00105FA6" w:rsidRPr="00FE4856" w:rsidRDefault="00105FA6" w:rsidP="00B640AD">
            <w:pPr>
              <w:rPr>
                <w:rFonts w:ascii="Arial" w:hAnsi="Arial" w:cs="Arial"/>
                <w:sz w:val="16"/>
                <w:szCs w:val="15"/>
              </w:rPr>
            </w:pPr>
            <w:r w:rsidRPr="00FE4856">
              <w:rPr>
                <w:rFonts w:ascii="Arial" w:hAnsi="Arial" w:cs="Arial"/>
                <w:sz w:val="16"/>
                <w:szCs w:val="13"/>
              </w:rPr>
              <w:t>mündlichen Prüfung)</w:t>
            </w:r>
          </w:p>
        </w:tc>
        <w:tc>
          <w:tcPr>
            <w:tcW w:w="4641" w:type="dxa"/>
            <w:vMerge/>
          </w:tcPr>
          <w:p w14:paraId="60739999" w14:textId="77777777" w:rsidR="00105FA6" w:rsidRPr="00FE4856" w:rsidRDefault="00105FA6" w:rsidP="00B640AD">
            <w:pPr>
              <w:rPr>
                <w:rFonts w:ascii="Arial" w:hAnsi="Arial" w:cs="Arial"/>
                <w:sz w:val="16"/>
                <w:szCs w:val="15"/>
              </w:rPr>
            </w:pPr>
          </w:p>
        </w:tc>
      </w:tr>
      <w:tr w:rsidR="00105FA6" w:rsidRPr="00FE4856" w14:paraId="4957035E" w14:textId="77777777" w:rsidTr="00B640AD">
        <w:tc>
          <w:tcPr>
            <w:tcW w:w="970" w:type="dxa"/>
          </w:tcPr>
          <w:p w14:paraId="011F043F" w14:textId="77777777" w:rsidR="00105FA6" w:rsidRPr="00FE4856" w:rsidRDefault="00105FA6" w:rsidP="00B640AD">
            <w:pPr>
              <w:jc w:val="center"/>
              <w:rPr>
                <w:rFonts w:ascii="Arial" w:hAnsi="Arial" w:cs="Arial"/>
                <w:b/>
                <w:bCs/>
                <w:sz w:val="16"/>
                <w:szCs w:val="13"/>
              </w:rPr>
            </w:pPr>
          </w:p>
          <w:p w14:paraId="1DF29059" w14:textId="77777777" w:rsidR="00105FA6" w:rsidRPr="00FE4856" w:rsidRDefault="00105FA6" w:rsidP="00B640AD">
            <w:pPr>
              <w:jc w:val="center"/>
              <w:rPr>
                <w:rFonts w:ascii="Arial" w:hAnsi="Arial" w:cs="Arial"/>
                <w:b/>
                <w:bCs/>
                <w:sz w:val="16"/>
                <w:szCs w:val="13"/>
              </w:rPr>
            </w:pPr>
          </w:p>
          <w:p w14:paraId="7D98674B" w14:textId="77777777" w:rsidR="00105FA6" w:rsidRPr="00FE4856" w:rsidRDefault="00105FA6" w:rsidP="00B640AD">
            <w:pPr>
              <w:jc w:val="center"/>
              <w:rPr>
                <w:rFonts w:ascii="Arial" w:hAnsi="Arial" w:cs="Arial"/>
                <w:sz w:val="16"/>
                <w:szCs w:val="13"/>
              </w:rPr>
            </w:pPr>
            <w:r w:rsidRPr="00FE4856">
              <w:rPr>
                <w:rFonts w:ascii="Arial" w:hAnsi="Arial" w:cs="Arial"/>
                <w:b/>
                <w:bCs/>
                <w:sz w:val="16"/>
                <w:szCs w:val="13"/>
              </w:rPr>
              <w:t>DSH-1:</w:t>
            </w:r>
          </w:p>
          <w:p w14:paraId="5ABFA018" w14:textId="77777777" w:rsidR="00105FA6" w:rsidRPr="00FE4856" w:rsidRDefault="00105FA6" w:rsidP="00B640AD">
            <w:pPr>
              <w:rPr>
                <w:rFonts w:ascii="Arial" w:hAnsi="Arial" w:cs="Arial"/>
                <w:b/>
                <w:bCs/>
                <w:sz w:val="16"/>
                <w:szCs w:val="13"/>
              </w:rPr>
            </w:pPr>
          </w:p>
        </w:tc>
        <w:tc>
          <w:tcPr>
            <w:tcW w:w="3599" w:type="dxa"/>
          </w:tcPr>
          <w:p w14:paraId="046D93E9" w14:textId="77777777" w:rsidR="00105FA6" w:rsidRPr="00FE4856" w:rsidRDefault="00105FA6" w:rsidP="00B640AD">
            <w:pPr>
              <w:rPr>
                <w:rFonts w:ascii="Arial" w:hAnsi="Arial" w:cs="Arial"/>
                <w:sz w:val="16"/>
                <w:szCs w:val="13"/>
              </w:rPr>
            </w:pPr>
            <w:r w:rsidRPr="00FE4856">
              <w:rPr>
                <w:rFonts w:ascii="Arial" w:hAnsi="Arial" w:cs="Arial"/>
                <w:b/>
                <w:bCs/>
                <w:sz w:val="16"/>
                <w:szCs w:val="13"/>
              </w:rPr>
              <w:t>Grundlegende</w:t>
            </w:r>
          </w:p>
          <w:p w14:paraId="7AD0074A" w14:textId="77777777" w:rsidR="00105FA6" w:rsidRPr="00FE4856" w:rsidRDefault="00105FA6" w:rsidP="00B640AD">
            <w:pPr>
              <w:rPr>
                <w:rFonts w:ascii="Arial" w:hAnsi="Arial" w:cs="Arial"/>
                <w:sz w:val="16"/>
                <w:szCs w:val="13"/>
              </w:rPr>
            </w:pPr>
            <w:r w:rsidRPr="00FE4856">
              <w:rPr>
                <w:rFonts w:ascii="Arial" w:hAnsi="Arial" w:cs="Arial"/>
                <w:b/>
                <w:bCs/>
                <w:sz w:val="16"/>
                <w:szCs w:val="13"/>
              </w:rPr>
              <w:t>schriftliche und mündliche Fähigkeiten</w:t>
            </w:r>
          </w:p>
          <w:p w14:paraId="19B4A430"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(Mindestens 57 % der Anforderungen sowohl in </w:t>
            </w:r>
          </w:p>
          <w:p w14:paraId="420B741E"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der schriftlichen Prüfung als auch der </w:t>
            </w:r>
          </w:p>
          <w:p w14:paraId="4C7282F5" w14:textId="77777777" w:rsidR="00105FA6" w:rsidRPr="00FE4856" w:rsidRDefault="00105FA6" w:rsidP="00B640AD">
            <w:pPr>
              <w:rPr>
                <w:rFonts w:ascii="Arial" w:hAnsi="Arial" w:cs="Arial"/>
                <w:sz w:val="16"/>
                <w:szCs w:val="13"/>
              </w:rPr>
            </w:pPr>
            <w:r w:rsidRPr="00FE4856">
              <w:rPr>
                <w:rFonts w:ascii="Arial" w:hAnsi="Arial" w:cs="Arial"/>
                <w:sz w:val="16"/>
                <w:szCs w:val="13"/>
              </w:rPr>
              <w:t>mündlichen Prüfung)</w:t>
            </w:r>
          </w:p>
          <w:p w14:paraId="6016C599" w14:textId="77777777" w:rsidR="00105FA6" w:rsidRPr="00FE4856" w:rsidRDefault="00105FA6" w:rsidP="00B640AD">
            <w:pPr>
              <w:rPr>
                <w:rFonts w:ascii="Arial" w:hAnsi="Arial" w:cs="Arial"/>
                <w:sz w:val="16"/>
                <w:szCs w:val="15"/>
              </w:rPr>
            </w:pPr>
          </w:p>
        </w:tc>
        <w:tc>
          <w:tcPr>
            <w:tcW w:w="4641" w:type="dxa"/>
          </w:tcPr>
          <w:p w14:paraId="64A75B31" w14:textId="023EC768" w:rsidR="00105FA6" w:rsidRPr="00FE4856" w:rsidRDefault="00105FA6" w:rsidP="00B640AD">
            <w:pPr>
              <w:rPr>
                <w:rFonts w:ascii="Arial" w:hAnsi="Arial" w:cs="Arial"/>
                <w:sz w:val="16"/>
                <w:szCs w:val="13"/>
              </w:rPr>
            </w:pPr>
            <w:r w:rsidRPr="00FE4856">
              <w:rPr>
                <w:rFonts w:ascii="Arial" w:hAnsi="Arial" w:cs="Arial"/>
                <w:sz w:val="16"/>
                <w:szCs w:val="13"/>
              </w:rPr>
              <w:t xml:space="preserve">(Abs. </w:t>
            </w:r>
            <w:r w:rsidR="009B564E">
              <w:rPr>
                <w:rFonts w:ascii="Arial" w:hAnsi="Arial" w:cs="Arial"/>
                <w:sz w:val="16"/>
                <w:szCs w:val="13"/>
              </w:rPr>
              <w:t>7</w:t>
            </w:r>
            <w:r w:rsidRPr="00FE4856">
              <w:rPr>
                <w:rFonts w:ascii="Arial" w:hAnsi="Arial" w:cs="Arial"/>
                <w:sz w:val="16"/>
                <w:szCs w:val="13"/>
              </w:rPr>
              <w:t xml:space="preserve">) Soweit eine Hochschule für bestimmte Studienzwecke </w:t>
            </w:r>
          </w:p>
          <w:p w14:paraId="03625420"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von DSH-2 abweichende geringere sprachliche Anforderungen </w:t>
            </w:r>
          </w:p>
          <w:p w14:paraId="6E42039F"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festgelegt hat, hat eine darauf beruhende Zulassung oder </w:t>
            </w:r>
          </w:p>
          <w:p w14:paraId="7591ED35"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Einschreibung keine bindende Wirkung für eine Zulassung oder </w:t>
            </w:r>
          </w:p>
          <w:p w14:paraId="7A461398"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Einschreibung bei einem Wechsel des Studiengangs an </w:t>
            </w:r>
          </w:p>
          <w:p w14:paraId="6D6AAC78"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derselben Hochschule oder für die Zulassung oder </w:t>
            </w:r>
          </w:p>
          <w:p w14:paraId="30677A58"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Einschreibung an anderen Hochschulen, falls dafür andere </w:t>
            </w:r>
          </w:p>
          <w:p w14:paraId="0CCD5A76" w14:textId="77777777" w:rsidR="00105FA6" w:rsidRPr="00FE4856" w:rsidRDefault="00105FA6" w:rsidP="00B640AD">
            <w:pPr>
              <w:rPr>
                <w:rFonts w:ascii="Arial" w:hAnsi="Arial" w:cs="Arial"/>
                <w:sz w:val="16"/>
                <w:szCs w:val="13"/>
              </w:rPr>
            </w:pPr>
            <w:r w:rsidRPr="00FE4856">
              <w:rPr>
                <w:rFonts w:ascii="Arial" w:hAnsi="Arial" w:cs="Arial"/>
                <w:sz w:val="16"/>
                <w:szCs w:val="13"/>
              </w:rPr>
              <w:t>sprachliche Anforderungen festgelegt sind.</w:t>
            </w:r>
          </w:p>
          <w:p w14:paraId="3D142833" w14:textId="77777777" w:rsidR="00105FA6" w:rsidRPr="00FE4856" w:rsidRDefault="00105FA6" w:rsidP="00B640AD">
            <w:pPr>
              <w:rPr>
                <w:rFonts w:ascii="Arial" w:hAnsi="Arial" w:cs="Arial"/>
                <w:sz w:val="16"/>
                <w:szCs w:val="15"/>
              </w:rPr>
            </w:pPr>
          </w:p>
        </w:tc>
      </w:tr>
    </w:tbl>
    <w:p w14:paraId="2A291AFF" w14:textId="77777777" w:rsidR="00105FA6" w:rsidRPr="00FE4856" w:rsidRDefault="00105FA6" w:rsidP="00105FA6">
      <w:pPr>
        <w:rPr>
          <w:rFonts w:ascii="Arial" w:hAnsi="Arial" w:cs="Arial"/>
          <w:sz w:val="16"/>
          <w:szCs w:val="15"/>
        </w:rPr>
      </w:pPr>
      <w:r w:rsidRPr="00FE4856">
        <w:rPr>
          <w:rFonts w:ascii="Arial" w:hAnsi="Arial" w:cs="Arial"/>
          <w:b/>
          <w:bCs/>
          <w:sz w:val="16"/>
          <w:szCs w:val="15"/>
        </w:rPr>
        <w:t xml:space="preserve"> (2) Sprachliche Fähigkeiten in Teilbereichen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2414"/>
        <w:gridCol w:w="2340"/>
        <w:gridCol w:w="2340"/>
      </w:tblGrid>
      <w:tr w:rsidR="00105FA6" w:rsidRPr="00FE4856" w14:paraId="458EACAE" w14:textId="77777777" w:rsidTr="00B640AD">
        <w:trPr>
          <w:cantSplit/>
        </w:trPr>
        <w:tc>
          <w:tcPr>
            <w:tcW w:w="2156" w:type="dxa"/>
          </w:tcPr>
          <w:p w14:paraId="05FD670E" w14:textId="77777777" w:rsidR="00105FA6" w:rsidRPr="00FE4856" w:rsidRDefault="00105FA6" w:rsidP="00B640AD">
            <w:pPr>
              <w:rPr>
                <w:rFonts w:ascii="Arial" w:hAnsi="Arial" w:cs="Arial"/>
                <w:b/>
                <w:bCs/>
                <w:sz w:val="16"/>
                <w:szCs w:val="15"/>
              </w:rPr>
            </w:pPr>
            <w:r w:rsidRPr="00FE4856">
              <w:rPr>
                <w:rFonts w:ascii="Arial" w:hAnsi="Arial" w:cs="Arial"/>
                <w:b/>
                <w:bCs/>
                <w:sz w:val="16"/>
                <w:szCs w:val="15"/>
              </w:rPr>
              <w:t>Teilbereich</w:t>
            </w:r>
          </w:p>
        </w:tc>
        <w:tc>
          <w:tcPr>
            <w:tcW w:w="7094" w:type="dxa"/>
            <w:gridSpan w:val="3"/>
          </w:tcPr>
          <w:p w14:paraId="65674353" w14:textId="77777777" w:rsidR="00105FA6" w:rsidRPr="00FE4856" w:rsidRDefault="00105FA6" w:rsidP="00B640AD">
            <w:pPr>
              <w:pStyle w:val="berschrift2"/>
              <w:rPr>
                <w:b w:val="0"/>
                <w:bCs w:val="0"/>
                <w:sz w:val="16"/>
              </w:rPr>
            </w:pPr>
            <w:r w:rsidRPr="00FE4856">
              <w:rPr>
                <w:sz w:val="16"/>
              </w:rPr>
              <w:t>Gesamtergebnis</w:t>
            </w:r>
          </w:p>
        </w:tc>
      </w:tr>
      <w:tr w:rsidR="00105FA6" w:rsidRPr="00FE4856" w14:paraId="177E5CA1" w14:textId="77777777" w:rsidTr="00B640AD">
        <w:trPr>
          <w:cantSplit/>
        </w:trPr>
        <w:tc>
          <w:tcPr>
            <w:tcW w:w="2156" w:type="dxa"/>
          </w:tcPr>
          <w:p w14:paraId="0D836DC6" w14:textId="77777777" w:rsidR="00105FA6" w:rsidRPr="00FE4856" w:rsidRDefault="00105FA6" w:rsidP="00B640AD">
            <w:pPr>
              <w:rPr>
                <w:rFonts w:ascii="Arial" w:hAnsi="Arial" w:cs="Arial"/>
                <w:b/>
                <w:bCs/>
                <w:sz w:val="16"/>
                <w:szCs w:val="15"/>
              </w:rPr>
            </w:pPr>
          </w:p>
        </w:tc>
        <w:tc>
          <w:tcPr>
            <w:tcW w:w="2414" w:type="dxa"/>
          </w:tcPr>
          <w:p w14:paraId="06170140" w14:textId="77777777" w:rsidR="00105FA6" w:rsidRPr="00FE4856" w:rsidRDefault="00105FA6" w:rsidP="00B640AD">
            <w:pPr>
              <w:rPr>
                <w:rFonts w:ascii="Arial" w:hAnsi="Arial" w:cs="Arial"/>
                <w:b/>
                <w:bCs/>
                <w:sz w:val="16"/>
                <w:szCs w:val="13"/>
              </w:rPr>
            </w:pPr>
            <w:r w:rsidRPr="00FE4856">
              <w:rPr>
                <w:rFonts w:ascii="Arial" w:hAnsi="Arial" w:cs="Arial"/>
                <w:b/>
                <w:bCs/>
                <w:sz w:val="16"/>
                <w:szCs w:val="13"/>
              </w:rPr>
              <w:t>DSH-3</w:t>
            </w:r>
          </w:p>
          <w:p w14:paraId="3B97B031" w14:textId="77777777" w:rsidR="00105FA6" w:rsidRPr="00FE4856" w:rsidRDefault="00105FA6" w:rsidP="00B640AD">
            <w:pPr>
              <w:rPr>
                <w:rFonts w:ascii="Arial" w:hAnsi="Arial" w:cs="Arial"/>
                <w:b/>
                <w:bCs/>
                <w:sz w:val="16"/>
                <w:szCs w:val="13"/>
              </w:rPr>
            </w:pPr>
            <w:r w:rsidRPr="00FE4856">
              <w:rPr>
                <w:rFonts w:ascii="Arial" w:hAnsi="Arial" w:cs="Arial"/>
                <w:b/>
                <w:bCs/>
                <w:sz w:val="16"/>
                <w:szCs w:val="13"/>
              </w:rPr>
              <w:t>Besonders hohe Fähigkeit, ...</w:t>
            </w:r>
          </w:p>
        </w:tc>
        <w:tc>
          <w:tcPr>
            <w:tcW w:w="2340" w:type="dxa"/>
          </w:tcPr>
          <w:p w14:paraId="454F2DA1" w14:textId="77777777" w:rsidR="00105FA6" w:rsidRPr="00FE4856" w:rsidRDefault="00105FA6" w:rsidP="00B640AD">
            <w:pPr>
              <w:rPr>
                <w:rFonts w:ascii="Arial" w:hAnsi="Arial" w:cs="Arial"/>
                <w:sz w:val="16"/>
                <w:szCs w:val="13"/>
              </w:rPr>
            </w:pPr>
            <w:r w:rsidRPr="00FE4856">
              <w:rPr>
                <w:rFonts w:ascii="Arial" w:hAnsi="Arial" w:cs="Arial"/>
                <w:b/>
                <w:bCs/>
                <w:sz w:val="16"/>
                <w:szCs w:val="13"/>
              </w:rPr>
              <w:t>DSH-2</w:t>
            </w:r>
          </w:p>
          <w:p w14:paraId="09964D90" w14:textId="77777777" w:rsidR="00105FA6" w:rsidRPr="00FE4856" w:rsidRDefault="00105FA6" w:rsidP="00B640AD">
            <w:pPr>
              <w:rPr>
                <w:rFonts w:ascii="Arial" w:hAnsi="Arial" w:cs="Arial"/>
                <w:b/>
                <w:bCs/>
                <w:sz w:val="16"/>
                <w:szCs w:val="15"/>
              </w:rPr>
            </w:pPr>
            <w:r w:rsidRPr="00FE4856">
              <w:rPr>
                <w:rFonts w:ascii="Arial" w:hAnsi="Arial" w:cs="Arial"/>
                <w:b/>
                <w:bCs/>
                <w:sz w:val="16"/>
                <w:szCs w:val="13"/>
              </w:rPr>
              <w:t>Differenzierte Fähigkeit, ...</w:t>
            </w:r>
          </w:p>
        </w:tc>
        <w:tc>
          <w:tcPr>
            <w:tcW w:w="2340" w:type="dxa"/>
          </w:tcPr>
          <w:p w14:paraId="662A3925" w14:textId="77777777" w:rsidR="00105FA6" w:rsidRPr="00FE4856" w:rsidRDefault="00105FA6" w:rsidP="00B640AD">
            <w:pPr>
              <w:rPr>
                <w:rFonts w:ascii="Arial" w:hAnsi="Arial" w:cs="Arial"/>
                <w:sz w:val="16"/>
                <w:szCs w:val="13"/>
              </w:rPr>
            </w:pPr>
            <w:r w:rsidRPr="00FE4856">
              <w:rPr>
                <w:rFonts w:ascii="Arial" w:hAnsi="Arial" w:cs="Arial"/>
                <w:b/>
                <w:bCs/>
                <w:sz w:val="16"/>
                <w:szCs w:val="13"/>
              </w:rPr>
              <w:t>DSH-1</w:t>
            </w:r>
          </w:p>
          <w:p w14:paraId="7CDF243E" w14:textId="77777777" w:rsidR="00105FA6" w:rsidRPr="00FE4856" w:rsidRDefault="00105FA6" w:rsidP="00B640AD">
            <w:pPr>
              <w:rPr>
                <w:rFonts w:ascii="Arial" w:hAnsi="Arial" w:cs="Arial"/>
                <w:b/>
                <w:bCs/>
                <w:sz w:val="16"/>
                <w:szCs w:val="15"/>
              </w:rPr>
            </w:pPr>
            <w:r w:rsidRPr="00FE4856">
              <w:rPr>
                <w:rFonts w:ascii="Arial" w:hAnsi="Arial" w:cs="Arial"/>
                <w:b/>
                <w:bCs/>
                <w:sz w:val="16"/>
                <w:szCs w:val="13"/>
              </w:rPr>
              <w:t>Grundlegende Fähigkeit, ...</w:t>
            </w:r>
          </w:p>
        </w:tc>
      </w:tr>
      <w:tr w:rsidR="00105FA6" w:rsidRPr="00FE4856" w14:paraId="531189D8" w14:textId="77777777" w:rsidTr="00B640AD">
        <w:trPr>
          <w:cantSplit/>
        </w:trPr>
        <w:tc>
          <w:tcPr>
            <w:tcW w:w="9250" w:type="dxa"/>
            <w:gridSpan w:val="4"/>
          </w:tcPr>
          <w:p w14:paraId="65B45AF0" w14:textId="77777777" w:rsidR="00105FA6" w:rsidRPr="00FE4856" w:rsidRDefault="00105FA6" w:rsidP="00B640AD">
            <w:pPr>
              <w:rPr>
                <w:rFonts w:ascii="Arial" w:hAnsi="Arial" w:cs="Arial"/>
                <w:b/>
                <w:bCs/>
                <w:sz w:val="16"/>
                <w:szCs w:val="15"/>
              </w:rPr>
            </w:pPr>
          </w:p>
        </w:tc>
      </w:tr>
      <w:tr w:rsidR="00105FA6" w:rsidRPr="00FE4856" w14:paraId="22C7C531" w14:textId="77777777" w:rsidTr="00B640AD">
        <w:trPr>
          <w:cantSplit/>
        </w:trPr>
        <w:tc>
          <w:tcPr>
            <w:tcW w:w="2156" w:type="dxa"/>
          </w:tcPr>
          <w:p w14:paraId="62E20972" w14:textId="77777777" w:rsidR="00105FA6" w:rsidRPr="00FE4856" w:rsidRDefault="00105FA6" w:rsidP="00B640AD">
            <w:pPr>
              <w:rPr>
                <w:rFonts w:ascii="Arial" w:hAnsi="Arial" w:cs="Arial"/>
                <w:b/>
                <w:bCs/>
                <w:sz w:val="16"/>
                <w:szCs w:val="15"/>
              </w:rPr>
            </w:pPr>
            <w:r w:rsidRPr="00FE4856">
              <w:rPr>
                <w:rFonts w:ascii="Arial" w:hAnsi="Arial" w:cs="Arial"/>
                <w:b/>
                <w:bCs/>
                <w:i/>
                <w:iCs/>
                <w:sz w:val="16"/>
                <w:szCs w:val="15"/>
              </w:rPr>
              <w:t>Schriftlich</w:t>
            </w:r>
          </w:p>
        </w:tc>
        <w:tc>
          <w:tcPr>
            <w:tcW w:w="7094" w:type="dxa"/>
            <w:gridSpan w:val="3"/>
          </w:tcPr>
          <w:p w14:paraId="14913C6C" w14:textId="77777777" w:rsidR="00105FA6" w:rsidRPr="00FE4856" w:rsidRDefault="00105FA6" w:rsidP="00B640AD">
            <w:pPr>
              <w:rPr>
                <w:rFonts w:ascii="Arial" w:hAnsi="Arial" w:cs="Arial"/>
                <w:b/>
                <w:bCs/>
                <w:sz w:val="16"/>
                <w:szCs w:val="15"/>
              </w:rPr>
            </w:pPr>
          </w:p>
        </w:tc>
      </w:tr>
      <w:tr w:rsidR="00105FA6" w:rsidRPr="00FE4856" w14:paraId="4A9A5145" w14:textId="77777777" w:rsidTr="00B640AD">
        <w:trPr>
          <w:cantSplit/>
        </w:trPr>
        <w:tc>
          <w:tcPr>
            <w:tcW w:w="2156" w:type="dxa"/>
          </w:tcPr>
          <w:p w14:paraId="64E4A6FD" w14:textId="77777777" w:rsidR="00105FA6" w:rsidRPr="00FE4856" w:rsidRDefault="00105FA6" w:rsidP="00B640AD">
            <w:pPr>
              <w:rPr>
                <w:rFonts w:ascii="Arial" w:hAnsi="Arial" w:cs="Arial"/>
                <w:b/>
                <w:bCs/>
                <w:sz w:val="16"/>
                <w:szCs w:val="13"/>
              </w:rPr>
            </w:pPr>
          </w:p>
          <w:p w14:paraId="32E72EF9" w14:textId="77777777" w:rsidR="00105FA6" w:rsidRPr="00FE4856" w:rsidRDefault="00105FA6" w:rsidP="00B640AD">
            <w:pPr>
              <w:rPr>
                <w:rFonts w:ascii="Arial" w:hAnsi="Arial" w:cs="Arial"/>
                <w:b/>
                <w:bCs/>
                <w:sz w:val="16"/>
                <w:szCs w:val="15"/>
              </w:rPr>
            </w:pPr>
            <w:r w:rsidRPr="00FE4856">
              <w:rPr>
                <w:rFonts w:ascii="Arial" w:hAnsi="Arial" w:cs="Arial"/>
                <w:b/>
                <w:bCs/>
                <w:sz w:val="16"/>
                <w:szCs w:val="13"/>
              </w:rPr>
              <w:t>Hörverstehen</w:t>
            </w:r>
          </w:p>
        </w:tc>
        <w:tc>
          <w:tcPr>
            <w:tcW w:w="7094" w:type="dxa"/>
            <w:gridSpan w:val="3"/>
          </w:tcPr>
          <w:p w14:paraId="6A01D1FC"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in typischen Zusammenhängen des Studiums (Vorlesungen, Vorträge) der Darlegung von </w:t>
            </w:r>
          </w:p>
          <w:p w14:paraId="62E18DFB"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Sachverhalten und ihrer Erörterung mit Verständnis zu folgen, sowie darüber in schriftlicher </w:t>
            </w:r>
          </w:p>
          <w:p w14:paraId="0210C36F"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Form zusammenhängende und strukturierte Aufzeichnungen (Notizen) zu fertigen </w:t>
            </w:r>
          </w:p>
          <w:p w14:paraId="5826265B" w14:textId="77777777" w:rsidR="00105FA6" w:rsidRPr="00FE4856" w:rsidRDefault="00105FA6" w:rsidP="00B640AD">
            <w:pPr>
              <w:rPr>
                <w:rFonts w:ascii="Arial" w:hAnsi="Arial" w:cs="Arial"/>
                <w:b/>
                <w:bCs/>
                <w:sz w:val="16"/>
                <w:szCs w:val="15"/>
              </w:rPr>
            </w:pPr>
            <w:r w:rsidRPr="00FE4856">
              <w:rPr>
                <w:rFonts w:ascii="Arial" w:hAnsi="Arial" w:cs="Arial"/>
                <w:sz w:val="16"/>
                <w:szCs w:val="13"/>
              </w:rPr>
              <w:t>(Darstellung, inhaltliche Gliederung und Zusammenfassung von Gedankengängen, ...).</w:t>
            </w:r>
          </w:p>
        </w:tc>
      </w:tr>
      <w:tr w:rsidR="00105FA6" w:rsidRPr="00FE4856" w14:paraId="52B2CA76" w14:textId="77777777" w:rsidTr="00B640AD">
        <w:trPr>
          <w:cantSplit/>
        </w:trPr>
        <w:tc>
          <w:tcPr>
            <w:tcW w:w="9250" w:type="dxa"/>
            <w:gridSpan w:val="4"/>
          </w:tcPr>
          <w:p w14:paraId="1D2C973D" w14:textId="77777777" w:rsidR="00105FA6" w:rsidRPr="00FE4856" w:rsidRDefault="00105FA6" w:rsidP="00B640AD">
            <w:pPr>
              <w:rPr>
                <w:rFonts w:ascii="Arial" w:hAnsi="Arial" w:cs="Arial"/>
                <w:b/>
                <w:bCs/>
                <w:sz w:val="16"/>
                <w:szCs w:val="15"/>
              </w:rPr>
            </w:pPr>
          </w:p>
        </w:tc>
      </w:tr>
      <w:tr w:rsidR="00105FA6" w:rsidRPr="00FE4856" w14:paraId="06E09B49" w14:textId="77777777" w:rsidTr="00B640AD">
        <w:trPr>
          <w:cantSplit/>
        </w:trPr>
        <w:tc>
          <w:tcPr>
            <w:tcW w:w="2156" w:type="dxa"/>
          </w:tcPr>
          <w:p w14:paraId="300DFFC3" w14:textId="77777777" w:rsidR="00105FA6" w:rsidRPr="00FE4856" w:rsidRDefault="00105FA6" w:rsidP="00B640AD">
            <w:pPr>
              <w:rPr>
                <w:rFonts w:ascii="Arial" w:hAnsi="Arial" w:cs="Arial"/>
                <w:b/>
                <w:bCs/>
                <w:sz w:val="16"/>
                <w:szCs w:val="13"/>
              </w:rPr>
            </w:pPr>
          </w:p>
          <w:p w14:paraId="2419AF16" w14:textId="77777777" w:rsidR="00105FA6" w:rsidRPr="00FE4856" w:rsidRDefault="00105FA6" w:rsidP="00B640AD">
            <w:pPr>
              <w:rPr>
                <w:rFonts w:ascii="Arial" w:hAnsi="Arial" w:cs="Arial"/>
                <w:b/>
                <w:bCs/>
                <w:sz w:val="16"/>
                <w:szCs w:val="15"/>
              </w:rPr>
            </w:pPr>
            <w:r w:rsidRPr="00FE4856">
              <w:rPr>
                <w:rFonts w:ascii="Arial" w:hAnsi="Arial" w:cs="Arial"/>
                <w:b/>
                <w:bCs/>
                <w:sz w:val="16"/>
                <w:szCs w:val="13"/>
              </w:rPr>
              <w:t>Leseverstehen</w:t>
            </w:r>
          </w:p>
        </w:tc>
        <w:tc>
          <w:tcPr>
            <w:tcW w:w="7094" w:type="dxa"/>
            <w:gridSpan w:val="3"/>
          </w:tcPr>
          <w:p w14:paraId="085EB144" w14:textId="77777777" w:rsidR="00105FA6" w:rsidRPr="00FE4856" w:rsidRDefault="00105FA6" w:rsidP="00B640AD">
            <w:pPr>
              <w:rPr>
                <w:rFonts w:ascii="Arial" w:hAnsi="Arial" w:cs="Arial"/>
                <w:sz w:val="16"/>
                <w:szCs w:val="13"/>
              </w:rPr>
            </w:pPr>
            <w:r w:rsidRPr="00FE4856">
              <w:rPr>
                <w:rFonts w:ascii="Arial" w:hAnsi="Arial" w:cs="Arial"/>
                <w:sz w:val="16"/>
                <w:szCs w:val="13"/>
              </w:rPr>
              <w:t>studienbezogene und wissenschaftsorientierte Texte zu verstehen und zu bearbeiten:</w:t>
            </w:r>
          </w:p>
          <w:p w14:paraId="33C3421D"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Inhaltliche Erfassung dargestellter Sachverhalte, Erkennen von Gedankengang und </w:t>
            </w:r>
          </w:p>
          <w:p w14:paraId="64CC2627" w14:textId="77777777" w:rsidR="00105FA6" w:rsidRPr="00FE4856" w:rsidRDefault="00105FA6" w:rsidP="00B640AD">
            <w:pPr>
              <w:rPr>
                <w:rFonts w:ascii="Arial" w:hAnsi="Arial" w:cs="Arial"/>
                <w:b/>
                <w:bCs/>
                <w:sz w:val="16"/>
                <w:szCs w:val="15"/>
              </w:rPr>
            </w:pPr>
            <w:r w:rsidRPr="00FE4856">
              <w:rPr>
                <w:rFonts w:ascii="Arial" w:hAnsi="Arial" w:cs="Arial"/>
                <w:sz w:val="16"/>
                <w:szCs w:val="13"/>
              </w:rPr>
              <w:t>Argumentationsstrukturen sowie deren Gliederung, Zusammenfassung.</w:t>
            </w:r>
          </w:p>
        </w:tc>
      </w:tr>
      <w:tr w:rsidR="00105FA6" w:rsidRPr="00FE4856" w14:paraId="26B95586" w14:textId="77777777" w:rsidTr="00B640AD">
        <w:trPr>
          <w:cantSplit/>
        </w:trPr>
        <w:tc>
          <w:tcPr>
            <w:tcW w:w="2156" w:type="dxa"/>
          </w:tcPr>
          <w:p w14:paraId="71B1EF52" w14:textId="77777777" w:rsidR="00105FA6" w:rsidRPr="00FE4856" w:rsidRDefault="00105FA6" w:rsidP="00B640AD">
            <w:pPr>
              <w:rPr>
                <w:rFonts w:ascii="Arial" w:hAnsi="Arial" w:cs="Arial"/>
                <w:b/>
                <w:bCs/>
                <w:sz w:val="16"/>
                <w:szCs w:val="15"/>
              </w:rPr>
            </w:pPr>
            <w:r w:rsidRPr="00FE4856">
              <w:rPr>
                <w:rFonts w:ascii="Arial" w:hAnsi="Arial" w:cs="Arial"/>
                <w:sz w:val="16"/>
                <w:szCs w:val="13"/>
              </w:rPr>
              <w:t>und</w:t>
            </w:r>
          </w:p>
        </w:tc>
        <w:tc>
          <w:tcPr>
            <w:tcW w:w="7094" w:type="dxa"/>
            <w:gridSpan w:val="3"/>
          </w:tcPr>
          <w:p w14:paraId="523718A5" w14:textId="77777777" w:rsidR="00105FA6" w:rsidRPr="00FE4856" w:rsidRDefault="00105FA6" w:rsidP="00B640AD">
            <w:pPr>
              <w:rPr>
                <w:rFonts w:ascii="Arial" w:hAnsi="Arial" w:cs="Arial"/>
                <w:b/>
                <w:bCs/>
                <w:sz w:val="16"/>
                <w:szCs w:val="15"/>
              </w:rPr>
            </w:pPr>
          </w:p>
        </w:tc>
      </w:tr>
      <w:tr w:rsidR="00105FA6" w:rsidRPr="00FE4856" w14:paraId="46148D39" w14:textId="77777777" w:rsidTr="00B640AD">
        <w:trPr>
          <w:cantSplit/>
        </w:trPr>
        <w:tc>
          <w:tcPr>
            <w:tcW w:w="2156" w:type="dxa"/>
          </w:tcPr>
          <w:p w14:paraId="2F12B884" w14:textId="77777777" w:rsidR="00105FA6" w:rsidRPr="00FE4856" w:rsidRDefault="00105FA6" w:rsidP="00B640AD">
            <w:pPr>
              <w:rPr>
                <w:rFonts w:ascii="Arial" w:hAnsi="Arial" w:cs="Arial"/>
                <w:sz w:val="16"/>
                <w:szCs w:val="13"/>
              </w:rPr>
            </w:pPr>
            <w:r w:rsidRPr="00FE4856">
              <w:rPr>
                <w:rFonts w:ascii="Arial" w:hAnsi="Arial" w:cs="Arial"/>
                <w:b/>
                <w:bCs/>
                <w:sz w:val="16"/>
                <w:szCs w:val="13"/>
              </w:rPr>
              <w:t>wissenschaft</w:t>
            </w:r>
            <w:r w:rsidRPr="00FE4856">
              <w:rPr>
                <w:rFonts w:ascii="Arial" w:hAnsi="Arial" w:cs="Arial"/>
                <w:b/>
                <w:bCs/>
                <w:i/>
                <w:iCs/>
                <w:sz w:val="16"/>
                <w:szCs w:val="13"/>
              </w:rPr>
              <w:t>s</w:t>
            </w:r>
            <w:r w:rsidRPr="00FE4856">
              <w:rPr>
                <w:rFonts w:ascii="Arial" w:hAnsi="Arial" w:cs="Arial"/>
                <w:b/>
                <w:bCs/>
                <w:sz w:val="16"/>
                <w:szCs w:val="13"/>
              </w:rPr>
              <w:t xml:space="preserve">sprachliche </w:t>
            </w:r>
          </w:p>
          <w:p w14:paraId="7C3D7AB0" w14:textId="77777777" w:rsidR="00105FA6" w:rsidRPr="00FE4856" w:rsidRDefault="00105FA6" w:rsidP="00B640AD">
            <w:pPr>
              <w:rPr>
                <w:rFonts w:ascii="Arial" w:hAnsi="Arial" w:cs="Arial"/>
                <w:b/>
                <w:bCs/>
                <w:sz w:val="16"/>
                <w:szCs w:val="15"/>
              </w:rPr>
            </w:pPr>
            <w:r w:rsidRPr="00FE4856">
              <w:rPr>
                <w:rFonts w:ascii="Arial" w:hAnsi="Arial" w:cs="Arial"/>
                <w:b/>
                <w:bCs/>
                <w:sz w:val="16"/>
                <w:szCs w:val="13"/>
              </w:rPr>
              <w:t>Strukturen</w:t>
            </w:r>
          </w:p>
        </w:tc>
        <w:tc>
          <w:tcPr>
            <w:tcW w:w="7094" w:type="dxa"/>
            <w:gridSpan w:val="3"/>
          </w:tcPr>
          <w:p w14:paraId="5D98B0DD" w14:textId="77777777" w:rsidR="00105FA6" w:rsidRPr="00FE4856" w:rsidRDefault="00105FA6" w:rsidP="00B640AD">
            <w:pPr>
              <w:rPr>
                <w:rFonts w:ascii="Arial" w:hAnsi="Arial" w:cs="Arial"/>
                <w:sz w:val="16"/>
                <w:szCs w:val="13"/>
              </w:rPr>
            </w:pPr>
            <w:r w:rsidRPr="00FE4856">
              <w:rPr>
                <w:rFonts w:ascii="Arial" w:hAnsi="Arial" w:cs="Arial"/>
                <w:sz w:val="16"/>
                <w:szCs w:val="13"/>
              </w:rPr>
              <w:t>typische wissenschaftssprachliche Formen zu verstehen und selbst anzuwenden:</w:t>
            </w:r>
          </w:p>
          <w:p w14:paraId="45C60319"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Satzbau, wissenschaftliche Terminologie und Wortbildung, Wortschatz und Ausdrucksformen </w:t>
            </w:r>
          </w:p>
          <w:p w14:paraId="5871B6BD"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in unterschiedlichen Anwendungsbereichen, wie referierende Darstellung, argumentative </w:t>
            </w:r>
          </w:p>
          <w:p w14:paraId="1D7C56A4" w14:textId="77777777" w:rsidR="00105FA6" w:rsidRPr="00FE4856" w:rsidRDefault="00105FA6" w:rsidP="00B640AD">
            <w:pPr>
              <w:rPr>
                <w:rFonts w:ascii="Arial" w:hAnsi="Arial" w:cs="Arial"/>
                <w:b/>
                <w:bCs/>
                <w:sz w:val="16"/>
                <w:szCs w:val="15"/>
              </w:rPr>
            </w:pPr>
            <w:r w:rsidRPr="00FE4856">
              <w:rPr>
                <w:rFonts w:ascii="Arial" w:hAnsi="Arial" w:cs="Arial"/>
                <w:sz w:val="16"/>
                <w:szCs w:val="13"/>
              </w:rPr>
              <w:t>Darlegung, ... .</w:t>
            </w:r>
          </w:p>
        </w:tc>
      </w:tr>
      <w:tr w:rsidR="00105FA6" w:rsidRPr="00FE4856" w14:paraId="019970F4" w14:textId="77777777" w:rsidTr="00B640AD">
        <w:trPr>
          <w:cantSplit/>
        </w:trPr>
        <w:tc>
          <w:tcPr>
            <w:tcW w:w="9250" w:type="dxa"/>
            <w:gridSpan w:val="4"/>
          </w:tcPr>
          <w:p w14:paraId="1D7A8DAA" w14:textId="77777777" w:rsidR="00105FA6" w:rsidRPr="00FE4856" w:rsidRDefault="00105FA6" w:rsidP="00B640AD">
            <w:pPr>
              <w:rPr>
                <w:rFonts w:ascii="Arial" w:hAnsi="Arial" w:cs="Arial"/>
                <w:b/>
                <w:bCs/>
                <w:sz w:val="16"/>
                <w:szCs w:val="15"/>
              </w:rPr>
            </w:pPr>
          </w:p>
        </w:tc>
      </w:tr>
      <w:tr w:rsidR="00105FA6" w:rsidRPr="00FE4856" w14:paraId="7FB6BD55" w14:textId="77777777" w:rsidTr="00B640AD">
        <w:trPr>
          <w:cantSplit/>
        </w:trPr>
        <w:tc>
          <w:tcPr>
            <w:tcW w:w="2156" w:type="dxa"/>
          </w:tcPr>
          <w:p w14:paraId="768EEAF9" w14:textId="77777777" w:rsidR="00105FA6" w:rsidRPr="00FE4856" w:rsidRDefault="00105FA6" w:rsidP="00B640AD">
            <w:pPr>
              <w:rPr>
                <w:rFonts w:ascii="Arial" w:hAnsi="Arial" w:cs="Arial"/>
                <w:sz w:val="16"/>
                <w:szCs w:val="13"/>
              </w:rPr>
            </w:pPr>
            <w:r w:rsidRPr="00FE4856">
              <w:rPr>
                <w:rFonts w:ascii="Arial" w:hAnsi="Arial" w:cs="Arial"/>
                <w:b/>
                <w:bCs/>
                <w:sz w:val="16"/>
                <w:szCs w:val="13"/>
              </w:rPr>
              <w:t>Textproduktion</w:t>
            </w:r>
          </w:p>
          <w:p w14:paraId="63D94459" w14:textId="77777777" w:rsidR="00105FA6" w:rsidRPr="00FE4856" w:rsidRDefault="00105FA6" w:rsidP="00B640AD">
            <w:pPr>
              <w:rPr>
                <w:rFonts w:ascii="Arial" w:hAnsi="Arial" w:cs="Arial"/>
                <w:b/>
                <w:bCs/>
                <w:sz w:val="16"/>
                <w:szCs w:val="15"/>
              </w:rPr>
            </w:pPr>
          </w:p>
        </w:tc>
        <w:tc>
          <w:tcPr>
            <w:tcW w:w="7094" w:type="dxa"/>
            <w:gridSpan w:val="3"/>
          </w:tcPr>
          <w:p w14:paraId="211FF34F"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studien- und wissenschaftsorientierte Sachverhalte und Themen schriftlich zu behandeln: </w:t>
            </w:r>
          </w:p>
          <w:p w14:paraId="61C5E388" w14:textId="77777777" w:rsidR="00105FA6" w:rsidRPr="00FE4856" w:rsidRDefault="00105FA6" w:rsidP="00B640AD">
            <w:pPr>
              <w:rPr>
                <w:rFonts w:ascii="Arial" w:hAnsi="Arial" w:cs="Arial"/>
                <w:b/>
                <w:bCs/>
                <w:sz w:val="16"/>
                <w:szCs w:val="15"/>
              </w:rPr>
            </w:pPr>
            <w:r w:rsidRPr="00FE4856">
              <w:rPr>
                <w:rFonts w:ascii="Arial" w:hAnsi="Arial" w:cs="Arial"/>
                <w:sz w:val="16"/>
                <w:szCs w:val="13"/>
              </w:rPr>
              <w:t>Beschreibung, Vergleich, Kommentierung, argumentative Bewertung.</w:t>
            </w:r>
          </w:p>
        </w:tc>
      </w:tr>
      <w:tr w:rsidR="00105FA6" w:rsidRPr="00FE4856" w14:paraId="76953B4E" w14:textId="77777777" w:rsidTr="00B640AD">
        <w:trPr>
          <w:cantSplit/>
        </w:trPr>
        <w:tc>
          <w:tcPr>
            <w:tcW w:w="9250" w:type="dxa"/>
            <w:gridSpan w:val="4"/>
          </w:tcPr>
          <w:p w14:paraId="208A596C" w14:textId="77777777" w:rsidR="00105FA6" w:rsidRPr="00FE4856" w:rsidRDefault="00105FA6" w:rsidP="00B640AD">
            <w:pPr>
              <w:rPr>
                <w:rFonts w:ascii="Arial" w:hAnsi="Arial" w:cs="Arial"/>
                <w:b/>
                <w:bCs/>
                <w:sz w:val="16"/>
                <w:szCs w:val="15"/>
              </w:rPr>
            </w:pPr>
          </w:p>
        </w:tc>
      </w:tr>
      <w:tr w:rsidR="00105FA6" w:rsidRPr="00FE4856" w14:paraId="4BF44BA1" w14:textId="77777777" w:rsidTr="00B640AD">
        <w:trPr>
          <w:cantSplit/>
        </w:trPr>
        <w:tc>
          <w:tcPr>
            <w:tcW w:w="2156" w:type="dxa"/>
          </w:tcPr>
          <w:p w14:paraId="56110C95" w14:textId="77777777" w:rsidR="00105FA6" w:rsidRPr="00FE4856" w:rsidRDefault="00105FA6" w:rsidP="00B640AD">
            <w:pPr>
              <w:rPr>
                <w:rFonts w:ascii="Arial" w:hAnsi="Arial" w:cs="Arial"/>
                <w:b/>
                <w:bCs/>
                <w:sz w:val="16"/>
                <w:szCs w:val="15"/>
              </w:rPr>
            </w:pPr>
            <w:r w:rsidRPr="00FE4856">
              <w:rPr>
                <w:rFonts w:ascii="Arial" w:hAnsi="Arial" w:cs="Arial"/>
                <w:b/>
                <w:bCs/>
                <w:i/>
                <w:iCs/>
                <w:sz w:val="16"/>
                <w:szCs w:val="15"/>
              </w:rPr>
              <w:t>Mündlich</w:t>
            </w:r>
          </w:p>
        </w:tc>
        <w:tc>
          <w:tcPr>
            <w:tcW w:w="7094" w:type="dxa"/>
            <w:gridSpan w:val="3"/>
          </w:tcPr>
          <w:p w14:paraId="671C83AC" w14:textId="77777777" w:rsidR="00105FA6" w:rsidRPr="00FE4856" w:rsidRDefault="00105FA6" w:rsidP="00B640AD">
            <w:pPr>
              <w:rPr>
                <w:rFonts w:ascii="Arial" w:hAnsi="Arial" w:cs="Arial"/>
                <w:b/>
                <w:bCs/>
                <w:sz w:val="16"/>
                <w:szCs w:val="15"/>
              </w:rPr>
            </w:pPr>
          </w:p>
        </w:tc>
      </w:tr>
      <w:tr w:rsidR="00105FA6" w14:paraId="14B5150B" w14:textId="77777777" w:rsidTr="00B640AD">
        <w:trPr>
          <w:cantSplit/>
        </w:trPr>
        <w:tc>
          <w:tcPr>
            <w:tcW w:w="2156" w:type="dxa"/>
          </w:tcPr>
          <w:p w14:paraId="1191A8BD" w14:textId="77777777" w:rsidR="00D84878" w:rsidRDefault="00D84878" w:rsidP="00B640AD">
            <w:pPr>
              <w:rPr>
                <w:rFonts w:ascii="Arial" w:hAnsi="Arial" w:cs="Arial"/>
                <w:b/>
                <w:bCs/>
                <w:sz w:val="16"/>
                <w:szCs w:val="13"/>
              </w:rPr>
            </w:pPr>
          </w:p>
          <w:p w14:paraId="67E35C69" w14:textId="3BF71948" w:rsidR="00105FA6" w:rsidRPr="00FE4856" w:rsidRDefault="00105FA6" w:rsidP="00B640AD">
            <w:pPr>
              <w:rPr>
                <w:rFonts w:ascii="Arial" w:hAnsi="Arial" w:cs="Arial"/>
                <w:b/>
                <w:bCs/>
                <w:sz w:val="16"/>
                <w:szCs w:val="13"/>
              </w:rPr>
            </w:pPr>
            <w:r w:rsidRPr="00FE4856">
              <w:rPr>
                <w:rFonts w:ascii="Arial" w:hAnsi="Arial" w:cs="Arial"/>
                <w:b/>
                <w:bCs/>
                <w:sz w:val="16"/>
                <w:szCs w:val="13"/>
              </w:rPr>
              <w:t xml:space="preserve">Mündliche </w:t>
            </w:r>
          </w:p>
          <w:p w14:paraId="185D0F2C" w14:textId="77777777" w:rsidR="00105FA6" w:rsidRPr="00FE4856" w:rsidRDefault="00105FA6" w:rsidP="00B640AD">
            <w:pPr>
              <w:rPr>
                <w:rFonts w:ascii="Arial" w:hAnsi="Arial" w:cs="Arial"/>
                <w:b/>
                <w:bCs/>
                <w:sz w:val="16"/>
                <w:szCs w:val="15"/>
              </w:rPr>
            </w:pPr>
            <w:r w:rsidRPr="00FE4856">
              <w:rPr>
                <w:rFonts w:ascii="Arial" w:hAnsi="Arial" w:cs="Arial"/>
                <w:b/>
                <w:bCs/>
                <w:sz w:val="16"/>
                <w:szCs w:val="13"/>
              </w:rPr>
              <w:t>Sprachfähigkeit</w:t>
            </w:r>
          </w:p>
        </w:tc>
        <w:tc>
          <w:tcPr>
            <w:tcW w:w="7094" w:type="dxa"/>
            <w:gridSpan w:val="3"/>
          </w:tcPr>
          <w:p w14:paraId="451BDB75" w14:textId="77777777" w:rsidR="00105FA6" w:rsidRPr="00FE4856" w:rsidRDefault="00105FA6" w:rsidP="00B640AD">
            <w:pPr>
              <w:rPr>
                <w:rFonts w:ascii="Arial" w:hAnsi="Arial" w:cs="Arial"/>
                <w:sz w:val="16"/>
                <w:szCs w:val="13"/>
              </w:rPr>
            </w:pPr>
            <w:r w:rsidRPr="00FE4856">
              <w:rPr>
                <w:rFonts w:ascii="Arial" w:hAnsi="Arial" w:cs="Arial"/>
                <w:sz w:val="16"/>
                <w:szCs w:val="13"/>
              </w:rPr>
              <w:t>studien- und wissenschaftsorientierte Themen und Sachverhalte mündlich zu behandeln:</w:t>
            </w:r>
          </w:p>
          <w:p w14:paraId="58BEF47D" w14:textId="77777777" w:rsidR="00105FA6" w:rsidRPr="00FE4856" w:rsidRDefault="00105FA6" w:rsidP="00B640AD">
            <w:pPr>
              <w:rPr>
                <w:rFonts w:ascii="Arial" w:hAnsi="Arial" w:cs="Arial"/>
                <w:sz w:val="16"/>
                <w:szCs w:val="13"/>
              </w:rPr>
            </w:pPr>
            <w:r w:rsidRPr="00FE4856">
              <w:rPr>
                <w:rFonts w:ascii="Arial" w:hAnsi="Arial" w:cs="Arial"/>
                <w:sz w:val="16"/>
                <w:szCs w:val="13"/>
              </w:rPr>
              <w:t>- monologisch (erörtern, bewerten, exemplifizieren, informierend darstellen, ... );</w:t>
            </w:r>
          </w:p>
          <w:p w14:paraId="30B64936"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 in sprachlicher Interaktion: spontan, fließend und angemessen ausführen sowie sie zu </w:t>
            </w:r>
          </w:p>
          <w:p w14:paraId="5C236260" w14:textId="77777777" w:rsidR="00105FA6" w:rsidRPr="00FE4856" w:rsidRDefault="00105FA6" w:rsidP="00B640AD">
            <w:pPr>
              <w:rPr>
                <w:rFonts w:ascii="Arial" w:hAnsi="Arial" w:cs="Arial"/>
                <w:sz w:val="16"/>
                <w:szCs w:val="13"/>
              </w:rPr>
            </w:pPr>
            <w:r w:rsidRPr="00FE4856">
              <w:rPr>
                <w:rFonts w:ascii="Arial" w:hAnsi="Arial" w:cs="Arial"/>
                <w:sz w:val="16"/>
                <w:szCs w:val="13"/>
              </w:rPr>
              <w:t xml:space="preserve">rezipieren; relevante Interaktionsstrategien beherrschen (Sprecherwechsel, kooperieren, um </w:t>
            </w:r>
          </w:p>
          <w:p w14:paraId="5481DAD6" w14:textId="77777777" w:rsidR="00105FA6" w:rsidRDefault="00105FA6" w:rsidP="00B640AD">
            <w:pPr>
              <w:rPr>
                <w:rFonts w:ascii="Arial" w:hAnsi="Arial" w:cs="Arial"/>
                <w:b/>
                <w:bCs/>
                <w:sz w:val="16"/>
                <w:szCs w:val="15"/>
              </w:rPr>
            </w:pPr>
            <w:r w:rsidRPr="00FE4856">
              <w:rPr>
                <w:rFonts w:ascii="Arial" w:hAnsi="Arial" w:cs="Arial"/>
                <w:sz w:val="16"/>
                <w:szCs w:val="13"/>
              </w:rPr>
              <w:t>Klärung bitten, ...).</w:t>
            </w:r>
          </w:p>
        </w:tc>
      </w:tr>
    </w:tbl>
    <w:p w14:paraId="01F4FD8C" w14:textId="4D4DF8D4" w:rsidR="0087159B" w:rsidRDefault="0087159B" w:rsidP="009F3E7E">
      <w:pPr>
        <w:jc w:val="both"/>
        <w:rPr>
          <w:rFonts w:ascii="Arial" w:hAnsi="Arial" w:cs="Arial"/>
          <w:color w:val="000000" w:themeColor="text1"/>
          <w:sz w:val="16"/>
        </w:rPr>
      </w:pPr>
    </w:p>
    <w:p w14:paraId="282CE09D" w14:textId="77777777" w:rsidR="0087159B" w:rsidRPr="0087159B" w:rsidRDefault="0087159B" w:rsidP="0087159B">
      <w:pPr>
        <w:spacing w:after="240"/>
        <w:ind w:right="-567"/>
        <w:rPr>
          <w:rFonts w:ascii="Arial" w:hAnsi="Arial"/>
          <w:b/>
          <w:szCs w:val="20"/>
        </w:rPr>
      </w:pPr>
    </w:p>
    <w:p w14:paraId="5CB1B256" w14:textId="77777777" w:rsidR="0087159B" w:rsidRPr="0087159B" w:rsidRDefault="0087159B" w:rsidP="0087159B">
      <w:pPr>
        <w:spacing w:after="240"/>
        <w:ind w:right="-567"/>
        <w:rPr>
          <w:rFonts w:ascii="Arial" w:hAnsi="Arial"/>
          <w:szCs w:val="20"/>
        </w:rPr>
      </w:pPr>
      <w:r w:rsidRPr="0087159B">
        <w:rPr>
          <w:rFonts w:ascii="Arial" w:hAnsi="Arial"/>
          <w:szCs w:val="20"/>
        </w:rPr>
        <w:fldChar w:fldCharType="begin"/>
      </w:r>
      <w:r w:rsidRPr="0087159B">
        <w:rPr>
          <w:rFonts w:ascii="Arial" w:hAnsi="Arial"/>
          <w:szCs w:val="20"/>
        </w:rPr>
        <w:instrText xml:space="preserve"> ASK re \* MERGEFORMAT </w:instrText>
      </w:r>
      <w:r w:rsidRPr="0087159B">
        <w:rPr>
          <w:rFonts w:ascii="Arial" w:hAnsi="Arial"/>
          <w:szCs w:val="20"/>
        </w:rPr>
        <w:fldChar w:fldCharType="separate"/>
      </w:r>
      <w:bookmarkStart w:id="1" w:name="re"/>
      <w:r w:rsidRPr="0087159B">
        <w:rPr>
          <w:rFonts w:ascii="Arial" w:hAnsi="Arial"/>
          <w:szCs w:val="20"/>
        </w:rPr>
        <w:t>1</w:t>
      </w:r>
      <w:bookmarkEnd w:id="1"/>
      <w:r w:rsidRPr="0087159B">
        <w:rPr>
          <w:rFonts w:ascii="Arial" w:hAnsi="Arial"/>
          <w:szCs w:val="20"/>
        </w:rPr>
        <w:fldChar w:fldCharType="end"/>
      </w:r>
      <w:r w:rsidRPr="0087159B">
        <w:rPr>
          <w:rFonts w:ascii="Arial" w:hAnsi="Arial"/>
          <w:szCs w:val="20"/>
        </w:rPr>
        <w:t xml:space="preserve">Ausgefertigt aufgrund </w:t>
      </w:r>
      <w:r w:rsidRPr="0087159B">
        <w:rPr>
          <w:rFonts w:ascii="Arial" w:hAnsi="Arial"/>
          <w:szCs w:val="20"/>
        </w:rPr>
        <w:fldChar w:fldCharType="begin"/>
      </w:r>
      <w:r w:rsidRPr="0087159B">
        <w:rPr>
          <w:rFonts w:ascii="Arial" w:hAnsi="Arial"/>
          <w:szCs w:val="20"/>
        </w:rPr>
        <w:instrText xml:space="preserve">IF </w:instrText>
      </w:r>
      <w:r w:rsidRPr="0087159B">
        <w:rPr>
          <w:rFonts w:ascii="Arial" w:hAnsi="Arial"/>
          <w:szCs w:val="20"/>
        </w:rPr>
        <w:fldChar w:fldCharType="begin"/>
      </w:r>
      <w:r w:rsidRPr="0087159B">
        <w:rPr>
          <w:rFonts w:ascii="Arial" w:hAnsi="Arial"/>
          <w:szCs w:val="20"/>
        </w:rPr>
        <w:instrText>MERGEFIELD Beschlüsse</w:instrText>
      </w:r>
      <w:r w:rsidRPr="0087159B">
        <w:rPr>
          <w:rFonts w:ascii="Arial" w:hAnsi="Arial"/>
          <w:szCs w:val="20"/>
        </w:rPr>
        <w:fldChar w:fldCharType="end"/>
      </w:r>
      <w:r w:rsidRPr="0087159B">
        <w:rPr>
          <w:rFonts w:ascii="Arial" w:hAnsi="Arial"/>
          <w:szCs w:val="20"/>
        </w:rPr>
        <w:instrText xml:space="preserve"> = "1" "der Beschlüsse des Senats vom </w:instrText>
      </w:r>
      <w:r w:rsidRPr="0087159B">
        <w:rPr>
          <w:rFonts w:ascii="Arial" w:hAnsi="Arial"/>
          <w:szCs w:val="20"/>
        </w:rPr>
        <w:fldChar w:fldCharType="begin"/>
      </w:r>
      <w:r w:rsidRPr="0087159B">
        <w:rPr>
          <w:rFonts w:ascii="Arial" w:hAnsi="Arial"/>
          <w:szCs w:val="20"/>
        </w:rPr>
        <w:instrText>MERGEFIELD sendat1</w:instrText>
      </w:r>
      <w:r w:rsidRPr="0087159B">
        <w:rPr>
          <w:rFonts w:ascii="Arial" w:hAnsi="Arial"/>
          <w:szCs w:val="20"/>
        </w:rPr>
        <w:fldChar w:fldCharType="separate"/>
      </w:r>
      <w:r w:rsidRPr="0087159B">
        <w:rPr>
          <w:rFonts w:ascii="Arial" w:hAnsi="Arial"/>
          <w:noProof/>
          <w:szCs w:val="20"/>
        </w:rPr>
        <w:instrText>30. Januar 2013</w:instrText>
      </w:r>
      <w:r w:rsidRPr="0087159B">
        <w:rPr>
          <w:rFonts w:ascii="Arial" w:hAnsi="Arial"/>
          <w:szCs w:val="20"/>
        </w:rPr>
        <w:fldChar w:fldCharType="end"/>
      </w:r>
      <w:r w:rsidRPr="0087159B">
        <w:rPr>
          <w:rFonts w:ascii="Arial" w:hAnsi="Arial"/>
          <w:szCs w:val="20"/>
        </w:rPr>
        <w:instrText xml:space="preserve"> und vom </w:instrText>
      </w:r>
      <w:r w:rsidRPr="0087159B">
        <w:rPr>
          <w:rFonts w:ascii="Arial" w:hAnsi="Arial"/>
          <w:szCs w:val="20"/>
        </w:rPr>
        <w:fldChar w:fldCharType="begin"/>
      </w:r>
      <w:r w:rsidRPr="0087159B">
        <w:rPr>
          <w:rFonts w:ascii="Arial" w:hAnsi="Arial"/>
          <w:szCs w:val="20"/>
        </w:rPr>
        <w:instrText xml:space="preserve"> MERGEFIELD sendat2 </w:instrText>
      </w:r>
      <w:r w:rsidRPr="0087159B">
        <w:rPr>
          <w:rFonts w:ascii="Arial" w:hAnsi="Arial"/>
          <w:szCs w:val="20"/>
        </w:rPr>
        <w:fldChar w:fldCharType="separate"/>
      </w:r>
      <w:r w:rsidRPr="0087159B">
        <w:rPr>
          <w:rFonts w:ascii="Arial" w:hAnsi="Arial"/>
          <w:noProof/>
          <w:szCs w:val="20"/>
        </w:rPr>
        <w:instrText>8. Mai 2013</w:instrText>
      </w:r>
      <w:r w:rsidRPr="0087159B">
        <w:rPr>
          <w:rFonts w:ascii="Arial" w:hAnsi="Arial"/>
          <w:szCs w:val="20"/>
        </w:rPr>
        <w:fldChar w:fldCharType="end"/>
      </w:r>
      <w:r w:rsidRPr="0087159B">
        <w:rPr>
          <w:rFonts w:ascii="Arial" w:hAnsi="Arial"/>
          <w:szCs w:val="20"/>
        </w:rPr>
        <w:instrText xml:space="preserve"> " "des Beschlusses des Senats der Universität Passau vom </w:instrText>
      </w:r>
      <w:r w:rsidRPr="0087159B">
        <w:rPr>
          <w:rFonts w:ascii="Arial" w:hAnsi="Arial"/>
          <w:szCs w:val="20"/>
        </w:rPr>
        <w:fldChar w:fldCharType="begin"/>
      </w:r>
      <w:r w:rsidRPr="0087159B">
        <w:rPr>
          <w:rFonts w:ascii="Arial" w:hAnsi="Arial"/>
          <w:szCs w:val="20"/>
        </w:rPr>
        <w:instrText>MERGEFIELD sendat1</w:instrText>
      </w:r>
      <w:r w:rsidRPr="0087159B">
        <w:rPr>
          <w:rFonts w:ascii="Arial" w:hAnsi="Arial"/>
          <w:szCs w:val="20"/>
        </w:rPr>
        <w:fldChar w:fldCharType="end"/>
      </w:r>
      <w:r w:rsidRPr="0087159B">
        <w:rPr>
          <w:rFonts w:ascii="Arial" w:hAnsi="Arial"/>
          <w:szCs w:val="20"/>
        </w:rPr>
        <w:instrText xml:space="preserve"> " </w:instrText>
      </w:r>
      <w:r w:rsidRPr="0087159B">
        <w:rPr>
          <w:rFonts w:ascii="Arial" w:hAnsi="Arial"/>
          <w:szCs w:val="20"/>
        </w:rPr>
        <w:fldChar w:fldCharType="separate"/>
      </w:r>
      <w:r w:rsidRPr="0087159B">
        <w:rPr>
          <w:rFonts w:ascii="Arial" w:hAnsi="Arial"/>
          <w:noProof/>
          <w:szCs w:val="20"/>
        </w:rPr>
        <w:t>des Beschlusses des Senats der Universität Passau vom 13. Januar 2021</w:t>
      </w:r>
      <w:r w:rsidRPr="0087159B">
        <w:rPr>
          <w:rFonts w:ascii="Arial" w:hAnsi="Arial"/>
          <w:noProof/>
          <w:szCs w:val="20"/>
        </w:rPr>
        <w:fldChar w:fldCharType="begin"/>
      </w:r>
      <w:r w:rsidRPr="0087159B">
        <w:rPr>
          <w:rFonts w:ascii="Arial" w:hAnsi="Arial"/>
          <w:noProof/>
          <w:szCs w:val="20"/>
        </w:rPr>
        <w:instrText>MERGEFIELD sendat1</w:instrText>
      </w:r>
      <w:r w:rsidRPr="0087159B">
        <w:rPr>
          <w:rFonts w:ascii="Arial" w:hAnsi="Arial"/>
          <w:noProof/>
          <w:szCs w:val="20"/>
        </w:rPr>
        <w:fldChar w:fldCharType="end"/>
      </w:r>
      <w:r w:rsidRPr="0087159B">
        <w:rPr>
          <w:rFonts w:ascii="Arial" w:hAnsi="Arial"/>
          <w:noProof/>
          <w:szCs w:val="20"/>
        </w:rPr>
        <w:t xml:space="preserve"> </w:t>
      </w:r>
      <w:r w:rsidRPr="0087159B">
        <w:rPr>
          <w:rFonts w:ascii="Arial" w:hAnsi="Arial"/>
          <w:szCs w:val="20"/>
        </w:rPr>
        <w:fldChar w:fldCharType="end"/>
      </w:r>
      <w:r w:rsidRPr="0087159B">
        <w:rPr>
          <w:rFonts w:ascii="Arial" w:hAnsi="Arial"/>
          <w:noProof/>
          <w:szCs w:val="20"/>
        </w:rPr>
        <w:t xml:space="preserve">und der Genehmigung durch den Präsidenten der Universität Passau </w:t>
      </w:r>
      <w:r w:rsidRPr="0087159B">
        <w:rPr>
          <w:rFonts w:ascii="Arial" w:hAnsi="Arial"/>
          <w:szCs w:val="20"/>
        </w:rPr>
        <w:t>vom 25. Januar 2021, Az.: IV/S.I-10.3804/2021</w:t>
      </w:r>
      <w:r w:rsidRPr="0087159B">
        <w:rPr>
          <w:rFonts w:ascii="Arial" w:hAnsi="Arial"/>
          <w:szCs w:val="20"/>
        </w:rPr>
        <w:fldChar w:fldCharType="begin"/>
      </w:r>
      <w:r w:rsidRPr="0087159B">
        <w:rPr>
          <w:rFonts w:ascii="Arial" w:hAnsi="Arial"/>
          <w:szCs w:val="20"/>
        </w:rPr>
        <w:instrText xml:space="preserve"> MERGEFIELD az </w:instrText>
      </w:r>
      <w:r w:rsidRPr="0087159B">
        <w:rPr>
          <w:rFonts w:ascii="Arial" w:hAnsi="Arial"/>
          <w:szCs w:val="20"/>
        </w:rPr>
        <w:fldChar w:fldCharType="end"/>
      </w:r>
      <w:r w:rsidRPr="0087159B">
        <w:rPr>
          <w:rFonts w:ascii="Arial" w:hAnsi="Arial"/>
          <w:szCs w:val="20"/>
        </w:rPr>
        <w:fldChar w:fldCharType="begin"/>
      </w:r>
      <w:r w:rsidRPr="0087159B">
        <w:rPr>
          <w:rFonts w:ascii="Arial" w:hAnsi="Arial"/>
          <w:szCs w:val="20"/>
        </w:rPr>
        <w:instrText xml:space="preserve"> IF </w:instrText>
      </w:r>
      <w:r w:rsidRPr="0087159B">
        <w:rPr>
          <w:rFonts w:ascii="Arial" w:hAnsi="Arial"/>
          <w:szCs w:val="20"/>
        </w:rPr>
        <w:fldChar w:fldCharType="begin"/>
      </w:r>
      <w:r w:rsidRPr="0087159B">
        <w:rPr>
          <w:rFonts w:ascii="Arial" w:hAnsi="Arial"/>
          <w:szCs w:val="20"/>
        </w:rPr>
        <w:instrText xml:space="preserve"> MERGEFIELD stuo </w:instrText>
      </w:r>
      <w:r w:rsidRPr="0087159B">
        <w:rPr>
          <w:rFonts w:ascii="Arial" w:hAnsi="Arial"/>
          <w:szCs w:val="20"/>
        </w:rPr>
        <w:fldChar w:fldCharType="end"/>
      </w:r>
      <w:r w:rsidRPr="0087159B">
        <w:rPr>
          <w:rFonts w:ascii="Arial" w:hAnsi="Arial"/>
          <w:szCs w:val="20"/>
        </w:rPr>
        <w:instrText xml:space="preserve"> = „2“ " nach ordnungsgemäßer Durchführung des Anzeigeverfahrens gemäß Art. 67 Abs. 2 BayHSchG (Anzeige der Satzung durch Schreiben vom </w:instrText>
      </w:r>
      <w:r w:rsidRPr="0087159B">
        <w:rPr>
          <w:rFonts w:ascii="Arial" w:hAnsi="Arial"/>
          <w:szCs w:val="20"/>
        </w:rPr>
        <w:fldChar w:fldCharType="begin"/>
      </w:r>
      <w:r w:rsidRPr="0087159B">
        <w:rPr>
          <w:rFonts w:ascii="Arial" w:hAnsi="Arial"/>
          <w:szCs w:val="20"/>
        </w:rPr>
        <w:instrText xml:space="preserve"> MERGEFIELD unisatzdat </w:instrText>
      </w:r>
      <w:r w:rsidRPr="0087159B">
        <w:rPr>
          <w:rFonts w:ascii="Arial" w:hAnsi="Arial"/>
          <w:szCs w:val="20"/>
        </w:rPr>
        <w:fldChar w:fldCharType="end"/>
      </w:r>
      <w:r w:rsidRPr="0087159B">
        <w:rPr>
          <w:rFonts w:ascii="Arial" w:hAnsi="Arial"/>
          <w:szCs w:val="20"/>
        </w:rPr>
        <w:instrText xml:space="preserve"> Nr. </w:instrText>
      </w:r>
      <w:r w:rsidRPr="0087159B">
        <w:rPr>
          <w:rFonts w:ascii="Arial" w:hAnsi="Arial"/>
          <w:szCs w:val="20"/>
        </w:rPr>
        <w:fldChar w:fldCharType="begin"/>
      </w:r>
      <w:r w:rsidRPr="0087159B">
        <w:rPr>
          <w:rFonts w:ascii="Arial" w:hAnsi="Arial"/>
          <w:szCs w:val="20"/>
        </w:rPr>
        <w:instrText xml:space="preserve"> MERGEFIELD stuaz </w:instrText>
      </w:r>
      <w:r w:rsidRPr="0087159B">
        <w:rPr>
          <w:rFonts w:ascii="Arial" w:hAnsi="Arial"/>
          <w:szCs w:val="20"/>
        </w:rPr>
        <w:fldChar w:fldCharType="end"/>
      </w:r>
      <w:r w:rsidRPr="0087159B">
        <w:rPr>
          <w:rFonts w:ascii="Arial" w:hAnsi="Arial"/>
          <w:szCs w:val="20"/>
        </w:rPr>
        <w:instrText>, Schreiben des Bayerischen Staats</w:instrText>
      </w:r>
      <w:r w:rsidRPr="0087159B">
        <w:rPr>
          <w:rFonts w:ascii="Arial" w:hAnsi="Arial"/>
          <w:szCs w:val="20"/>
        </w:rPr>
        <w:softHyphen/>
        <w:instrText>minis</w:instrText>
      </w:r>
      <w:r w:rsidRPr="0087159B">
        <w:rPr>
          <w:rFonts w:ascii="Arial" w:hAnsi="Arial"/>
          <w:szCs w:val="20"/>
        </w:rPr>
        <w:softHyphen/>
        <w:instrText xml:space="preserve">teriums für Wissenschaft, Forschung und Kunst vom </w:instrText>
      </w:r>
      <w:r w:rsidRPr="0087159B">
        <w:rPr>
          <w:rFonts w:ascii="Arial" w:hAnsi="Arial"/>
          <w:szCs w:val="20"/>
        </w:rPr>
        <w:fldChar w:fldCharType="begin"/>
      </w:r>
      <w:r w:rsidRPr="0087159B">
        <w:rPr>
          <w:rFonts w:ascii="Arial" w:hAnsi="Arial"/>
          <w:szCs w:val="20"/>
        </w:rPr>
        <w:instrText xml:space="preserve"> MERGEFIELD Redat </w:instrText>
      </w:r>
      <w:r w:rsidRPr="0087159B">
        <w:rPr>
          <w:rFonts w:ascii="Arial" w:hAnsi="Arial"/>
          <w:szCs w:val="20"/>
        </w:rPr>
        <w:fldChar w:fldCharType="separate"/>
      </w:r>
      <w:r w:rsidRPr="0087159B">
        <w:rPr>
          <w:rFonts w:ascii="Arial" w:hAnsi="Arial"/>
          <w:noProof/>
          <w:szCs w:val="20"/>
        </w:rPr>
        <w:instrText>4. Dezember 2012</w:instrText>
      </w:r>
      <w:r w:rsidRPr="0087159B">
        <w:rPr>
          <w:rFonts w:ascii="Arial" w:hAnsi="Arial"/>
          <w:szCs w:val="20"/>
        </w:rPr>
        <w:fldChar w:fldCharType="end"/>
      </w:r>
      <w:r w:rsidRPr="0087159B">
        <w:rPr>
          <w:rFonts w:ascii="Arial" w:hAnsi="Arial"/>
          <w:szCs w:val="20"/>
        </w:rPr>
        <w:instrText xml:space="preserve"> Nr. </w:instrText>
      </w:r>
      <w:r w:rsidRPr="0087159B">
        <w:rPr>
          <w:rFonts w:ascii="Arial" w:hAnsi="Arial"/>
          <w:szCs w:val="20"/>
        </w:rPr>
        <w:fldChar w:fldCharType="begin"/>
      </w:r>
      <w:r w:rsidRPr="0087159B">
        <w:rPr>
          <w:rFonts w:ascii="Arial" w:hAnsi="Arial"/>
          <w:szCs w:val="20"/>
        </w:rPr>
        <w:instrText xml:space="preserve"> MERGEFIELD wissnr</w:instrText>
      </w:r>
      <w:r w:rsidRPr="0087159B">
        <w:rPr>
          <w:rFonts w:ascii="Arial" w:hAnsi="Arial"/>
          <w:szCs w:val="20"/>
        </w:rPr>
        <w:fldChar w:fldCharType="end"/>
      </w:r>
      <w:r w:rsidRPr="0087159B">
        <w:rPr>
          <w:rFonts w:ascii="Arial" w:hAnsi="Arial"/>
          <w:szCs w:val="20"/>
        </w:rPr>
        <w:instrText xml:space="preserve">)"  </w:instrText>
      </w:r>
      <w:r w:rsidRPr="0087159B">
        <w:rPr>
          <w:rFonts w:ascii="Arial" w:hAnsi="Arial"/>
          <w:szCs w:val="20"/>
        </w:rPr>
        <w:fldChar w:fldCharType="end"/>
      </w:r>
      <w:r w:rsidRPr="0087159B">
        <w:rPr>
          <w:rFonts w:ascii="Arial" w:hAnsi="Arial"/>
          <w:szCs w:val="20"/>
        </w:rPr>
        <w:fldChar w:fldCharType="begin"/>
      </w:r>
      <w:r w:rsidRPr="0087159B">
        <w:rPr>
          <w:rFonts w:ascii="Arial" w:hAnsi="Arial"/>
          <w:szCs w:val="20"/>
        </w:rPr>
        <w:instrText xml:space="preserve">IF </w:instrText>
      </w:r>
      <w:r w:rsidRPr="0087159B">
        <w:rPr>
          <w:rFonts w:ascii="Arial" w:hAnsi="Arial"/>
          <w:szCs w:val="20"/>
        </w:rPr>
        <w:fldChar w:fldCharType="begin"/>
      </w:r>
      <w:r w:rsidRPr="0087159B">
        <w:rPr>
          <w:rFonts w:ascii="Arial" w:hAnsi="Arial"/>
          <w:szCs w:val="20"/>
        </w:rPr>
        <w:instrText>MERGEFIELD Promo</w:instrText>
      </w:r>
      <w:r w:rsidRPr="0087159B">
        <w:rPr>
          <w:rFonts w:ascii="Arial" w:hAnsi="Arial"/>
          <w:szCs w:val="20"/>
        </w:rPr>
        <w:fldChar w:fldCharType="end"/>
      </w:r>
      <w:r w:rsidRPr="0087159B">
        <w:rPr>
          <w:rFonts w:ascii="Arial" w:hAnsi="Arial"/>
          <w:szCs w:val="20"/>
        </w:rPr>
        <w:instrText xml:space="preserve"> = "1" "und nach Erteilung der Genehmigung zu dieser Satzung durch den Rektor vom </w:instrText>
      </w:r>
      <w:r w:rsidRPr="0087159B">
        <w:rPr>
          <w:rFonts w:ascii="Arial" w:hAnsi="Arial"/>
          <w:szCs w:val="20"/>
        </w:rPr>
        <w:fldChar w:fldCharType="begin"/>
      </w:r>
      <w:r w:rsidRPr="0087159B">
        <w:rPr>
          <w:rFonts w:ascii="Arial" w:hAnsi="Arial"/>
          <w:szCs w:val="20"/>
        </w:rPr>
        <w:instrText>MERGEFIELD Redat</w:instrText>
      </w:r>
      <w:r w:rsidRPr="0087159B">
        <w:rPr>
          <w:rFonts w:ascii="Arial" w:hAnsi="Arial"/>
          <w:szCs w:val="20"/>
        </w:rPr>
        <w:fldChar w:fldCharType="end"/>
      </w:r>
      <w:r w:rsidRPr="0087159B">
        <w:rPr>
          <w:rFonts w:ascii="Arial" w:hAnsi="Arial"/>
          <w:szCs w:val="20"/>
        </w:rPr>
        <w:instrText xml:space="preserve">" </w:instrText>
      </w:r>
      <w:r w:rsidRPr="0087159B">
        <w:rPr>
          <w:rFonts w:ascii="Arial" w:hAnsi="Arial"/>
          <w:szCs w:val="20"/>
        </w:rPr>
        <w:fldChar w:fldCharType="end"/>
      </w:r>
      <w:r w:rsidRPr="0087159B">
        <w:rPr>
          <w:rFonts w:ascii="Arial" w:hAnsi="Arial"/>
          <w:szCs w:val="20"/>
        </w:rPr>
        <w:fldChar w:fldCharType="begin"/>
      </w:r>
      <w:r w:rsidRPr="0087159B">
        <w:rPr>
          <w:rFonts w:ascii="Arial" w:hAnsi="Arial"/>
          <w:szCs w:val="20"/>
        </w:rPr>
        <w:instrText xml:space="preserve">IF </w:instrText>
      </w:r>
      <w:r w:rsidRPr="0087159B">
        <w:rPr>
          <w:rFonts w:ascii="Arial" w:hAnsi="Arial"/>
          <w:szCs w:val="20"/>
        </w:rPr>
        <w:fldChar w:fldCharType="begin"/>
      </w:r>
      <w:r w:rsidRPr="0087159B">
        <w:rPr>
          <w:rFonts w:ascii="Arial" w:hAnsi="Arial"/>
          <w:szCs w:val="20"/>
        </w:rPr>
        <w:instrText xml:space="preserve"> MERGEFIELD habilo </w:instrText>
      </w:r>
      <w:r w:rsidRPr="0087159B">
        <w:rPr>
          <w:rFonts w:ascii="Arial" w:hAnsi="Arial"/>
          <w:szCs w:val="20"/>
        </w:rPr>
        <w:fldChar w:fldCharType="end"/>
      </w:r>
      <w:r w:rsidRPr="0087159B">
        <w:rPr>
          <w:rFonts w:ascii="Arial" w:hAnsi="Arial"/>
          <w:szCs w:val="20"/>
        </w:rPr>
        <w:instrText xml:space="preserve"> = "1"  </w:instrText>
      </w:r>
      <w:r w:rsidRPr="0087159B">
        <w:rPr>
          <w:rFonts w:ascii="Arial" w:hAnsi="Arial"/>
          <w:szCs w:val="20"/>
        </w:rPr>
        <w:fldChar w:fldCharType="end"/>
      </w:r>
      <w:r w:rsidRPr="0087159B">
        <w:rPr>
          <w:rFonts w:ascii="Arial" w:hAnsi="Arial"/>
          <w:szCs w:val="20"/>
        </w:rPr>
        <w:t>.</w:t>
      </w:r>
      <w:r w:rsidRPr="0087159B">
        <w:rPr>
          <w:rFonts w:ascii="Arial" w:hAnsi="Arial"/>
          <w:szCs w:val="20"/>
        </w:rPr>
        <w:tab/>
      </w:r>
    </w:p>
    <w:p w14:paraId="28137C23" w14:textId="77777777" w:rsidR="0087159B" w:rsidRPr="0087159B" w:rsidRDefault="0087159B" w:rsidP="0087159B">
      <w:pPr>
        <w:spacing w:after="240"/>
        <w:rPr>
          <w:rFonts w:ascii="Arial" w:hAnsi="Arial"/>
          <w:szCs w:val="20"/>
        </w:rPr>
      </w:pPr>
      <w:r w:rsidRPr="0087159B">
        <w:rPr>
          <w:rFonts w:ascii="Arial" w:hAnsi="Arial"/>
          <w:szCs w:val="20"/>
        </w:rPr>
        <w:t xml:space="preserve">Passau, den 27. Januar 2021 </w:t>
      </w:r>
      <w:r w:rsidRPr="0087159B">
        <w:rPr>
          <w:rFonts w:ascii="Arial" w:hAnsi="Arial"/>
          <w:szCs w:val="20"/>
        </w:rPr>
        <w:tab/>
      </w:r>
    </w:p>
    <w:p w14:paraId="0E8E1DF7" w14:textId="77777777" w:rsidR="0087159B" w:rsidRPr="0087159B" w:rsidRDefault="0087159B" w:rsidP="0087159B">
      <w:pPr>
        <w:spacing w:after="240"/>
        <w:rPr>
          <w:rFonts w:ascii="Arial" w:hAnsi="Arial"/>
          <w:szCs w:val="20"/>
        </w:rPr>
      </w:pPr>
      <w:r w:rsidRPr="0087159B">
        <w:rPr>
          <w:rFonts w:ascii="Arial" w:hAnsi="Arial"/>
          <w:szCs w:val="20"/>
        </w:rPr>
        <w:t>UNIVERSITÄT PASSAU</w:t>
      </w:r>
      <w:r w:rsidRPr="0087159B">
        <w:rPr>
          <w:rFonts w:ascii="Arial" w:hAnsi="Arial"/>
          <w:szCs w:val="20"/>
        </w:rPr>
        <w:br/>
        <w:t>Der Präsident</w:t>
      </w:r>
    </w:p>
    <w:p w14:paraId="7D2038A3" w14:textId="77777777" w:rsidR="0087159B" w:rsidRPr="0087159B" w:rsidRDefault="0087159B" w:rsidP="0087159B">
      <w:pPr>
        <w:spacing w:after="240"/>
        <w:rPr>
          <w:rFonts w:ascii="Arial" w:hAnsi="Arial"/>
          <w:szCs w:val="20"/>
        </w:rPr>
      </w:pPr>
      <w:r w:rsidRPr="0087159B">
        <w:rPr>
          <w:rFonts w:ascii="Arial" w:hAnsi="Arial"/>
          <w:szCs w:val="20"/>
        </w:rPr>
        <w:fldChar w:fldCharType="begin"/>
      </w:r>
      <w:r w:rsidRPr="0087159B">
        <w:rPr>
          <w:rFonts w:ascii="Arial" w:hAnsi="Arial"/>
          <w:szCs w:val="20"/>
        </w:rPr>
        <w:instrText xml:space="preserve"> IF </w:instrText>
      </w:r>
      <w:r w:rsidRPr="0087159B">
        <w:rPr>
          <w:rFonts w:ascii="Arial" w:hAnsi="Arial"/>
          <w:szCs w:val="20"/>
        </w:rPr>
        <w:fldChar w:fldCharType="begin"/>
      </w:r>
      <w:r w:rsidRPr="0087159B">
        <w:rPr>
          <w:rFonts w:ascii="Arial" w:hAnsi="Arial"/>
          <w:szCs w:val="20"/>
        </w:rPr>
        <w:instrText xml:space="preserve"> re </w:instrText>
      </w:r>
      <w:r w:rsidRPr="0087159B">
        <w:rPr>
          <w:rFonts w:ascii="Arial" w:hAnsi="Arial"/>
          <w:szCs w:val="20"/>
        </w:rPr>
        <w:fldChar w:fldCharType="separate"/>
      </w:r>
      <w:r w:rsidRPr="0087159B">
        <w:rPr>
          <w:rFonts w:ascii="Arial" w:hAnsi="Arial"/>
          <w:szCs w:val="20"/>
        </w:rPr>
        <w:instrText>1</w:instrText>
      </w:r>
      <w:r w:rsidRPr="0087159B">
        <w:rPr>
          <w:rFonts w:ascii="Arial" w:hAnsi="Arial"/>
          <w:szCs w:val="20"/>
        </w:rPr>
        <w:fldChar w:fldCharType="end"/>
      </w:r>
      <w:r w:rsidRPr="0087159B">
        <w:rPr>
          <w:rFonts w:ascii="Arial" w:hAnsi="Arial"/>
          <w:szCs w:val="20"/>
        </w:rPr>
        <w:instrText xml:space="preserve"> = 1 "" "i. V."</w:instrText>
      </w:r>
      <w:r w:rsidRPr="0087159B">
        <w:rPr>
          <w:rFonts w:ascii="Arial" w:hAnsi="Arial"/>
          <w:szCs w:val="20"/>
        </w:rPr>
        <w:fldChar w:fldCharType="end"/>
      </w:r>
    </w:p>
    <w:p w14:paraId="5829AFFD" w14:textId="77777777" w:rsidR="0087159B" w:rsidRPr="0087159B" w:rsidRDefault="0087159B" w:rsidP="0087159B">
      <w:pPr>
        <w:spacing w:after="240"/>
        <w:rPr>
          <w:rFonts w:ascii="Arial" w:hAnsi="Arial"/>
          <w:szCs w:val="20"/>
        </w:rPr>
      </w:pPr>
      <w:r w:rsidRPr="0087159B">
        <w:rPr>
          <w:rFonts w:ascii="Arial" w:hAnsi="Arial"/>
          <w:szCs w:val="20"/>
        </w:rPr>
        <w:t>Professor Dr. Ulrich Bartosch</w:t>
      </w:r>
    </w:p>
    <w:p w14:paraId="5251509B" w14:textId="77777777" w:rsidR="0087159B" w:rsidRPr="0087159B" w:rsidRDefault="0087159B" w:rsidP="0087159B">
      <w:pPr>
        <w:spacing w:after="240"/>
        <w:rPr>
          <w:rFonts w:ascii="Arial" w:hAnsi="Arial"/>
          <w:szCs w:val="20"/>
        </w:rPr>
      </w:pPr>
    </w:p>
    <w:p w14:paraId="148E2008" w14:textId="77777777" w:rsidR="0087159B" w:rsidRPr="0087159B" w:rsidRDefault="0087159B" w:rsidP="0087159B">
      <w:pPr>
        <w:spacing w:after="240"/>
        <w:rPr>
          <w:rFonts w:ascii="Arial" w:hAnsi="Arial"/>
          <w:szCs w:val="20"/>
        </w:rPr>
      </w:pPr>
    </w:p>
    <w:p w14:paraId="2B6F7E97" w14:textId="77777777" w:rsidR="0087159B" w:rsidRPr="0087159B" w:rsidRDefault="0087159B" w:rsidP="0087159B">
      <w:pPr>
        <w:spacing w:after="240"/>
        <w:ind w:right="425"/>
        <w:rPr>
          <w:rFonts w:ascii="Arial" w:hAnsi="Arial"/>
          <w:szCs w:val="20"/>
        </w:rPr>
      </w:pPr>
      <w:r w:rsidRPr="0087159B">
        <w:rPr>
          <w:rFonts w:ascii="Arial" w:hAnsi="Arial"/>
          <w:szCs w:val="20"/>
        </w:rPr>
        <w:t xml:space="preserve">Die Satzung wurde am 27. Januar 2021 in der Hochschule niedergelegt; die Niederlegung wurde am 27. Januar 2021 durch Anschlag in der Hochschule bekannt gegeben. </w:t>
      </w:r>
    </w:p>
    <w:p w14:paraId="6F583CB9" w14:textId="77777777" w:rsidR="0087159B" w:rsidRPr="0087159B" w:rsidRDefault="0087159B" w:rsidP="0087159B">
      <w:pPr>
        <w:spacing w:after="240"/>
        <w:rPr>
          <w:rFonts w:ascii="Arial" w:hAnsi="Arial"/>
          <w:szCs w:val="20"/>
        </w:rPr>
      </w:pPr>
      <w:r w:rsidRPr="0087159B">
        <w:rPr>
          <w:rFonts w:ascii="Arial" w:hAnsi="Arial"/>
          <w:szCs w:val="20"/>
        </w:rPr>
        <w:t>Tag der Bekanntmachung ist der 27. Januar 2021.</w:t>
      </w:r>
    </w:p>
    <w:p w14:paraId="271E6531" w14:textId="77777777" w:rsidR="0087159B" w:rsidRPr="0087159B" w:rsidRDefault="0087159B" w:rsidP="0087159B">
      <w:pPr>
        <w:spacing w:after="240"/>
        <w:rPr>
          <w:rFonts w:ascii="Arial" w:hAnsi="Arial"/>
          <w:szCs w:val="20"/>
        </w:rPr>
      </w:pPr>
    </w:p>
    <w:p w14:paraId="541CD680" w14:textId="77777777" w:rsidR="0087159B" w:rsidRPr="0087159B" w:rsidRDefault="0087159B" w:rsidP="0087159B">
      <w:pPr>
        <w:spacing w:after="240"/>
        <w:rPr>
          <w:rFonts w:ascii="Arial" w:hAnsi="Arial"/>
          <w:szCs w:val="20"/>
        </w:rPr>
      </w:pPr>
    </w:p>
    <w:p w14:paraId="434FB25C" w14:textId="77777777" w:rsidR="0087159B" w:rsidRDefault="0087159B" w:rsidP="009F3E7E">
      <w:pPr>
        <w:jc w:val="both"/>
        <w:rPr>
          <w:rFonts w:ascii="Arial" w:hAnsi="Arial" w:cs="Arial"/>
          <w:color w:val="000000" w:themeColor="text1"/>
          <w:sz w:val="16"/>
        </w:rPr>
      </w:pPr>
    </w:p>
    <w:sectPr w:rsidR="0087159B" w:rsidSect="00D84878">
      <w:headerReference w:type="default" r:id="rId13"/>
      <w:pgSz w:w="11906" w:h="16838"/>
      <w:pgMar w:top="1135" w:right="1417" w:bottom="0"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2FCE" w14:textId="77777777" w:rsidR="002228C5" w:rsidRDefault="002228C5" w:rsidP="005B143A">
      <w:r>
        <w:separator/>
      </w:r>
    </w:p>
  </w:endnote>
  <w:endnote w:type="continuationSeparator" w:id="0">
    <w:p w14:paraId="518B6E2F" w14:textId="77777777" w:rsidR="002228C5" w:rsidRDefault="002228C5" w:rsidP="005B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26754"/>
      <w:docPartObj>
        <w:docPartGallery w:val="Page Numbers (Bottom of Page)"/>
        <w:docPartUnique/>
      </w:docPartObj>
    </w:sdtPr>
    <w:sdtEndPr>
      <w:rPr>
        <w:rFonts w:asciiTheme="minorHAnsi" w:hAnsiTheme="minorHAnsi"/>
        <w:sz w:val="22"/>
      </w:rPr>
    </w:sdtEndPr>
    <w:sdtContent>
      <w:p w14:paraId="3D57987E" w14:textId="236BF3DF" w:rsidR="00B93446" w:rsidRPr="006401A3" w:rsidRDefault="000A3B7B">
        <w:pPr>
          <w:pStyle w:val="Fuzeile"/>
          <w:jc w:val="right"/>
          <w:rPr>
            <w:rFonts w:asciiTheme="minorHAnsi" w:hAnsiTheme="minorHAnsi"/>
            <w:sz w:val="22"/>
          </w:rPr>
        </w:pPr>
        <w:r w:rsidRPr="006401A3">
          <w:rPr>
            <w:rFonts w:asciiTheme="minorHAnsi" w:hAnsiTheme="minorHAnsi"/>
            <w:sz w:val="22"/>
          </w:rPr>
          <w:fldChar w:fldCharType="begin"/>
        </w:r>
        <w:r w:rsidRPr="006401A3">
          <w:rPr>
            <w:rFonts w:asciiTheme="minorHAnsi" w:hAnsiTheme="minorHAnsi"/>
            <w:sz w:val="22"/>
          </w:rPr>
          <w:instrText>PAGE   \* MERGEFORMAT</w:instrText>
        </w:r>
        <w:r w:rsidRPr="006401A3">
          <w:rPr>
            <w:rFonts w:asciiTheme="minorHAnsi" w:hAnsiTheme="minorHAnsi"/>
            <w:sz w:val="22"/>
          </w:rPr>
          <w:fldChar w:fldCharType="separate"/>
        </w:r>
        <w:r w:rsidR="00243FF6">
          <w:rPr>
            <w:rFonts w:asciiTheme="minorHAnsi" w:hAnsiTheme="minorHAnsi"/>
            <w:noProof/>
            <w:sz w:val="22"/>
          </w:rPr>
          <w:t>11</w:t>
        </w:r>
        <w:r w:rsidRPr="006401A3">
          <w:rPr>
            <w:rFonts w:asciiTheme="minorHAnsi" w:hAnsiTheme="minorHAnsi"/>
            <w:sz w:val="22"/>
          </w:rPr>
          <w:fldChar w:fldCharType="end"/>
        </w:r>
      </w:p>
    </w:sdtContent>
  </w:sdt>
  <w:p w14:paraId="6481FC4D" w14:textId="77777777" w:rsidR="00B93446" w:rsidRDefault="00243FF6" w:rsidP="00B9344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B775" w14:textId="77777777" w:rsidR="00B93446" w:rsidRPr="006401A3" w:rsidRDefault="00243FF6">
    <w:pPr>
      <w:pStyle w:val="Fuzeile"/>
      <w:jc w:val="right"/>
      <w:rPr>
        <w:rFonts w:asciiTheme="minorHAnsi" w:hAnsiTheme="minorHAnsi"/>
        <w:sz w:val="22"/>
      </w:rPr>
    </w:pPr>
  </w:p>
  <w:p w14:paraId="7804FD2F" w14:textId="77777777" w:rsidR="00B93446" w:rsidRDefault="00243F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2546" w14:textId="77777777" w:rsidR="002228C5" w:rsidRDefault="002228C5" w:rsidP="005B143A">
      <w:r>
        <w:separator/>
      </w:r>
    </w:p>
  </w:footnote>
  <w:footnote w:type="continuationSeparator" w:id="0">
    <w:p w14:paraId="10C224B7" w14:textId="77777777" w:rsidR="002228C5" w:rsidRDefault="002228C5" w:rsidP="005B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0E7E" w14:textId="77777777" w:rsidR="00B93446" w:rsidRPr="007B1DDF" w:rsidRDefault="005B143A" w:rsidP="006401A3">
    <w:pPr>
      <w:tabs>
        <w:tab w:val="center" w:pos="4536"/>
        <w:tab w:val="right" w:pos="9072"/>
      </w:tabs>
      <w:suppressAutoHyphens/>
      <w:rPr>
        <w:rFonts w:eastAsia="Times" w:cs="Arial"/>
        <w:color w:val="595959" w:themeColor="text1" w:themeTint="A6"/>
        <w:sz w:val="16"/>
        <w:szCs w:val="16"/>
        <w:lang w:eastAsia="zh-CN"/>
      </w:rPr>
    </w:pPr>
    <w:r>
      <w:rPr>
        <w:rFonts w:eastAsia="Times" w:cs="Arial"/>
        <w:color w:val="595959" w:themeColor="text1" w:themeTint="A6"/>
        <w:sz w:val="16"/>
        <w:szCs w:val="16"/>
        <w:lang w:eastAsia="zh-CN"/>
      </w:rPr>
      <w:t>Immatrikulationssatzung der Universität Passau</w:t>
    </w:r>
  </w:p>
  <w:p w14:paraId="0D14E5D9" w14:textId="77777777" w:rsidR="00B93446" w:rsidRDefault="00243F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1A94" w14:textId="77777777" w:rsidR="00E650A3" w:rsidRPr="00D84878" w:rsidRDefault="00E650A3" w:rsidP="00D848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AB4"/>
    <w:multiLevelType w:val="hybridMultilevel"/>
    <w:tmpl w:val="055294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5A77F8"/>
    <w:multiLevelType w:val="hybridMultilevel"/>
    <w:tmpl w:val="DB6A3194"/>
    <w:lvl w:ilvl="0" w:tplc="BBF4237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BE20EA"/>
    <w:multiLevelType w:val="hybridMultilevel"/>
    <w:tmpl w:val="DED400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E0DB9"/>
    <w:multiLevelType w:val="hybridMultilevel"/>
    <w:tmpl w:val="3488AC14"/>
    <w:lvl w:ilvl="0" w:tplc="BCC4552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492F5EE9"/>
    <w:multiLevelType w:val="hybridMultilevel"/>
    <w:tmpl w:val="BAAC1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0F29C7"/>
    <w:multiLevelType w:val="hybridMultilevel"/>
    <w:tmpl w:val="1BE2EF22"/>
    <w:lvl w:ilvl="0" w:tplc="78A4B5C6">
      <w:start w:val="1"/>
      <w:numFmt w:val="decimal"/>
      <w:lvlText w:val="(%1)"/>
      <w:lvlJc w:val="left"/>
      <w:pPr>
        <w:ind w:left="750" w:hanging="39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850B61"/>
    <w:multiLevelType w:val="hybridMultilevel"/>
    <w:tmpl w:val="A160701C"/>
    <w:lvl w:ilvl="0" w:tplc="5010D618">
      <w:start w:val="9"/>
      <w:numFmt w:val="upperLetter"/>
      <w:pStyle w:val="berschrift5"/>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710D4FD4"/>
    <w:multiLevelType w:val="hybridMultilevel"/>
    <w:tmpl w:val="F0824B40"/>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1E"/>
    <w:rsid w:val="00030CBE"/>
    <w:rsid w:val="000652CD"/>
    <w:rsid w:val="000921DB"/>
    <w:rsid w:val="0009780E"/>
    <w:rsid w:val="000A2571"/>
    <w:rsid w:val="000A2E08"/>
    <w:rsid w:val="000A3152"/>
    <w:rsid w:val="000A3B7B"/>
    <w:rsid w:val="000A6D65"/>
    <w:rsid w:val="000B1A49"/>
    <w:rsid w:val="000B617A"/>
    <w:rsid w:val="000D0257"/>
    <w:rsid w:val="000D691F"/>
    <w:rsid w:val="000D7BD5"/>
    <w:rsid w:val="000F68F6"/>
    <w:rsid w:val="0010336C"/>
    <w:rsid w:val="00105FA6"/>
    <w:rsid w:val="00124F4C"/>
    <w:rsid w:val="00140B7E"/>
    <w:rsid w:val="00145176"/>
    <w:rsid w:val="00147CA7"/>
    <w:rsid w:val="00172667"/>
    <w:rsid w:val="00197847"/>
    <w:rsid w:val="001A3C6C"/>
    <w:rsid w:val="001B20FB"/>
    <w:rsid w:val="001C616C"/>
    <w:rsid w:val="001E0470"/>
    <w:rsid w:val="00211268"/>
    <w:rsid w:val="002150B1"/>
    <w:rsid w:val="002228C5"/>
    <w:rsid w:val="0023162D"/>
    <w:rsid w:val="00243FF6"/>
    <w:rsid w:val="0027378E"/>
    <w:rsid w:val="00276BE6"/>
    <w:rsid w:val="00290B9C"/>
    <w:rsid w:val="002D261E"/>
    <w:rsid w:val="00325624"/>
    <w:rsid w:val="00331FC1"/>
    <w:rsid w:val="00332C6D"/>
    <w:rsid w:val="00336122"/>
    <w:rsid w:val="003451F9"/>
    <w:rsid w:val="00373D3C"/>
    <w:rsid w:val="003B55AA"/>
    <w:rsid w:val="003C1F9F"/>
    <w:rsid w:val="00444218"/>
    <w:rsid w:val="00480FE3"/>
    <w:rsid w:val="00485C97"/>
    <w:rsid w:val="00492ADE"/>
    <w:rsid w:val="004A1BFA"/>
    <w:rsid w:val="004A2A6A"/>
    <w:rsid w:val="004B60A5"/>
    <w:rsid w:val="004B62BF"/>
    <w:rsid w:val="004E541E"/>
    <w:rsid w:val="00517344"/>
    <w:rsid w:val="00553716"/>
    <w:rsid w:val="00583787"/>
    <w:rsid w:val="00592E1F"/>
    <w:rsid w:val="005B143A"/>
    <w:rsid w:val="005C5DB5"/>
    <w:rsid w:val="005E5B5F"/>
    <w:rsid w:val="005E7794"/>
    <w:rsid w:val="00612253"/>
    <w:rsid w:val="006351CD"/>
    <w:rsid w:val="00635F86"/>
    <w:rsid w:val="0065722C"/>
    <w:rsid w:val="00696842"/>
    <w:rsid w:val="006A4BC9"/>
    <w:rsid w:val="006D01EA"/>
    <w:rsid w:val="007204AD"/>
    <w:rsid w:val="00723B7B"/>
    <w:rsid w:val="00742A4F"/>
    <w:rsid w:val="00762453"/>
    <w:rsid w:val="00767CAD"/>
    <w:rsid w:val="007947AB"/>
    <w:rsid w:val="00795B83"/>
    <w:rsid w:val="007A07C3"/>
    <w:rsid w:val="007A7AD6"/>
    <w:rsid w:val="007D5DB6"/>
    <w:rsid w:val="00837135"/>
    <w:rsid w:val="0087159B"/>
    <w:rsid w:val="008763CE"/>
    <w:rsid w:val="00884367"/>
    <w:rsid w:val="008979BF"/>
    <w:rsid w:val="008C3A1B"/>
    <w:rsid w:val="008D77F8"/>
    <w:rsid w:val="008E3C61"/>
    <w:rsid w:val="00901412"/>
    <w:rsid w:val="0090460E"/>
    <w:rsid w:val="00936DE0"/>
    <w:rsid w:val="00947DAD"/>
    <w:rsid w:val="00965C8C"/>
    <w:rsid w:val="009725A1"/>
    <w:rsid w:val="00973226"/>
    <w:rsid w:val="00973A58"/>
    <w:rsid w:val="009A28D0"/>
    <w:rsid w:val="009B3F1A"/>
    <w:rsid w:val="009B564E"/>
    <w:rsid w:val="009D6B61"/>
    <w:rsid w:val="009E2A99"/>
    <w:rsid w:val="009F3E7E"/>
    <w:rsid w:val="00A02632"/>
    <w:rsid w:val="00A15C5F"/>
    <w:rsid w:val="00A277EF"/>
    <w:rsid w:val="00A35BAD"/>
    <w:rsid w:val="00A5263D"/>
    <w:rsid w:val="00A531FC"/>
    <w:rsid w:val="00A63FE7"/>
    <w:rsid w:val="00A80549"/>
    <w:rsid w:val="00AC7C40"/>
    <w:rsid w:val="00AE6C44"/>
    <w:rsid w:val="00B20280"/>
    <w:rsid w:val="00B60A9F"/>
    <w:rsid w:val="00B67489"/>
    <w:rsid w:val="00B87E15"/>
    <w:rsid w:val="00B87F4A"/>
    <w:rsid w:val="00BD16BF"/>
    <w:rsid w:val="00BF6164"/>
    <w:rsid w:val="00C04A9D"/>
    <w:rsid w:val="00C119B7"/>
    <w:rsid w:val="00C158BF"/>
    <w:rsid w:val="00C37CC7"/>
    <w:rsid w:val="00C439FF"/>
    <w:rsid w:val="00C44C05"/>
    <w:rsid w:val="00C61910"/>
    <w:rsid w:val="00C657D7"/>
    <w:rsid w:val="00C66D23"/>
    <w:rsid w:val="00C7390E"/>
    <w:rsid w:val="00C90551"/>
    <w:rsid w:val="00C92F27"/>
    <w:rsid w:val="00CD0F5F"/>
    <w:rsid w:val="00CD4A80"/>
    <w:rsid w:val="00CE48EC"/>
    <w:rsid w:val="00CF14B4"/>
    <w:rsid w:val="00D17EEC"/>
    <w:rsid w:val="00D84878"/>
    <w:rsid w:val="00DD5CAC"/>
    <w:rsid w:val="00E36F17"/>
    <w:rsid w:val="00E452C4"/>
    <w:rsid w:val="00E650A3"/>
    <w:rsid w:val="00E66D95"/>
    <w:rsid w:val="00E77FFD"/>
    <w:rsid w:val="00EA42C5"/>
    <w:rsid w:val="00EA6206"/>
    <w:rsid w:val="00EC0D44"/>
    <w:rsid w:val="00ED2F9C"/>
    <w:rsid w:val="00ED3D78"/>
    <w:rsid w:val="00ED499F"/>
    <w:rsid w:val="00EF04B1"/>
    <w:rsid w:val="00EF06EC"/>
    <w:rsid w:val="00F30219"/>
    <w:rsid w:val="00F42A1F"/>
    <w:rsid w:val="00F4323D"/>
    <w:rsid w:val="00F44481"/>
    <w:rsid w:val="00F50FC9"/>
    <w:rsid w:val="00F557AC"/>
    <w:rsid w:val="00F63245"/>
    <w:rsid w:val="00F64748"/>
    <w:rsid w:val="00F66F6B"/>
    <w:rsid w:val="00F85DDE"/>
    <w:rsid w:val="00F93DBE"/>
    <w:rsid w:val="00FE6004"/>
    <w:rsid w:val="00FF401B"/>
    <w:rsid w:val="00FF5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BD8BC6"/>
  <w15:docId w15:val="{ECCFC60D-70E5-4B7B-B019-6B7E298B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41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05FA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4E54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E541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4E541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4E541E"/>
    <w:pPr>
      <w:keepNext/>
      <w:numPr>
        <w:numId w:val="1"/>
      </w:numPr>
      <w:ind w:right="-468"/>
      <w:jc w:val="center"/>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E541E"/>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4E541E"/>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rsid w:val="004E541E"/>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semiHidden/>
    <w:rsid w:val="004E541E"/>
    <w:rPr>
      <w:rFonts w:ascii="Arial" w:eastAsia="Times New Roman" w:hAnsi="Arial" w:cs="Arial"/>
      <w:b/>
      <w:bCs/>
      <w:sz w:val="24"/>
      <w:szCs w:val="24"/>
      <w:lang w:eastAsia="de-DE"/>
    </w:rPr>
  </w:style>
  <w:style w:type="paragraph" w:styleId="Funotentext">
    <w:name w:val="footnote text"/>
    <w:basedOn w:val="Standard"/>
    <w:link w:val="FunotentextZchn"/>
    <w:uiPriority w:val="99"/>
    <w:semiHidden/>
    <w:unhideWhenUsed/>
    <w:rsid w:val="004E541E"/>
    <w:pPr>
      <w:jc w:val="both"/>
    </w:pPr>
    <w:rPr>
      <w:sz w:val="20"/>
      <w:szCs w:val="20"/>
    </w:rPr>
  </w:style>
  <w:style w:type="character" w:customStyle="1" w:styleId="FunotentextZchn">
    <w:name w:val="Fußnotentext Zchn"/>
    <w:basedOn w:val="Absatz-Standardschriftart"/>
    <w:link w:val="Funotentext"/>
    <w:uiPriority w:val="99"/>
    <w:semiHidden/>
    <w:rsid w:val="004E541E"/>
    <w:rPr>
      <w:rFonts w:ascii="Times New Roman" w:eastAsia="Times New Roman" w:hAnsi="Times New Roman" w:cs="Times New Roman"/>
      <w:sz w:val="20"/>
      <w:szCs w:val="20"/>
      <w:lang w:eastAsia="de-DE"/>
    </w:rPr>
  </w:style>
  <w:style w:type="paragraph" w:styleId="Textkrper3">
    <w:name w:val="Body Text 3"/>
    <w:basedOn w:val="Standard"/>
    <w:link w:val="Textkrper3Zchn"/>
    <w:unhideWhenUsed/>
    <w:rsid w:val="004E541E"/>
    <w:pPr>
      <w:ind w:right="-468"/>
    </w:pPr>
    <w:rPr>
      <w:rFonts w:ascii="Arial" w:hAnsi="Arial" w:cs="Arial"/>
    </w:rPr>
  </w:style>
  <w:style w:type="character" w:customStyle="1" w:styleId="Textkrper3Zchn">
    <w:name w:val="Textkörper 3 Zchn"/>
    <w:basedOn w:val="Absatz-Standardschriftart"/>
    <w:link w:val="Textkrper3"/>
    <w:rsid w:val="004E541E"/>
    <w:rPr>
      <w:rFonts w:ascii="Arial" w:eastAsia="Times New Roman" w:hAnsi="Arial" w:cs="Arial"/>
      <w:sz w:val="24"/>
      <w:szCs w:val="24"/>
      <w:lang w:eastAsia="de-DE"/>
    </w:rPr>
  </w:style>
  <w:style w:type="paragraph" w:customStyle="1" w:styleId="GroupWiseView">
    <w:name w:val="GroupWiseView"/>
    <w:rsid w:val="004E541E"/>
    <w:pPr>
      <w:widowControl w:val="0"/>
      <w:autoSpaceDE w:val="0"/>
      <w:autoSpaceDN w:val="0"/>
      <w:adjustRightInd w:val="0"/>
      <w:spacing w:after="0" w:line="240" w:lineRule="auto"/>
    </w:pPr>
    <w:rPr>
      <w:rFonts w:ascii="Tahoma" w:eastAsia="Times New Roman" w:hAnsi="Tahoma" w:cs="Times New Roman"/>
      <w:sz w:val="16"/>
      <w:szCs w:val="16"/>
      <w:lang w:eastAsia="de-DE"/>
    </w:rPr>
  </w:style>
  <w:style w:type="table" w:styleId="Tabellenraster">
    <w:name w:val="Table Grid"/>
    <w:basedOn w:val="NormaleTabelle"/>
    <w:uiPriority w:val="59"/>
    <w:rsid w:val="004E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semiHidden/>
    <w:unhideWhenUsed/>
    <w:rsid w:val="004E541E"/>
    <w:pPr>
      <w:ind w:left="1416" w:right="-468" w:hanging="711"/>
      <w:jc w:val="both"/>
    </w:pPr>
    <w:rPr>
      <w:rFonts w:ascii="Arial" w:hAnsi="Arial" w:cs="Arial"/>
    </w:rPr>
  </w:style>
  <w:style w:type="paragraph" w:styleId="Textkrper2">
    <w:name w:val="Body Text 2"/>
    <w:basedOn w:val="Standard"/>
    <w:link w:val="Textkrper2Zchn"/>
    <w:uiPriority w:val="99"/>
    <w:semiHidden/>
    <w:unhideWhenUsed/>
    <w:rsid w:val="004E541E"/>
    <w:pPr>
      <w:spacing w:after="120" w:line="480" w:lineRule="auto"/>
    </w:pPr>
  </w:style>
  <w:style w:type="character" w:customStyle="1" w:styleId="Textkrper2Zchn">
    <w:name w:val="Textkörper 2 Zchn"/>
    <w:basedOn w:val="Absatz-Standardschriftart"/>
    <w:link w:val="Textkrper2"/>
    <w:uiPriority w:val="99"/>
    <w:semiHidden/>
    <w:rsid w:val="004E541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541E"/>
    <w:pPr>
      <w:ind w:left="720"/>
      <w:contextualSpacing/>
    </w:pPr>
  </w:style>
  <w:style w:type="character" w:styleId="Hyperlink">
    <w:name w:val="Hyperlink"/>
    <w:basedOn w:val="Absatz-Standardschriftart"/>
    <w:uiPriority w:val="99"/>
    <w:unhideWhenUsed/>
    <w:rsid w:val="004E541E"/>
    <w:rPr>
      <w:color w:val="0000FF" w:themeColor="hyperlink"/>
      <w:u w:val="single"/>
    </w:rPr>
  </w:style>
  <w:style w:type="character" w:styleId="BesuchterLink">
    <w:name w:val="FollowedHyperlink"/>
    <w:basedOn w:val="Absatz-Standardschriftart"/>
    <w:uiPriority w:val="99"/>
    <w:semiHidden/>
    <w:unhideWhenUsed/>
    <w:rsid w:val="004E541E"/>
    <w:rPr>
      <w:color w:val="800080" w:themeColor="followedHyperlink"/>
      <w:u w:val="single"/>
    </w:rPr>
  </w:style>
  <w:style w:type="paragraph" w:styleId="Kopfzeile">
    <w:name w:val="header"/>
    <w:basedOn w:val="Standard"/>
    <w:link w:val="KopfzeileZchn"/>
    <w:uiPriority w:val="99"/>
    <w:unhideWhenUsed/>
    <w:rsid w:val="005B143A"/>
    <w:pPr>
      <w:tabs>
        <w:tab w:val="center" w:pos="4536"/>
        <w:tab w:val="right" w:pos="9072"/>
      </w:tabs>
      <w:jc w:val="both"/>
    </w:pPr>
    <w:rPr>
      <w:rFonts w:ascii="Arial" w:eastAsiaTheme="minorHAnsi" w:hAnsi="Arial" w:cstheme="minorBidi"/>
      <w:sz w:val="20"/>
      <w:szCs w:val="22"/>
      <w:lang w:eastAsia="en-US"/>
    </w:rPr>
  </w:style>
  <w:style w:type="character" w:customStyle="1" w:styleId="KopfzeileZchn">
    <w:name w:val="Kopfzeile Zchn"/>
    <w:basedOn w:val="Absatz-Standardschriftart"/>
    <w:link w:val="Kopfzeile"/>
    <w:uiPriority w:val="99"/>
    <w:rsid w:val="005B143A"/>
    <w:rPr>
      <w:rFonts w:ascii="Arial" w:hAnsi="Arial"/>
      <w:sz w:val="20"/>
    </w:rPr>
  </w:style>
  <w:style w:type="paragraph" w:styleId="Fuzeile">
    <w:name w:val="footer"/>
    <w:basedOn w:val="Standard"/>
    <w:link w:val="FuzeileZchn"/>
    <w:uiPriority w:val="99"/>
    <w:unhideWhenUsed/>
    <w:rsid w:val="005B143A"/>
    <w:pPr>
      <w:tabs>
        <w:tab w:val="center" w:pos="4536"/>
        <w:tab w:val="right" w:pos="9072"/>
      </w:tabs>
      <w:jc w:val="both"/>
    </w:pPr>
    <w:rPr>
      <w:rFonts w:ascii="Arial" w:eastAsiaTheme="minorHAnsi" w:hAnsi="Arial" w:cstheme="minorBidi"/>
      <w:sz w:val="20"/>
      <w:szCs w:val="22"/>
      <w:lang w:eastAsia="en-US"/>
    </w:rPr>
  </w:style>
  <w:style w:type="character" w:customStyle="1" w:styleId="FuzeileZchn">
    <w:name w:val="Fußzeile Zchn"/>
    <w:basedOn w:val="Absatz-Standardschriftart"/>
    <w:link w:val="Fuzeile"/>
    <w:uiPriority w:val="99"/>
    <w:rsid w:val="005B143A"/>
    <w:rPr>
      <w:rFonts w:ascii="Arial" w:hAnsi="Arial"/>
      <w:sz w:val="20"/>
    </w:rPr>
  </w:style>
  <w:style w:type="character" w:styleId="Kommentarzeichen">
    <w:name w:val="annotation reference"/>
    <w:basedOn w:val="Absatz-Standardschriftart"/>
    <w:uiPriority w:val="99"/>
    <w:semiHidden/>
    <w:unhideWhenUsed/>
    <w:rsid w:val="00B20280"/>
    <w:rPr>
      <w:sz w:val="16"/>
      <w:szCs w:val="16"/>
    </w:rPr>
  </w:style>
  <w:style w:type="paragraph" w:styleId="Kommentartext">
    <w:name w:val="annotation text"/>
    <w:basedOn w:val="Standard"/>
    <w:link w:val="KommentartextZchn"/>
    <w:uiPriority w:val="99"/>
    <w:semiHidden/>
    <w:unhideWhenUsed/>
    <w:rsid w:val="00B20280"/>
    <w:rPr>
      <w:sz w:val="20"/>
      <w:szCs w:val="20"/>
    </w:rPr>
  </w:style>
  <w:style w:type="character" w:customStyle="1" w:styleId="KommentartextZchn">
    <w:name w:val="Kommentartext Zchn"/>
    <w:basedOn w:val="Absatz-Standardschriftart"/>
    <w:link w:val="Kommentartext"/>
    <w:uiPriority w:val="99"/>
    <w:semiHidden/>
    <w:rsid w:val="00B202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0280"/>
    <w:rPr>
      <w:b/>
      <w:bCs/>
    </w:rPr>
  </w:style>
  <w:style w:type="character" w:customStyle="1" w:styleId="KommentarthemaZchn">
    <w:name w:val="Kommentarthema Zchn"/>
    <w:basedOn w:val="KommentartextZchn"/>
    <w:link w:val="Kommentarthema"/>
    <w:uiPriority w:val="99"/>
    <w:semiHidden/>
    <w:rsid w:val="00B20280"/>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202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0280"/>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105FA6"/>
    <w:rPr>
      <w:rFonts w:ascii="Arial" w:eastAsia="Times New Roman" w:hAnsi="Arial" w:cs="Arial"/>
      <w:b/>
      <w:bCs/>
      <w:kern w:val="32"/>
      <w:sz w:val="32"/>
      <w:szCs w:val="32"/>
      <w:lang w:eastAsia="de-DE"/>
    </w:rPr>
  </w:style>
  <w:style w:type="paragraph" w:styleId="StandardWeb">
    <w:name w:val="Normal (Web)"/>
    <w:basedOn w:val="Standard"/>
    <w:rsid w:val="00105FA6"/>
    <w:pPr>
      <w:spacing w:before="100" w:beforeAutospacing="1" w:after="100" w:afterAutospacing="1"/>
    </w:pPr>
    <w:rPr>
      <w:rFonts w:ascii="Arial" w:eastAsia="Arial Unicode MS" w:hAnsi="Arial" w:cs="Arial"/>
      <w:sz w:val="22"/>
      <w:szCs w:val="22"/>
    </w:rPr>
  </w:style>
  <w:style w:type="paragraph" w:styleId="Textkrper">
    <w:name w:val="Body Text"/>
    <w:basedOn w:val="Standard"/>
    <w:link w:val="TextkrperZchn"/>
    <w:rsid w:val="00105FA6"/>
    <w:pPr>
      <w:spacing w:after="120"/>
    </w:pPr>
  </w:style>
  <w:style w:type="character" w:customStyle="1" w:styleId="TextkrperZchn">
    <w:name w:val="Textkörper Zchn"/>
    <w:basedOn w:val="Absatz-Standardschriftart"/>
    <w:link w:val="Textkrper"/>
    <w:rsid w:val="00105FA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9256F-8D0D-4847-89E0-63289A0C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3746</Words>
  <Characters>25888</Characters>
  <Application>Microsoft Office Word</Application>
  <DocSecurity>0</DocSecurity>
  <Lines>663</Lines>
  <Paragraphs>257</Paragraphs>
  <ScaleCrop>false</ScaleCrop>
  <HeadingPairs>
    <vt:vector size="2" baseType="variant">
      <vt:variant>
        <vt:lpstr>Titel</vt:lpstr>
      </vt:variant>
      <vt:variant>
        <vt:i4>1</vt:i4>
      </vt:variant>
    </vt:vector>
  </HeadingPairs>
  <TitlesOfParts>
    <vt:vector size="1" baseType="lpstr">
      <vt:lpstr/>
    </vt:vector>
  </TitlesOfParts>
  <Company>Uni-Passau</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Schuberl</dc:creator>
  <cp:lastModifiedBy>Thiele, Anna</cp:lastModifiedBy>
  <cp:revision>5</cp:revision>
  <cp:lastPrinted>2021-01-25T09:09:00Z</cp:lastPrinted>
  <dcterms:created xsi:type="dcterms:W3CDTF">2021-02-19T09:16:00Z</dcterms:created>
  <dcterms:modified xsi:type="dcterms:W3CDTF">2021-02-19T09:45:00Z</dcterms:modified>
</cp:coreProperties>
</file>