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D1B5" w14:textId="77777777" w:rsidR="003D6092" w:rsidRDefault="003D6092" w:rsidP="003D6092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Bitte beachten: </w:t>
      </w:r>
    </w:p>
    <w:p w14:paraId="155FCC85" w14:textId="77777777" w:rsidR="003D6092" w:rsidRDefault="003D6092" w:rsidP="003D6092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72CF0C7B" w14:textId="070EE045" w:rsidR="003D6092" w:rsidRDefault="003D6092" w:rsidP="003D609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b/>
          <w:color w:val="0000FF"/>
        </w:rPr>
      </w:pPr>
      <w:r>
        <w:rPr>
          <w:b/>
          <w:color w:val="0000FF"/>
        </w:rPr>
        <w:t>im offiziellen Amtsblatt veröffentlichte Text.</w:t>
      </w:r>
    </w:p>
    <w:p w14:paraId="60BE7601" w14:textId="77777777" w:rsidR="003D6092" w:rsidRDefault="003D6092" w:rsidP="003D609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005559" w14:textId="1D5C239D" w:rsidR="000F01B0" w:rsidRDefault="00D71606" w:rsidP="006F17F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Satzung </w:t>
      </w:r>
      <w:r w:rsidR="006F17FA">
        <w:rPr>
          <w:rFonts w:ascii="Arial" w:hAnsi="Arial" w:cs="Arial"/>
          <w:b/>
          <w:bCs/>
          <w:sz w:val="28"/>
          <w:szCs w:val="28"/>
        </w:rPr>
        <w:t xml:space="preserve">der Universität Passau </w:t>
      </w:r>
      <w:r>
        <w:rPr>
          <w:rFonts w:ascii="Arial" w:hAnsi="Arial" w:cs="Arial"/>
          <w:b/>
          <w:bCs/>
          <w:sz w:val="28"/>
          <w:szCs w:val="28"/>
        </w:rPr>
        <w:t>über die Entsendung der Vertret</w:t>
      </w:r>
      <w:r w:rsidR="006F17FA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rinnen und Vertreter in den Landesstudierendenrat</w:t>
      </w:r>
    </w:p>
    <w:p w14:paraId="31AD9582" w14:textId="45CB8D81" w:rsidR="00EE6BB7" w:rsidRDefault="00D71606" w:rsidP="00E569B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71606">
        <w:rPr>
          <w:rFonts w:ascii="Arial" w:hAnsi="Arial" w:cs="Arial"/>
          <w:b/>
          <w:bCs/>
          <w:sz w:val="28"/>
          <w:szCs w:val="28"/>
        </w:rPr>
        <w:t>(Landesstudierendenratssatzung)</w:t>
      </w:r>
    </w:p>
    <w:p w14:paraId="07218E26" w14:textId="77777777" w:rsidR="000F01B0" w:rsidRPr="00E569B6" w:rsidRDefault="000F01B0" w:rsidP="00E569B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55F86E" w14:textId="05C1F463" w:rsidR="00090F15" w:rsidRPr="00A122F0" w:rsidRDefault="00EE6BB7" w:rsidP="003D60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BC27FA">
        <w:rPr>
          <w:rFonts w:ascii="Arial" w:hAnsi="Arial" w:cs="Arial"/>
          <w:b/>
        </w:rPr>
        <w:t xml:space="preserve">Vom </w:t>
      </w:r>
      <w:r w:rsidR="00BC27FA" w:rsidRPr="00BC27F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6. Juli 2023</w:t>
      </w:r>
    </w:p>
    <w:p w14:paraId="2EF5E148" w14:textId="77777777" w:rsidR="003F294F" w:rsidRPr="00A122F0" w:rsidRDefault="003F294F" w:rsidP="00A122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C286D5A" w14:textId="42749C45" w:rsidR="00090F15" w:rsidRPr="00A122F0" w:rsidRDefault="00EE6BB7" w:rsidP="005B27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5B5">
        <w:rPr>
          <w:rFonts w:ascii="Arial" w:hAnsi="Arial" w:cs="Arial"/>
        </w:rPr>
        <w:t>A</w:t>
      </w:r>
      <w:r w:rsidR="00090F15" w:rsidRPr="009215B5">
        <w:rPr>
          <w:rFonts w:ascii="Arial" w:hAnsi="Arial" w:cs="Arial"/>
        </w:rPr>
        <w:t>uf</w:t>
      </w:r>
      <w:r w:rsidRPr="009215B5">
        <w:rPr>
          <w:rFonts w:ascii="Arial" w:hAnsi="Arial" w:cs="Arial"/>
        </w:rPr>
        <w:t>grund</w:t>
      </w:r>
      <w:r w:rsidR="00090F15" w:rsidRPr="009215B5">
        <w:rPr>
          <w:rFonts w:ascii="Arial" w:hAnsi="Arial" w:cs="Arial"/>
        </w:rPr>
        <w:t xml:space="preserve"> von Art. </w:t>
      </w:r>
      <w:r w:rsidR="00F65824" w:rsidRPr="009215B5">
        <w:rPr>
          <w:rFonts w:ascii="Arial" w:hAnsi="Arial" w:cs="Arial"/>
        </w:rPr>
        <w:t>9</w:t>
      </w:r>
      <w:r w:rsidR="00090F15" w:rsidRPr="009215B5">
        <w:rPr>
          <w:rFonts w:ascii="Arial" w:hAnsi="Arial" w:cs="Arial"/>
        </w:rPr>
        <w:t xml:space="preserve"> Satz </w:t>
      </w:r>
      <w:r w:rsidR="00F65824" w:rsidRPr="009215B5">
        <w:rPr>
          <w:rFonts w:ascii="Arial" w:hAnsi="Arial" w:cs="Arial"/>
        </w:rPr>
        <w:t>1</w:t>
      </w:r>
      <w:r w:rsidR="00090F15" w:rsidRPr="009215B5">
        <w:rPr>
          <w:rFonts w:ascii="Arial" w:hAnsi="Arial" w:cs="Arial"/>
        </w:rPr>
        <w:t xml:space="preserve"> </w:t>
      </w:r>
      <w:r w:rsidR="00D71606">
        <w:rPr>
          <w:rFonts w:ascii="Arial" w:hAnsi="Arial" w:cs="Arial"/>
        </w:rPr>
        <w:t xml:space="preserve">i. V. m. Art. 28 Abs. 1 Satz </w:t>
      </w:r>
      <w:r w:rsidR="00795D51">
        <w:rPr>
          <w:rFonts w:ascii="Arial" w:hAnsi="Arial" w:cs="Arial"/>
        </w:rPr>
        <w:t>3</w:t>
      </w:r>
      <w:r w:rsidR="00D71606">
        <w:rPr>
          <w:rFonts w:ascii="Arial" w:hAnsi="Arial" w:cs="Arial"/>
        </w:rPr>
        <w:t xml:space="preserve"> </w:t>
      </w:r>
      <w:r w:rsidR="00090F15" w:rsidRPr="009215B5">
        <w:rPr>
          <w:rFonts w:ascii="Arial" w:hAnsi="Arial" w:cs="Arial"/>
        </w:rPr>
        <w:t>des Bayerischen Hochschul</w:t>
      </w:r>
      <w:r w:rsidR="00F65824" w:rsidRPr="009215B5">
        <w:rPr>
          <w:rFonts w:ascii="Arial" w:hAnsi="Arial" w:cs="Arial"/>
        </w:rPr>
        <w:t>innovations</w:t>
      </w:r>
      <w:r w:rsidR="00090F15" w:rsidRPr="009215B5">
        <w:rPr>
          <w:rFonts w:ascii="Arial" w:hAnsi="Arial" w:cs="Arial"/>
        </w:rPr>
        <w:t>gesetzes (BayH</w:t>
      </w:r>
      <w:r w:rsidR="00F65824" w:rsidRPr="009215B5">
        <w:rPr>
          <w:rFonts w:ascii="Arial" w:hAnsi="Arial" w:cs="Arial"/>
        </w:rPr>
        <w:t>I</w:t>
      </w:r>
      <w:r w:rsidR="00090F15" w:rsidRPr="009215B5">
        <w:rPr>
          <w:rFonts w:ascii="Arial" w:hAnsi="Arial" w:cs="Arial"/>
        </w:rPr>
        <w:t xml:space="preserve">G) </w:t>
      </w:r>
      <w:r w:rsidR="005B27C3">
        <w:rPr>
          <w:rFonts w:ascii="Arial" w:hAnsi="Arial" w:cs="Arial"/>
        </w:rPr>
        <w:t>v</w:t>
      </w:r>
      <w:r w:rsidR="005B27C3" w:rsidRPr="005B27C3">
        <w:rPr>
          <w:rFonts w:ascii="Arial" w:hAnsi="Arial" w:cs="Arial"/>
        </w:rPr>
        <w:t>om 5. August 2022</w:t>
      </w:r>
      <w:r w:rsidR="005B27C3">
        <w:rPr>
          <w:rFonts w:ascii="Arial" w:hAnsi="Arial" w:cs="Arial"/>
        </w:rPr>
        <w:t xml:space="preserve"> </w:t>
      </w:r>
      <w:r w:rsidR="005B27C3" w:rsidRPr="005B27C3">
        <w:rPr>
          <w:rFonts w:ascii="Arial" w:hAnsi="Arial" w:cs="Arial"/>
        </w:rPr>
        <w:t>(GVBl. S. 414</w:t>
      </w:r>
      <w:r w:rsidR="00241141">
        <w:rPr>
          <w:rFonts w:ascii="Arial" w:hAnsi="Arial" w:cs="Arial"/>
        </w:rPr>
        <w:t xml:space="preserve">, </w:t>
      </w:r>
      <w:proofErr w:type="spellStart"/>
      <w:r w:rsidR="005B27C3" w:rsidRPr="005B27C3">
        <w:rPr>
          <w:rFonts w:ascii="Arial" w:hAnsi="Arial" w:cs="Arial"/>
        </w:rPr>
        <w:t>BayRS</w:t>
      </w:r>
      <w:proofErr w:type="spellEnd"/>
      <w:r w:rsidR="005B27C3" w:rsidRPr="005B27C3">
        <w:rPr>
          <w:rFonts w:ascii="Arial" w:hAnsi="Arial" w:cs="Arial"/>
        </w:rPr>
        <w:t xml:space="preserve"> 2210-1-3-WK</w:t>
      </w:r>
      <w:r w:rsidR="00241141">
        <w:rPr>
          <w:rFonts w:ascii="Arial" w:hAnsi="Arial" w:cs="Arial"/>
        </w:rPr>
        <w:t xml:space="preserve">), </w:t>
      </w:r>
      <w:r w:rsidR="00241141" w:rsidRPr="00241141">
        <w:rPr>
          <w:rFonts w:ascii="Arial" w:hAnsi="Arial" w:cs="Arial"/>
        </w:rPr>
        <w:t>das durch § 3 des Gesetzes vom 23. Dezember 2022 (GVBl. S. 709) geändert worden is</w:t>
      </w:r>
      <w:r w:rsidR="00241141">
        <w:rPr>
          <w:rFonts w:ascii="Arial" w:hAnsi="Arial" w:cs="Arial"/>
        </w:rPr>
        <w:t>t,</w:t>
      </w:r>
      <w:r w:rsidR="00AD1D09">
        <w:rPr>
          <w:rFonts w:ascii="Arial" w:hAnsi="Arial" w:cs="Arial"/>
        </w:rPr>
        <w:t xml:space="preserve"> </w:t>
      </w:r>
      <w:r w:rsidRPr="009215B5">
        <w:rPr>
          <w:rFonts w:ascii="Arial" w:hAnsi="Arial" w:cs="Arial"/>
        </w:rPr>
        <w:t xml:space="preserve">erlässt die Universität Passau </w:t>
      </w:r>
      <w:r w:rsidR="00090F15" w:rsidRPr="009215B5">
        <w:rPr>
          <w:rFonts w:ascii="Arial" w:hAnsi="Arial" w:cs="Arial"/>
        </w:rPr>
        <w:t>folgende Satzung</w:t>
      </w:r>
      <w:r w:rsidRPr="009215B5">
        <w:rPr>
          <w:rFonts w:ascii="Arial" w:hAnsi="Arial" w:cs="Arial"/>
        </w:rPr>
        <w:t>:</w:t>
      </w:r>
    </w:p>
    <w:p w14:paraId="65F7FAEC" w14:textId="77777777" w:rsidR="00090F15" w:rsidRPr="00A122F0" w:rsidRDefault="00090F15" w:rsidP="00A122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B75EEEF" w14:textId="77777777" w:rsidR="000F01B0" w:rsidRPr="00A122F0" w:rsidRDefault="000F01B0" w:rsidP="00A122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49371722"/>
        <w:docPartObj>
          <w:docPartGallery w:val="Table of Contents"/>
          <w:docPartUnique/>
        </w:docPartObj>
      </w:sdtPr>
      <w:sdtEndPr/>
      <w:sdtContent>
        <w:p w14:paraId="68069791" w14:textId="2FA5D398" w:rsidR="00D6011C" w:rsidRPr="00604731" w:rsidRDefault="00D6011C" w:rsidP="00604731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b/>
            </w:rPr>
          </w:pPr>
          <w:r w:rsidRPr="00604731">
            <w:rPr>
              <w:rFonts w:ascii="Arial" w:hAnsi="Arial" w:cs="Arial"/>
              <w:b/>
            </w:rPr>
            <w:t>Inhaltsübersicht:</w:t>
          </w:r>
        </w:p>
        <w:p w14:paraId="07B337F4" w14:textId="77777777" w:rsidR="000F01B0" w:rsidRPr="00604731" w:rsidRDefault="000F01B0" w:rsidP="00604731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</w:rPr>
          </w:pPr>
        </w:p>
        <w:p w14:paraId="165A1038" w14:textId="386A1119" w:rsidR="006E66C5" w:rsidRPr="00604731" w:rsidRDefault="006E66C5" w:rsidP="00604731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TOC \o "1-3" \n \h \z \u </w:instrText>
          </w:r>
          <w:r>
            <w:rPr>
              <w:rFonts w:ascii="Arial" w:hAnsi="Arial" w:cs="Arial"/>
            </w:rPr>
            <w:fldChar w:fldCharType="separate"/>
          </w:r>
          <w:hyperlink w:anchor="_Toc134188029" w:history="1">
            <w:r w:rsidRPr="00604731">
              <w:rPr>
                <w:rFonts w:ascii="Arial" w:hAnsi="Arial" w:cs="Arial"/>
              </w:rPr>
              <w:t>§ 1 Wahl, Rücktritt und Abwahl</w:t>
            </w:r>
          </w:hyperlink>
        </w:p>
        <w:p w14:paraId="182CED24" w14:textId="304558C7" w:rsidR="006E66C5" w:rsidRPr="00604731" w:rsidRDefault="003D6092" w:rsidP="00604731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</w:rPr>
          </w:pPr>
          <w:hyperlink w:anchor="_Toc134188030" w:history="1">
            <w:r w:rsidR="006E66C5" w:rsidRPr="00604731">
              <w:rPr>
                <w:rFonts w:ascii="Arial" w:hAnsi="Arial" w:cs="Arial"/>
              </w:rPr>
              <w:t>§ 2 Amtszeit</w:t>
            </w:r>
          </w:hyperlink>
        </w:p>
        <w:p w14:paraId="0E924BC8" w14:textId="0D81F52D" w:rsidR="006E66C5" w:rsidRPr="00604731" w:rsidRDefault="003D6092" w:rsidP="00604731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</w:rPr>
          </w:pPr>
          <w:hyperlink w:anchor="_Toc134188031" w:history="1">
            <w:r w:rsidR="006E66C5" w:rsidRPr="00604731">
              <w:rPr>
                <w:rFonts w:ascii="Arial" w:hAnsi="Arial" w:cs="Arial"/>
              </w:rPr>
              <w:t>§ 3 Inkrafttreten</w:t>
            </w:r>
          </w:hyperlink>
        </w:p>
        <w:p w14:paraId="5FF17954" w14:textId="1968E72B" w:rsidR="00D6011C" w:rsidRPr="00604731" w:rsidRDefault="006E66C5" w:rsidP="00604731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end"/>
          </w:r>
        </w:p>
      </w:sdtContent>
    </w:sdt>
    <w:p w14:paraId="74D2D863" w14:textId="77777777" w:rsidR="009215B5" w:rsidRPr="00604731" w:rsidRDefault="009215B5" w:rsidP="006047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41EC971" w14:textId="094891DD" w:rsidR="001D2D42" w:rsidRDefault="0092188C" w:rsidP="00D6011C">
      <w:pPr>
        <w:pStyle w:val="berschrift1"/>
      </w:pPr>
      <w:bookmarkStart w:id="0" w:name="_Toc134188029"/>
      <w:r w:rsidRPr="00A122F0">
        <w:t>§</w:t>
      </w:r>
      <w:r>
        <w:t xml:space="preserve"> </w:t>
      </w:r>
      <w:r w:rsidRPr="00A122F0">
        <w:t>1</w:t>
      </w:r>
      <w:r w:rsidR="00D6011C">
        <w:t xml:space="preserve"> </w:t>
      </w:r>
      <w:r w:rsidR="001D2D42">
        <w:t>Wahl</w:t>
      </w:r>
      <w:r w:rsidR="006E66C5">
        <w:t>, Rücktritt</w:t>
      </w:r>
      <w:r w:rsidR="002024C6">
        <w:t xml:space="preserve"> und Abwahl</w:t>
      </w:r>
      <w:bookmarkEnd w:id="0"/>
    </w:p>
    <w:p w14:paraId="7B4E9D55" w14:textId="77777777" w:rsidR="00C5146C" w:rsidRDefault="00C5146C" w:rsidP="00852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11DEAFB7" w14:textId="1C01D72B" w:rsidR="0014087A" w:rsidRDefault="00FD1478" w:rsidP="008513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FD1478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 w:rsidRPr="00FD1478">
        <w:rPr>
          <w:rFonts w:ascii="Arial" w:hAnsi="Arial" w:cs="Arial"/>
          <w:vertAlign w:val="superscript"/>
        </w:rPr>
        <w:t>1</w:t>
      </w:r>
      <w:r w:rsidR="0014087A" w:rsidRPr="00FD1478">
        <w:rPr>
          <w:rFonts w:ascii="Arial" w:hAnsi="Arial" w:cs="Arial"/>
        </w:rPr>
        <w:t>Das Studierendenparlament entsendet</w:t>
      </w:r>
      <w:r w:rsidR="00241141" w:rsidRPr="00F412B4">
        <w:rPr>
          <w:rFonts w:ascii="Arial" w:hAnsi="Arial" w:cs="Arial"/>
          <w:color w:val="FF0000"/>
        </w:rPr>
        <w:t xml:space="preserve"> </w:t>
      </w:r>
      <w:r w:rsidR="00582E7C" w:rsidRPr="00130769">
        <w:rPr>
          <w:rFonts w:ascii="Arial" w:hAnsi="Arial" w:cs="Arial"/>
        </w:rPr>
        <w:t>zwei</w:t>
      </w:r>
      <w:r w:rsidR="0014087A" w:rsidRPr="00130769">
        <w:rPr>
          <w:rFonts w:ascii="Arial" w:hAnsi="Arial" w:cs="Arial"/>
        </w:rPr>
        <w:t xml:space="preserve"> Vertreterinnen </w:t>
      </w:r>
      <w:r w:rsidR="003D0208" w:rsidRPr="00130769">
        <w:rPr>
          <w:rFonts w:ascii="Arial" w:hAnsi="Arial" w:cs="Arial"/>
        </w:rPr>
        <w:t>oder</w:t>
      </w:r>
      <w:r w:rsidR="0014087A" w:rsidRPr="00130769">
        <w:rPr>
          <w:rFonts w:ascii="Arial" w:hAnsi="Arial" w:cs="Arial"/>
        </w:rPr>
        <w:t xml:space="preserve"> Vertreter </w:t>
      </w:r>
      <w:r w:rsidR="00170B78" w:rsidRPr="00130769">
        <w:rPr>
          <w:rFonts w:ascii="Arial" w:hAnsi="Arial" w:cs="Arial"/>
        </w:rPr>
        <w:t>aus de</w:t>
      </w:r>
      <w:r w:rsidR="00BD15ED" w:rsidRPr="00130769">
        <w:rPr>
          <w:rFonts w:ascii="Arial" w:hAnsi="Arial" w:cs="Arial"/>
        </w:rPr>
        <w:t xml:space="preserve">m Kreis </w:t>
      </w:r>
      <w:r w:rsidR="00170B78" w:rsidRPr="00130769">
        <w:rPr>
          <w:rFonts w:ascii="Arial" w:hAnsi="Arial" w:cs="Arial"/>
        </w:rPr>
        <w:t>der</w:t>
      </w:r>
      <w:r w:rsidR="00BD15ED" w:rsidRPr="00130769">
        <w:rPr>
          <w:rFonts w:ascii="Arial" w:hAnsi="Arial" w:cs="Arial"/>
        </w:rPr>
        <w:t xml:space="preserve"> </w:t>
      </w:r>
      <w:r w:rsidR="004630BE" w:rsidRPr="00130769">
        <w:rPr>
          <w:rFonts w:ascii="Arial" w:hAnsi="Arial" w:cs="Arial"/>
        </w:rPr>
        <w:t xml:space="preserve">gewählten </w:t>
      </w:r>
      <w:r w:rsidR="00BD15ED" w:rsidRPr="00130769">
        <w:rPr>
          <w:rFonts w:ascii="Arial" w:hAnsi="Arial" w:cs="Arial"/>
        </w:rPr>
        <w:t xml:space="preserve">Mitglieder des Studierendenparlaments und der an den Fakultäten gebildeten Fachschaftsvertretungen gemäß § 4 Abs. 7 </w:t>
      </w:r>
      <w:r w:rsidR="004630BE" w:rsidRPr="00130769">
        <w:rPr>
          <w:rFonts w:ascii="Arial" w:hAnsi="Arial" w:cs="Arial"/>
        </w:rPr>
        <w:t>der Grundordnung der Universität Passau vom 09.03.2023 (vABlUP S. 14)</w:t>
      </w:r>
      <w:r w:rsidR="00B34A36" w:rsidRPr="00130769">
        <w:rPr>
          <w:rFonts w:ascii="Arial" w:hAnsi="Arial" w:cs="Arial"/>
        </w:rPr>
        <w:t xml:space="preserve"> in der jeweils geltenden Fassung (Grundordnung)</w:t>
      </w:r>
      <w:r w:rsidR="00170B78" w:rsidRPr="00130769">
        <w:rPr>
          <w:rFonts w:ascii="Arial" w:hAnsi="Arial" w:cs="Arial"/>
        </w:rPr>
        <w:t xml:space="preserve"> </w:t>
      </w:r>
      <w:r w:rsidR="0014087A" w:rsidRPr="00130769">
        <w:rPr>
          <w:rFonts w:ascii="Arial" w:hAnsi="Arial" w:cs="Arial"/>
        </w:rPr>
        <w:t xml:space="preserve">in den Landesstudierendenrat. </w:t>
      </w:r>
      <w:r w:rsidRPr="00FD1478">
        <w:rPr>
          <w:rFonts w:ascii="Arial" w:hAnsi="Arial" w:cs="Arial"/>
          <w:vertAlign w:val="superscript"/>
        </w:rPr>
        <w:t>2</w:t>
      </w:r>
      <w:r w:rsidR="00241141" w:rsidRPr="00FD1478">
        <w:rPr>
          <w:rFonts w:ascii="Arial" w:hAnsi="Arial" w:cs="Arial"/>
        </w:rPr>
        <w:t>Das Studierendenparlament</w:t>
      </w:r>
      <w:r w:rsidR="0014087A" w:rsidRPr="00FD1478">
        <w:rPr>
          <w:rFonts w:ascii="Arial" w:hAnsi="Arial" w:cs="Arial"/>
        </w:rPr>
        <w:t xml:space="preserve"> wählt hierzu </w:t>
      </w:r>
      <w:r w:rsidR="00170B78" w:rsidRPr="00FD1478">
        <w:rPr>
          <w:rFonts w:ascii="Arial" w:hAnsi="Arial" w:cs="Arial"/>
        </w:rPr>
        <w:t xml:space="preserve">die Vertreterinnen und Vertreter </w:t>
      </w:r>
      <w:r w:rsidR="003D0208" w:rsidRPr="00FD1478">
        <w:rPr>
          <w:rFonts w:ascii="Arial" w:hAnsi="Arial" w:cs="Arial"/>
        </w:rPr>
        <w:t xml:space="preserve">nach Satz 1 </w:t>
      </w:r>
      <w:r w:rsidR="00170B78" w:rsidRPr="00FD1478">
        <w:rPr>
          <w:rFonts w:ascii="Arial" w:hAnsi="Arial" w:cs="Arial"/>
        </w:rPr>
        <w:t xml:space="preserve">sowie </w:t>
      </w:r>
      <w:r w:rsidR="003D0208">
        <w:rPr>
          <w:rFonts w:ascii="Arial" w:hAnsi="Arial" w:cs="Arial"/>
        </w:rPr>
        <w:t>eine</w:t>
      </w:r>
      <w:r w:rsidR="00170B78" w:rsidRPr="00FD1478">
        <w:rPr>
          <w:rFonts w:ascii="Arial" w:hAnsi="Arial" w:cs="Arial"/>
        </w:rPr>
        <w:t xml:space="preserve"> </w:t>
      </w:r>
      <w:r w:rsidR="00BD15ED" w:rsidRPr="00FD1478">
        <w:rPr>
          <w:rFonts w:ascii="Arial" w:hAnsi="Arial" w:cs="Arial"/>
        </w:rPr>
        <w:t>Ersatz</w:t>
      </w:r>
      <w:r w:rsidR="00170B78" w:rsidRPr="00FD1478">
        <w:rPr>
          <w:rFonts w:ascii="Arial" w:hAnsi="Arial" w:cs="Arial"/>
        </w:rPr>
        <w:t xml:space="preserve">vertreterin oder </w:t>
      </w:r>
      <w:r w:rsidR="003D0208">
        <w:rPr>
          <w:rFonts w:ascii="Arial" w:hAnsi="Arial" w:cs="Arial"/>
        </w:rPr>
        <w:t xml:space="preserve">einen </w:t>
      </w:r>
      <w:r w:rsidR="00BD15ED" w:rsidRPr="00FD1478">
        <w:rPr>
          <w:rFonts w:ascii="Arial" w:hAnsi="Arial" w:cs="Arial"/>
        </w:rPr>
        <w:t>Ersatz</w:t>
      </w:r>
      <w:r w:rsidR="00170B78" w:rsidRPr="00FD1478">
        <w:rPr>
          <w:rFonts w:ascii="Arial" w:hAnsi="Arial" w:cs="Arial"/>
        </w:rPr>
        <w:t xml:space="preserve">vertreter nach Maßgabe der nachfolgenden Vorschriften. </w:t>
      </w:r>
      <w:r w:rsidRPr="00FD1478">
        <w:rPr>
          <w:rFonts w:ascii="Arial" w:hAnsi="Arial" w:cs="Arial"/>
          <w:vertAlign w:val="superscript"/>
        </w:rPr>
        <w:t>3</w:t>
      </w:r>
      <w:r w:rsidR="003D0208">
        <w:rPr>
          <w:rFonts w:ascii="Arial" w:hAnsi="Arial" w:cs="Arial"/>
        </w:rPr>
        <w:t>Die</w:t>
      </w:r>
      <w:r w:rsidR="00224A61" w:rsidRPr="00FD1478">
        <w:rPr>
          <w:rFonts w:ascii="Arial" w:hAnsi="Arial" w:cs="Arial"/>
        </w:rPr>
        <w:t xml:space="preserve"> gewählte </w:t>
      </w:r>
      <w:r w:rsidR="00BD15ED" w:rsidRPr="00FD1478">
        <w:rPr>
          <w:rFonts w:ascii="Arial" w:hAnsi="Arial" w:cs="Arial"/>
        </w:rPr>
        <w:t>Ersatz</w:t>
      </w:r>
      <w:r w:rsidR="00224A61" w:rsidRPr="00FD1478">
        <w:rPr>
          <w:rFonts w:ascii="Arial" w:hAnsi="Arial" w:cs="Arial"/>
        </w:rPr>
        <w:t>vertreter</w:t>
      </w:r>
      <w:r w:rsidR="00BD15ED" w:rsidRPr="00FD1478">
        <w:rPr>
          <w:rFonts w:ascii="Arial" w:hAnsi="Arial" w:cs="Arial"/>
        </w:rPr>
        <w:t>in</w:t>
      </w:r>
      <w:r w:rsidR="00224A61" w:rsidRPr="00FD1478">
        <w:rPr>
          <w:rFonts w:ascii="Arial" w:hAnsi="Arial" w:cs="Arial"/>
        </w:rPr>
        <w:t xml:space="preserve"> oder </w:t>
      </w:r>
      <w:r w:rsidR="003D0208">
        <w:rPr>
          <w:rFonts w:ascii="Arial" w:hAnsi="Arial" w:cs="Arial"/>
        </w:rPr>
        <w:t>der</w:t>
      </w:r>
      <w:r w:rsidR="00224A61" w:rsidRPr="00FD1478">
        <w:rPr>
          <w:rFonts w:ascii="Arial" w:hAnsi="Arial" w:cs="Arial"/>
        </w:rPr>
        <w:t xml:space="preserve"> gewählte </w:t>
      </w:r>
      <w:r w:rsidR="00BD15ED" w:rsidRPr="00FD1478">
        <w:rPr>
          <w:rFonts w:ascii="Arial" w:hAnsi="Arial" w:cs="Arial"/>
        </w:rPr>
        <w:t>Ersatz</w:t>
      </w:r>
      <w:r w:rsidR="00224A61" w:rsidRPr="00FD1478">
        <w:rPr>
          <w:rFonts w:ascii="Arial" w:hAnsi="Arial" w:cs="Arial"/>
        </w:rPr>
        <w:t>vertreter ist bei vorübergehender Verhinderung eine</w:t>
      </w:r>
      <w:r w:rsidRPr="00FD1478">
        <w:rPr>
          <w:rFonts w:ascii="Arial" w:hAnsi="Arial" w:cs="Arial"/>
        </w:rPr>
        <w:t xml:space="preserve">r </w:t>
      </w:r>
      <w:r w:rsidR="00224A61" w:rsidRPr="00FD1478">
        <w:rPr>
          <w:rFonts w:ascii="Arial" w:hAnsi="Arial" w:cs="Arial"/>
        </w:rPr>
        <w:t>Vertreter</w:t>
      </w:r>
      <w:r w:rsidRPr="00FD1478">
        <w:rPr>
          <w:rFonts w:ascii="Arial" w:hAnsi="Arial" w:cs="Arial"/>
        </w:rPr>
        <w:t xml:space="preserve">in </w:t>
      </w:r>
      <w:r w:rsidR="00224A61" w:rsidRPr="00FD1478">
        <w:rPr>
          <w:rFonts w:ascii="Arial" w:hAnsi="Arial" w:cs="Arial"/>
        </w:rPr>
        <w:t>oder eine</w:t>
      </w:r>
      <w:r w:rsidRPr="00FD1478">
        <w:rPr>
          <w:rFonts w:ascii="Arial" w:hAnsi="Arial" w:cs="Arial"/>
        </w:rPr>
        <w:t>s</w:t>
      </w:r>
      <w:r w:rsidR="00224A61" w:rsidRPr="00FD1478">
        <w:rPr>
          <w:rFonts w:ascii="Arial" w:hAnsi="Arial" w:cs="Arial"/>
        </w:rPr>
        <w:t xml:space="preserve"> Vertreter</w:t>
      </w:r>
      <w:r w:rsidRPr="00FD1478">
        <w:rPr>
          <w:rFonts w:ascii="Arial" w:hAnsi="Arial" w:cs="Arial"/>
        </w:rPr>
        <w:t>s</w:t>
      </w:r>
      <w:r w:rsidR="003D0208">
        <w:rPr>
          <w:rFonts w:ascii="Arial" w:hAnsi="Arial" w:cs="Arial"/>
        </w:rPr>
        <w:t xml:space="preserve"> nach Satz 1</w:t>
      </w:r>
      <w:r w:rsidR="00224A61" w:rsidRPr="00FD1478">
        <w:rPr>
          <w:rFonts w:ascii="Arial" w:hAnsi="Arial" w:cs="Arial"/>
        </w:rPr>
        <w:t xml:space="preserve"> berechtigt, an den Sitzungen des Landestudierendenrates oder seiner Organe stimmberechtigt teilzunehmen.</w:t>
      </w:r>
    </w:p>
    <w:p w14:paraId="4EE5CE99" w14:textId="3418B5C7" w:rsidR="002024C6" w:rsidRDefault="002024C6" w:rsidP="002024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3FD1F27" w14:textId="51C31695" w:rsidR="000757FE" w:rsidRDefault="002024C6" w:rsidP="002024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757FE">
        <w:rPr>
          <w:rFonts w:ascii="Arial" w:hAnsi="Arial" w:cs="Arial"/>
          <w:vertAlign w:val="superscript"/>
        </w:rPr>
        <w:t>1</w:t>
      </w:r>
      <w:r w:rsidR="001F5497">
        <w:rPr>
          <w:rFonts w:ascii="Arial" w:hAnsi="Arial" w:cs="Arial"/>
        </w:rPr>
        <w:t>Eine</w:t>
      </w:r>
      <w:r w:rsidR="000757FE">
        <w:rPr>
          <w:rFonts w:ascii="Arial" w:hAnsi="Arial" w:cs="Arial"/>
        </w:rPr>
        <w:t xml:space="preserve"> </w:t>
      </w:r>
      <w:r w:rsidR="001F5497">
        <w:rPr>
          <w:rFonts w:ascii="Arial" w:hAnsi="Arial" w:cs="Arial"/>
        </w:rPr>
        <w:t>nach Abs. 1 gewählte Person kann von ihrem Amt zurücktreten, wenn der Ausübung des Amtes wichtige Gründe entgegenstehen.</w:t>
      </w:r>
      <w:r w:rsidR="00E03F45" w:rsidRPr="00E03F45">
        <w:rPr>
          <w:rFonts w:ascii="Arial" w:hAnsi="Arial" w:cs="Arial"/>
          <w:vertAlign w:val="superscript"/>
        </w:rPr>
        <w:t xml:space="preserve"> </w:t>
      </w:r>
      <w:r w:rsidR="003D11F4" w:rsidRPr="003D11F4">
        <w:rPr>
          <w:rFonts w:ascii="Arial" w:hAnsi="Arial" w:cs="Arial"/>
          <w:vertAlign w:val="superscript"/>
        </w:rPr>
        <w:t>2</w:t>
      </w:r>
      <w:r w:rsidR="001F5497" w:rsidRPr="003D11F4">
        <w:rPr>
          <w:rFonts w:ascii="Arial" w:hAnsi="Arial" w:cs="Arial"/>
        </w:rPr>
        <w:t>W</w:t>
      </w:r>
      <w:r w:rsidR="000757FE" w:rsidRPr="003D11F4">
        <w:rPr>
          <w:rFonts w:ascii="Arial" w:hAnsi="Arial" w:cs="Arial"/>
        </w:rPr>
        <w:t>ichtige Gr</w:t>
      </w:r>
      <w:r w:rsidR="001F5497" w:rsidRPr="003D11F4">
        <w:rPr>
          <w:rFonts w:ascii="Arial" w:hAnsi="Arial" w:cs="Arial"/>
        </w:rPr>
        <w:t>ü</w:t>
      </w:r>
      <w:r w:rsidR="000757FE" w:rsidRPr="003D11F4">
        <w:rPr>
          <w:rFonts w:ascii="Arial" w:hAnsi="Arial" w:cs="Arial"/>
        </w:rPr>
        <w:t>nd</w:t>
      </w:r>
      <w:r w:rsidR="001F5497" w:rsidRPr="003D11F4">
        <w:rPr>
          <w:rFonts w:ascii="Arial" w:hAnsi="Arial" w:cs="Arial"/>
        </w:rPr>
        <w:t>e</w:t>
      </w:r>
      <w:r w:rsidR="000757FE" w:rsidRPr="003D11F4">
        <w:rPr>
          <w:rFonts w:ascii="Arial" w:hAnsi="Arial" w:cs="Arial"/>
        </w:rPr>
        <w:t xml:space="preserve"> lieg</w:t>
      </w:r>
      <w:r w:rsidR="001F5497" w:rsidRPr="003D11F4">
        <w:rPr>
          <w:rFonts w:ascii="Arial" w:hAnsi="Arial" w:cs="Arial"/>
        </w:rPr>
        <w:t>en</w:t>
      </w:r>
      <w:r w:rsidR="000757FE" w:rsidRPr="003D11F4">
        <w:rPr>
          <w:rFonts w:ascii="Arial" w:hAnsi="Arial" w:cs="Arial"/>
        </w:rPr>
        <w:t xml:space="preserve"> in der Regel dann vor, wenn die gewählte Vertreterin oder der gewählte Vertreter </w:t>
      </w:r>
      <w:r w:rsidRPr="003D11F4">
        <w:rPr>
          <w:rFonts w:ascii="Arial" w:hAnsi="Arial" w:cs="Arial"/>
        </w:rPr>
        <w:t>bzw. die gewählte Ersatzvertreterin oder der gewählte Ersatzvertreter ihre oder seine Wählbarkeit in der Gruppe der Studierenden verliert</w:t>
      </w:r>
      <w:r w:rsidR="00C730D2" w:rsidRPr="003D11F4">
        <w:rPr>
          <w:rFonts w:ascii="Arial" w:hAnsi="Arial" w:cs="Arial"/>
        </w:rPr>
        <w:t xml:space="preserve"> oder</w:t>
      </w:r>
      <w:r w:rsidR="001B7626" w:rsidRPr="003D11F4">
        <w:rPr>
          <w:rFonts w:ascii="Arial" w:hAnsi="Arial" w:cs="Arial"/>
        </w:rPr>
        <w:t xml:space="preserve"> aufgrund</w:t>
      </w:r>
      <w:r w:rsidR="00C730D2" w:rsidRPr="003D11F4">
        <w:rPr>
          <w:rFonts w:ascii="Arial" w:hAnsi="Arial" w:cs="Arial"/>
        </w:rPr>
        <w:t xml:space="preserve"> eine</w:t>
      </w:r>
      <w:r w:rsidR="001B7626" w:rsidRPr="003D11F4">
        <w:rPr>
          <w:rFonts w:ascii="Arial" w:hAnsi="Arial" w:cs="Arial"/>
        </w:rPr>
        <w:t>r</w:t>
      </w:r>
      <w:r w:rsidR="00C730D2" w:rsidRPr="003D11F4">
        <w:rPr>
          <w:rFonts w:ascii="Arial" w:hAnsi="Arial" w:cs="Arial"/>
        </w:rPr>
        <w:t xml:space="preserve"> ärztlich bescheinigte</w:t>
      </w:r>
      <w:r w:rsidR="001B7626" w:rsidRPr="003D11F4">
        <w:rPr>
          <w:rFonts w:ascii="Arial" w:hAnsi="Arial" w:cs="Arial"/>
        </w:rPr>
        <w:t>n</w:t>
      </w:r>
      <w:r w:rsidR="00C730D2" w:rsidRPr="003D11F4">
        <w:rPr>
          <w:rFonts w:ascii="Arial" w:hAnsi="Arial" w:cs="Arial"/>
        </w:rPr>
        <w:t xml:space="preserve"> Krankheit</w:t>
      </w:r>
      <w:r w:rsidR="001B7626" w:rsidRPr="003D11F4">
        <w:rPr>
          <w:rFonts w:ascii="Arial" w:hAnsi="Arial" w:cs="Arial"/>
        </w:rPr>
        <w:t xml:space="preserve"> oder aus sonstigen Gründen an</w:t>
      </w:r>
      <w:r w:rsidR="00C730D2" w:rsidRPr="003D11F4">
        <w:rPr>
          <w:rFonts w:ascii="Arial" w:hAnsi="Arial" w:cs="Arial"/>
        </w:rPr>
        <w:t xml:space="preserve"> d</w:t>
      </w:r>
      <w:r w:rsidR="001B7626" w:rsidRPr="003D11F4">
        <w:rPr>
          <w:rFonts w:ascii="Arial" w:hAnsi="Arial" w:cs="Arial"/>
        </w:rPr>
        <w:t>er</w:t>
      </w:r>
      <w:r w:rsidR="00C730D2" w:rsidRPr="003D11F4">
        <w:rPr>
          <w:rFonts w:ascii="Arial" w:hAnsi="Arial" w:cs="Arial"/>
        </w:rPr>
        <w:t xml:space="preserve"> angemessene</w:t>
      </w:r>
      <w:r w:rsidR="001B7626" w:rsidRPr="003D11F4">
        <w:rPr>
          <w:rFonts w:ascii="Arial" w:hAnsi="Arial" w:cs="Arial"/>
        </w:rPr>
        <w:t>n</w:t>
      </w:r>
      <w:r w:rsidR="00C730D2" w:rsidRPr="003D11F4">
        <w:rPr>
          <w:rFonts w:ascii="Arial" w:hAnsi="Arial" w:cs="Arial"/>
        </w:rPr>
        <w:t xml:space="preserve"> </w:t>
      </w:r>
      <w:r w:rsidR="001B7626" w:rsidRPr="003D11F4">
        <w:rPr>
          <w:rFonts w:ascii="Arial" w:hAnsi="Arial" w:cs="Arial"/>
        </w:rPr>
        <w:t>Amtsausübung</w:t>
      </w:r>
      <w:r w:rsidR="00C730D2" w:rsidRPr="003D11F4">
        <w:rPr>
          <w:rFonts w:ascii="Arial" w:hAnsi="Arial" w:cs="Arial"/>
        </w:rPr>
        <w:t xml:space="preserve"> verhindert</w:t>
      </w:r>
      <w:r w:rsidR="001B7626" w:rsidRPr="003D11F4">
        <w:rPr>
          <w:rFonts w:ascii="Arial" w:hAnsi="Arial" w:cs="Arial"/>
        </w:rPr>
        <w:t xml:space="preserve"> ist</w:t>
      </w:r>
      <w:r w:rsidRPr="003D11F4">
        <w:rPr>
          <w:rFonts w:ascii="Arial" w:hAnsi="Arial" w:cs="Arial"/>
        </w:rPr>
        <w:t xml:space="preserve">. </w:t>
      </w:r>
      <w:r w:rsidR="003D11F4" w:rsidRPr="003D11F4">
        <w:rPr>
          <w:rFonts w:ascii="Arial" w:hAnsi="Arial" w:cs="Arial"/>
          <w:vertAlign w:val="superscript"/>
        </w:rPr>
        <w:t>3</w:t>
      </w:r>
      <w:r w:rsidR="006619E4" w:rsidRPr="003D11F4">
        <w:rPr>
          <w:rFonts w:ascii="Arial" w:hAnsi="Arial" w:cs="Arial"/>
        </w:rPr>
        <w:t>Über das Vorliegen eines wichtigen Grundes</w:t>
      </w:r>
      <w:r w:rsidR="001B7626" w:rsidRPr="003D11F4">
        <w:rPr>
          <w:rFonts w:ascii="Arial" w:hAnsi="Arial" w:cs="Arial"/>
        </w:rPr>
        <w:t xml:space="preserve"> </w:t>
      </w:r>
      <w:r w:rsidR="00B34A36" w:rsidRPr="003D11F4">
        <w:rPr>
          <w:rFonts w:ascii="Arial" w:hAnsi="Arial" w:cs="Arial"/>
        </w:rPr>
        <w:t>in den Fällen des</w:t>
      </w:r>
      <w:r w:rsidR="001B7626" w:rsidRPr="003D11F4">
        <w:rPr>
          <w:rFonts w:ascii="Arial" w:hAnsi="Arial" w:cs="Arial"/>
        </w:rPr>
        <w:t xml:space="preserve"> Satz</w:t>
      </w:r>
      <w:r w:rsidR="00B34A36" w:rsidRPr="003D11F4">
        <w:rPr>
          <w:rFonts w:ascii="Arial" w:hAnsi="Arial" w:cs="Arial"/>
        </w:rPr>
        <w:t>es</w:t>
      </w:r>
      <w:r w:rsidR="001B7626" w:rsidRPr="003D11F4">
        <w:rPr>
          <w:rFonts w:ascii="Arial" w:hAnsi="Arial" w:cs="Arial"/>
        </w:rPr>
        <w:t xml:space="preserve"> 1</w:t>
      </w:r>
      <w:r w:rsidR="006619E4" w:rsidRPr="003D11F4">
        <w:rPr>
          <w:rFonts w:ascii="Arial" w:hAnsi="Arial" w:cs="Arial"/>
        </w:rPr>
        <w:t xml:space="preserve"> entscheidet die oder der Vorsitzende des Studierendenparlaments. </w:t>
      </w:r>
      <w:r w:rsidR="003D11F4">
        <w:rPr>
          <w:rFonts w:ascii="Arial" w:hAnsi="Arial" w:cs="Arial"/>
          <w:vertAlign w:val="superscript"/>
        </w:rPr>
        <w:t>4</w:t>
      </w:r>
      <w:r w:rsidR="003D11F4" w:rsidRPr="00E03F45">
        <w:rPr>
          <w:rFonts w:ascii="Arial" w:hAnsi="Arial" w:cs="Arial"/>
        </w:rPr>
        <w:t xml:space="preserve">Eine Vertreterin </w:t>
      </w:r>
      <w:r w:rsidR="003D11F4">
        <w:rPr>
          <w:rFonts w:ascii="Arial" w:hAnsi="Arial" w:cs="Arial"/>
        </w:rPr>
        <w:t xml:space="preserve">oder ein Vertreter bzw. eine Ersatzvertreterin oder ein Ersatzvertreter kann überdies mit einer Mehrheit der Stimmen des Studierendenparlaments abgewählt werden. </w:t>
      </w:r>
      <w:r w:rsidR="00E03F45">
        <w:rPr>
          <w:rFonts w:ascii="Arial" w:hAnsi="Arial" w:cs="Arial"/>
          <w:vertAlign w:val="superscript"/>
        </w:rPr>
        <w:t>5</w:t>
      </w:r>
      <w:r w:rsidR="00AD68F3">
        <w:rPr>
          <w:rFonts w:ascii="Arial" w:hAnsi="Arial" w:cs="Arial"/>
        </w:rPr>
        <w:t>I</w:t>
      </w:r>
      <w:r w:rsidR="001B7626">
        <w:rPr>
          <w:rFonts w:ascii="Arial" w:hAnsi="Arial" w:cs="Arial"/>
        </w:rPr>
        <w:t>n den Fällen</w:t>
      </w:r>
      <w:r w:rsidR="00AD68F3">
        <w:rPr>
          <w:rFonts w:ascii="Arial" w:hAnsi="Arial" w:cs="Arial"/>
        </w:rPr>
        <w:t xml:space="preserve"> </w:t>
      </w:r>
      <w:r w:rsidR="001B7626">
        <w:rPr>
          <w:rFonts w:ascii="Arial" w:hAnsi="Arial" w:cs="Arial"/>
        </w:rPr>
        <w:t xml:space="preserve">des Rücktritts oder der </w:t>
      </w:r>
      <w:r w:rsidR="00AD68F3">
        <w:rPr>
          <w:rFonts w:ascii="Arial" w:hAnsi="Arial" w:cs="Arial"/>
        </w:rPr>
        <w:t>Abwahl nach</w:t>
      </w:r>
      <w:r w:rsidR="001B7626">
        <w:rPr>
          <w:rFonts w:ascii="Arial" w:hAnsi="Arial" w:cs="Arial"/>
        </w:rPr>
        <w:t xml:space="preserve"> den</w:t>
      </w:r>
      <w:r w:rsidR="00AD68F3">
        <w:rPr>
          <w:rFonts w:ascii="Arial" w:hAnsi="Arial" w:cs="Arial"/>
        </w:rPr>
        <w:t xml:space="preserve"> S</w:t>
      </w:r>
      <w:r w:rsidR="001B7626">
        <w:rPr>
          <w:rFonts w:ascii="Arial" w:hAnsi="Arial" w:cs="Arial"/>
        </w:rPr>
        <w:t xml:space="preserve">ätzen </w:t>
      </w:r>
      <w:r w:rsidR="00AD68F3">
        <w:rPr>
          <w:rFonts w:ascii="Arial" w:hAnsi="Arial" w:cs="Arial"/>
        </w:rPr>
        <w:t>1</w:t>
      </w:r>
      <w:r w:rsidR="001B7626">
        <w:rPr>
          <w:rFonts w:ascii="Arial" w:hAnsi="Arial" w:cs="Arial"/>
        </w:rPr>
        <w:t xml:space="preserve"> und </w:t>
      </w:r>
      <w:r w:rsidR="006E66C5">
        <w:rPr>
          <w:rFonts w:ascii="Arial" w:hAnsi="Arial" w:cs="Arial"/>
        </w:rPr>
        <w:t>4</w:t>
      </w:r>
      <w:r w:rsidR="00AD68F3">
        <w:rPr>
          <w:rFonts w:ascii="Arial" w:hAnsi="Arial" w:cs="Arial"/>
        </w:rPr>
        <w:t xml:space="preserve"> ist unverzüglich eine neue Vertreterin oder ein neuer Vertreter bzw. eine neue Ersatzvertreterin </w:t>
      </w:r>
      <w:r w:rsidR="005721FB">
        <w:rPr>
          <w:rFonts w:ascii="Arial" w:hAnsi="Arial" w:cs="Arial"/>
        </w:rPr>
        <w:t>oder</w:t>
      </w:r>
      <w:r w:rsidR="00AD68F3">
        <w:rPr>
          <w:rFonts w:ascii="Arial" w:hAnsi="Arial" w:cs="Arial"/>
        </w:rPr>
        <w:t xml:space="preserve"> ein neuer Ersatzvertreter</w:t>
      </w:r>
      <w:r w:rsidR="00901EE3" w:rsidRPr="00901EE3">
        <w:t xml:space="preserve"> </w:t>
      </w:r>
      <w:r w:rsidR="00901EE3" w:rsidRPr="00901EE3">
        <w:rPr>
          <w:rFonts w:ascii="Arial" w:hAnsi="Arial" w:cs="Arial"/>
        </w:rPr>
        <w:t>nach Maßgabe der Abs. 1 und 3</w:t>
      </w:r>
      <w:r w:rsidR="00AD68F3">
        <w:rPr>
          <w:rFonts w:ascii="Arial" w:hAnsi="Arial" w:cs="Arial"/>
        </w:rPr>
        <w:t xml:space="preserve"> für die </w:t>
      </w:r>
      <w:r w:rsidR="001B7626">
        <w:rPr>
          <w:rFonts w:ascii="Arial" w:hAnsi="Arial" w:cs="Arial"/>
        </w:rPr>
        <w:t>verbleibende</w:t>
      </w:r>
      <w:r w:rsidR="00AD68F3">
        <w:rPr>
          <w:rFonts w:ascii="Arial" w:hAnsi="Arial" w:cs="Arial"/>
        </w:rPr>
        <w:t xml:space="preserve"> Amtszeit</w:t>
      </w:r>
      <w:r w:rsidR="00901EE3">
        <w:rPr>
          <w:rFonts w:ascii="Arial" w:hAnsi="Arial" w:cs="Arial"/>
        </w:rPr>
        <w:t xml:space="preserve"> zu wählen</w:t>
      </w:r>
      <w:r w:rsidR="00AD68F3">
        <w:rPr>
          <w:rFonts w:ascii="Arial" w:hAnsi="Arial" w:cs="Arial"/>
        </w:rPr>
        <w:t>.</w:t>
      </w:r>
    </w:p>
    <w:p w14:paraId="7518E555" w14:textId="5722DD72" w:rsidR="0085138C" w:rsidRDefault="0085138C" w:rsidP="002024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E7415DD" w14:textId="26DAC099" w:rsidR="00C730D2" w:rsidRPr="002024C6" w:rsidRDefault="0085138C" w:rsidP="006E66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>
        <w:rPr>
          <w:rFonts w:ascii="Arial" w:hAnsi="Arial" w:cs="Arial"/>
          <w:vertAlign w:val="superscript"/>
        </w:rPr>
        <w:t>1</w:t>
      </w:r>
      <w:r w:rsidRPr="0085138C">
        <w:rPr>
          <w:rFonts w:ascii="Arial" w:hAnsi="Arial" w:cs="Arial"/>
        </w:rPr>
        <w:t xml:space="preserve">Jedes Mitglied des Studierendenparlaments kann zur Wahl der Vertretung und der </w:t>
      </w:r>
      <w:r w:rsidR="00B34A36">
        <w:rPr>
          <w:rFonts w:ascii="Arial" w:hAnsi="Arial" w:cs="Arial"/>
        </w:rPr>
        <w:t>Ersatz</w:t>
      </w:r>
      <w:r w:rsidRPr="0085138C">
        <w:rPr>
          <w:rFonts w:ascii="Arial" w:hAnsi="Arial" w:cs="Arial"/>
        </w:rPr>
        <w:t xml:space="preserve">vertretung für den Landesstudierendenrat, die in getrennten Wahlgängen </w:t>
      </w:r>
      <w:r>
        <w:rPr>
          <w:rFonts w:ascii="Arial" w:hAnsi="Arial" w:cs="Arial"/>
        </w:rPr>
        <w:t>er</w:t>
      </w:r>
      <w:r w:rsidRPr="0085138C">
        <w:rPr>
          <w:rFonts w:ascii="Arial" w:hAnsi="Arial" w:cs="Arial"/>
        </w:rPr>
        <w:t>folgt, Vorschläge machen</w:t>
      </w:r>
      <w:r>
        <w:rPr>
          <w:rFonts w:ascii="Arial" w:hAnsi="Arial" w:cs="Arial"/>
        </w:rPr>
        <w:t xml:space="preserve">. </w:t>
      </w:r>
      <w:r w:rsidRPr="0085138C">
        <w:rPr>
          <w:rFonts w:ascii="Arial" w:hAnsi="Arial" w:cs="Arial"/>
          <w:vertAlign w:val="superscript"/>
        </w:rPr>
        <w:t>2</w:t>
      </w:r>
      <w:r w:rsidRPr="0085138C">
        <w:rPr>
          <w:rFonts w:ascii="Arial" w:hAnsi="Arial" w:cs="Arial"/>
        </w:rPr>
        <w:t>Die Wahlvorschläge werden in der Sitzung vor Durchführung des jeweiligen Wahlganges abgegeben; sie bedürfen der vorherigen Zustimmung der vorgeschlagenen Person.</w:t>
      </w:r>
      <w:r w:rsidR="00C730D2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3</w:t>
      </w:r>
      <w:r w:rsidR="00C730D2" w:rsidRPr="00C730D2">
        <w:rPr>
          <w:rFonts w:ascii="Arial" w:hAnsi="Arial" w:cs="Arial"/>
        </w:rPr>
        <w:t xml:space="preserve">Für die Wahl </w:t>
      </w:r>
      <w:r w:rsidR="00C730D2">
        <w:rPr>
          <w:rFonts w:ascii="Arial" w:hAnsi="Arial" w:cs="Arial"/>
        </w:rPr>
        <w:t xml:space="preserve">und Abwahl </w:t>
      </w:r>
      <w:r w:rsidR="00C730D2" w:rsidRPr="00C730D2">
        <w:rPr>
          <w:rFonts w:ascii="Arial" w:hAnsi="Arial" w:cs="Arial"/>
        </w:rPr>
        <w:t>der Vertreterinnen und Vertreter sowie Ersatzvertreterinnen und Ersatzvertreter nach</w:t>
      </w:r>
      <w:r>
        <w:rPr>
          <w:rFonts w:ascii="Arial" w:hAnsi="Arial" w:cs="Arial"/>
        </w:rPr>
        <w:t xml:space="preserve"> </w:t>
      </w:r>
      <w:r w:rsidR="00C730D2">
        <w:rPr>
          <w:rFonts w:ascii="Arial" w:hAnsi="Arial" w:cs="Arial"/>
        </w:rPr>
        <w:t>Abs.</w:t>
      </w:r>
      <w:r w:rsidR="00C730D2" w:rsidRPr="00C73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C730D2" w:rsidRPr="00C73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="00B34A36">
        <w:rPr>
          <w:rFonts w:ascii="Arial" w:hAnsi="Arial" w:cs="Arial"/>
        </w:rPr>
        <w:t xml:space="preserve">Abs. </w:t>
      </w:r>
      <w:r>
        <w:rPr>
          <w:rFonts w:ascii="Arial" w:hAnsi="Arial" w:cs="Arial"/>
        </w:rPr>
        <w:t>2</w:t>
      </w:r>
      <w:r w:rsidR="00B34A36">
        <w:rPr>
          <w:rFonts w:ascii="Arial" w:hAnsi="Arial" w:cs="Arial"/>
        </w:rPr>
        <w:t xml:space="preserve"> Satz </w:t>
      </w:r>
      <w:r w:rsidR="006E66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730D2" w:rsidRPr="00C730D2">
        <w:rPr>
          <w:rFonts w:ascii="Arial" w:hAnsi="Arial" w:cs="Arial"/>
        </w:rPr>
        <w:t>gilt § 21</w:t>
      </w:r>
      <w:r w:rsidR="00B34A36">
        <w:rPr>
          <w:rFonts w:ascii="Arial" w:hAnsi="Arial" w:cs="Arial"/>
        </w:rPr>
        <w:t xml:space="preserve"> Abs. 1 und </w:t>
      </w:r>
      <w:r w:rsidR="00CA12E9">
        <w:rPr>
          <w:rFonts w:ascii="Arial" w:hAnsi="Arial" w:cs="Arial"/>
        </w:rPr>
        <w:t>3 bis 6</w:t>
      </w:r>
      <w:r w:rsidR="00C730D2" w:rsidRPr="00C730D2">
        <w:rPr>
          <w:rFonts w:ascii="Arial" w:hAnsi="Arial" w:cs="Arial"/>
        </w:rPr>
        <w:t xml:space="preserve"> der Grund</w:t>
      </w:r>
      <w:r w:rsidR="00B34A36">
        <w:rPr>
          <w:rFonts w:ascii="Arial" w:hAnsi="Arial" w:cs="Arial"/>
        </w:rPr>
        <w:t>ordnung</w:t>
      </w:r>
      <w:r>
        <w:rPr>
          <w:rFonts w:ascii="Arial" w:hAnsi="Arial" w:cs="Arial"/>
        </w:rPr>
        <w:t xml:space="preserve"> mit der Maßgabe</w:t>
      </w:r>
      <w:r w:rsidR="00C730D2" w:rsidRPr="00C730D2">
        <w:rPr>
          <w:rFonts w:ascii="Arial" w:hAnsi="Arial" w:cs="Arial"/>
        </w:rPr>
        <w:t xml:space="preserve"> entsprechend</w:t>
      </w:r>
      <w:r>
        <w:rPr>
          <w:rFonts w:ascii="Arial" w:hAnsi="Arial" w:cs="Arial"/>
        </w:rPr>
        <w:t>, dass</w:t>
      </w:r>
      <w:r w:rsidR="00B34A36">
        <w:rPr>
          <w:rFonts w:ascii="Arial" w:hAnsi="Arial" w:cs="Arial"/>
        </w:rPr>
        <w:t xml:space="preserve"> abweichend von § 21 Abs. 1 Satz 3 </w:t>
      </w:r>
      <w:r w:rsidR="00CA12E9">
        <w:rPr>
          <w:rFonts w:ascii="Arial" w:hAnsi="Arial" w:cs="Arial"/>
        </w:rPr>
        <w:t xml:space="preserve">der </w:t>
      </w:r>
      <w:r w:rsidR="00B34A36">
        <w:rPr>
          <w:rFonts w:ascii="Arial" w:hAnsi="Arial" w:cs="Arial"/>
        </w:rPr>
        <w:t>Grund</w:t>
      </w:r>
      <w:r w:rsidR="00CA12E9">
        <w:rPr>
          <w:rFonts w:ascii="Arial" w:hAnsi="Arial" w:cs="Arial"/>
        </w:rPr>
        <w:t>ordnung</w:t>
      </w:r>
      <w:r>
        <w:rPr>
          <w:rFonts w:ascii="Arial" w:hAnsi="Arial" w:cs="Arial"/>
        </w:rPr>
        <w:t xml:space="preserve"> die Stimmabgabe durch Handaufheben erfolgt</w:t>
      </w:r>
      <w:r w:rsidR="00C730D2" w:rsidRPr="00C730D2">
        <w:rPr>
          <w:rFonts w:ascii="Arial" w:hAnsi="Arial" w:cs="Arial"/>
        </w:rPr>
        <w:t>.</w:t>
      </w:r>
    </w:p>
    <w:p w14:paraId="78E95567" w14:textId="77777777" w:rsidR="000757FE" w:rsidRPr="000757FE" w:rsidRDefault="000757FE" w:rsidP="004C7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2F4FD378" w14:textId="24706548" w:rsidR="003B74BA" w:rsidRDefault="003B74BA" w:rsidP="0022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F8B546A" w14:textId="5FE42FB9" w:rsidR="001D2D42" w:rsidRDefault="001D2D42" w:rsidP="00D6011C">
      <w:pPr>
        <w:pStyle w:val="berschrift1"/>
      </w:pPr>
      <w:bookmarkStart w:id="1" w:name="_Toc134188030"/>
      <w:r>
        <w:t xml:space="preserve">§ </w:t>
      </w:r>
      <w:r w:rsidR="00F4547D">
        <w:t>2</w:t>
      </w:r>
      <w:r w:rsidR="00D6011C">
        <w:t xml:space="preserve"> </w:t>
      </w:r>
      <w:r>
        <w:t>Amtszeit</w:t>
      </w:r>
      <w:bookmarkEnd w:id="1"/>
    </w:p>
    <w:p w14:paraId="60C06650" w14:textId="5C1DEE91" w:rsidR="001D2D42" w:rsidRDefault="001D2D42" w:rsidP="00852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03562245" w14:textId="4488F0DD" w:rsidR="00440D82" w:rsidRPr="00D55E63" w:rsidRDefault="00460E18" w:rsidP="00AF7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1</w:t>
      </w:r>
      <w:r w:rsidR="00BF43D1">
        <w:rPr>
          <w:rFonts w:ascii="Arial" w:hAnsi="Arial" w:cs="Arial"/>
        </w:rPr>
        <w:t>Die Amtszeit</w:t>
      </w:r>
      <w:r>
        <w:rPr>
          <w:rFonts w:ascii="Arial" w:hAnsi="Arial" w:cs="Arial"/>
        </w:rPr>
        <w:t xml:space="preserve"> beginnt</w:t>
      </w:r>
      <w:r w:rsidR="00CA1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 der Wahl durch das Studierendenparlament und endet</w:t>
      </w:r>
      <w:r w:rsidR="00CA12E9" w:rsidRPr="00CA12E9">
        <w:rPr>
          <w:rFonts w:ascii="Arial" w:hAnsi="Arial" w:cs="Arial"/>
        </w:rPr>
        <w:t>, außer in den Fällen des § 1 Abs. 2 S</w:t>
      </w:r>
      <w:r w:rsidR="00D6011C">
        <w:rPr>
          <w:rFonts w:ascii="Arial" w:hAnsi="Arial" w:cs="Arial"/>
        </w:rPr>
        <w:t>ä</w:t>
      </w:r>
      <w:r w:rsidR="00CA12E9" w:rsidRPr="00CA12E9">
        <w:rPr>
          <w:rFonts w:ascii="Arial" w:hAnsi="Arial" w:cs="Arial"/>
        </w:rPr>
        <w:t>tz</w:t>
      </w:r>
      <w:r w:rsidR="00D6011C">
        <w:rPr>
          <w:rFonts w:ascii="Arial" w:hAnsi="Arial" w:cs="Arial"/>
        </w:rPr>
        <w:t>e</w:t>
      </w:r>
      <w:r w:rsidR="00CA12E9" w:rsidRPr="00CA12E9">
        <w:rPr>
          <w:rFonts w:ascii="Arial" w:hAnsi="Arial" w:cs="Arial"/>
        </w:rPr>
        <w:t xml:space="preserve"> </w:t>
      </w:r>
      <w:r w:rsidR="00D6011C">
        <w:rPr>
          <w:rFonts w:ascii="Arial" w:hAnsi="Arial" w:cs="Arial"/>
        </w:rPr>
        <w:t>1 und 2</w:t>
      </w:r>
      <w:r w:rsidR="00CA12E9" w:rsidRPr="00CA12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30769">
        <w:rPr>
          <w:rFonts w:ascii="Arial" w:hAnsi="Arial" w:cs="Arial"/>
        </w:rPr>
        <w:t>mit de</w:t>
      </w:r>
      <w:r w:rsidR="00BF43D1" w:rsidRPr="00130769">
        <w:rPr>
          <w:rFonts w:ascii="Arial" w:hAnsi="Arial" w:cs="Arial"/>
        </w:rPr>
        <w:t xml:space="preserve">m Ende der Amtszeit als </w:t>
      </w:r>
      <w:r w:rsidR="00CA12E9" w:rsidRPr="00130769">
        <w:rPr>
          <w:rFonts w:ascii="Arial" w:hAnsi="Arial" w:cs="Arial"/>
        </w:rPr>
        <w:t xml:space="preserve">gewählte </w:t>
      </w:r>
      <w:r w:rsidR="00BF43D1" w:rsidRPr="00130769">
        <w:rPr>
          <w:rFonts w:ascii="Arial" w:hAnsi="Arial" w:cs="Arial"/>
        </w:rPr>
        <w:t xml:space="preserve">Vertreterin oder </w:t>
      </w:r>
      <w:r w:rsidR="00CA12E9" w:rsidRPr="00130769">
        <w:rPr>
          <w:rFonts w:ascii="Arial" w:hAnsi="Arial" w:cs="Arial"/>
        </w:rPr>
        <w:t xml:space="preserve">gewählter </w:t>
      </w:r>
      <w:r w:rsidR="00BF43D1" w:rsidRPr="00130769">
        <w:rPr>
          <w:rFonts w:ascii="Arial" w:hAnsi="Arial" w:cs="Arial"/>
        </w:rPr>
        <w:t>Vertreter des</w:t>
      </w:r>
      <w:r w:rsidR="00CA12E9" w:rsidRPr="00130769">
        <w:rPr>
          <w:rFonts w:ascii="Arial" w:hAnsi="Arial" w:cs="Arial"/>
        </w:rPr>
        <w:t xml:space="preserve"> Studierendenparlaments oder der Fachschaftsvertretungen</w:t>
      </w:r>
      <w:r w:rsidR="00BF43D1" w:rsidRPr="00130769">
        <w:rPr>
          <w:rFonts w:ascii="Arial" w:hAnsi="Arial" w:cs="Arial"/>
        </w:rPr>
        <w:t xml:space="preserve">. </w:t>
      </w:r>
      <w:r w:rsidR="00BF43D1">
        <w:rPr>
          <w:rFonts w:ascii="Arial" w:hAnsi="Arial" w:cs="Arial"/>
          <w:vertAlign w:val="superscript"/>
        </w:rPr>
        <w:t>2</w:t>
      </w:r>
      <w:r w:rsidR="00D55E63">
        <w:rPr>
          <w:rFonts w:ascii="Arial" w:hAnsi="Arial" w:cs="Arial"/>
        </w:rPr>
        <w:t>Wiederwahl ist möglich.</w:t>
      </w:r>
      <w:r>
        <w:rPr>
          <w:rFonts w:ascii="Arial" w:hAnsi="Arial" w:cs="Arial"/>
        </w:rPr>
        <w:t xml:space="preserve"> </w:t>
      </w:r>
    </w:p>
    <w:p w14:paraId="7F1F159F" w14:textId="668D6D78" w:rsidR="003B74BA" w:rsidRDefault="003B74BA" w:rsidP="007862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AAD8669" w14:textId="4E0A409C" w:rsidR="003B74BA" w:rsidRDefault="003B74BA" w:rsidP="007862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388F778E" w14:textId="529C1375" w:rsidR="00913B2D" w:rsidRPr="00913B2D" w:rsidRDefault="00913B2D" w:rsidP="00D6011C">
      <w:pPr>
        <w:pStyle w:val="berschrift1"/>
      </w:pPr>
      <w:bookmarkStart w:id="2" w:name="_Toc134188031"/>
      <w:r w:rsidRPr="00913B2D">
        <w:t xml:space="preserve">§ </w:t>
      </w:r>
      <w:r w:rsidR="00D55E63">
        <w:t>3</w:t>
      </w:r>
      <w:r w:rsidR="00D6011C">
        <w:t xml:space="preserve"> </w:t>
      </w:r>
      <w:r w:rsidRPr="00913B2D">
        <w:t>Inkrafttreten</w:t>
      </w:r>
      <w:bookmarkEnd w:id="2"/>
    </w:p>
    <w:p w14:paraId="5E5EC33A" w14:textId="06B181D3" w:rsidR="001D2D42" w:rsidRDefault="001D2D42" w:rsidP="00852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7D05BE3" w14:textId="7CC91C47" w:rsidR="00E11B6D" w:rsidRDefault="004334E2" w:rsidP="003D6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Satzung tritt </w:t>
      </w:r>
      <w:r w:rsidR="00E323F2">
        <w:rPr>
          <w:rFonts w:ascii="Arial" w:hAnsi="Arial" w:cs="Arial"/>
        </w:rPr>
        <w:t>am</w:t>
      </w:r>
      <w:r w:rsidR="00D6011C">
        <w:rPr>
          <w:rFonts w:ascii="Arial" w:hAnsi="Arial" w:cs="Arial"/>
        </w:rPr>
        <w:t xml:space="preserve"> 1. </w:t>
      </w:r>
      <w:r w:rsidR="006E66C5">
        <w:rPr>
          <w:rFonts w:ascii="Arial" w:hAnsi="Arial" w:cs="Arial"/>
        </w:rPr>
        <w:t>Juli</w:t>
      </w:r>
      <w:r w:rsidR="00D6011C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in Kraft.</w:t>
      </w:r>
      <w:bookmarkStart w:id="3" w:name="_GoBack"/>
      <w:bookmarkEnd w:id="3"/>
      <w:r w:rsidR="00E11B6D">
        <w:rPr>
          <w:rFonts w:ascii="Arial" w:hAnsi="Arial" w:cs="Arial"/>
        </w:rPr>
        <w:br w:type="page"/>
      </w:r>
    </w:p>
    <w:p w14:paraId="7F61D267" w14:textId="77777777" w:rsidR="00E11B6D" w:rsidRPr="00E11B6D" w:rsidRDefault="00E11B6D" w:rsidP="00E11B6D">
      <w:pPr>
        <w:pStyle w:val="snormtext"/>
        <w:ind w:right="-567"/>
        <w:rPr>
          <w:sz w:val="22"/>
        </w:rPr>
      </w:pPr>
      <w:r w:rsidRPr="00E11B6D">
        <w:rPr>
          <w:sz w:val="22"/>
        </w:rPr>
        <w:lastRenderedPageBreak/>
        <w:t>Ausgefertigt aufgrund des Beschlusses des Senats der Universität Passau vom 14. Juni 2023 und der Genehmigung durch den Präsidenten der Universität Passau vom 5. Juli 2023 (Aktenzeichen V/</w:t>
      </w:r>
      <w:proofErr w:type="gramStart"/>
      <w:r w:rsidRPr="00E11B6D">
        <w:rPr>
          <w:sz w:val="22"/>
        </w:rPr>
        <w:t>S.I</w:t>
      </w:r>
      <w:proofErr w:type="gramEnd"/>
      <w:r w:rsidRPr="00E11B6D">
        <w:rPr>
          <w:sz w:val="22"/>
        </w:rPr>
        <w:t>-11.1105/2023).</w:t>
      </w:r>
    </w:p>
    <w:p w14:paraId="66D1A96F" w14:textId="77777777" w:rsidR="00E11B6D" w:rsidRPr="00E11B6D" w:rsidRDefault="00E11B6D" w:rsidP="00E11B6D">
      <w:pPr>
        <w:pStyle w:val="snormtext"/>
        <w:ind w:right="-567"/>
        <w:rPr>
          <w:sz w:val="22"/>
        </w:rPr>
      </w:pPr>
    </w:p>
    <w:p w14:paraId="145DF672" w14:textId="77777777" w:rsidR="00E11B6D" w:rsidRPr="00E11B6D" w:rsidRDefault="00E11B6D" w:rsidP="00E11B6D">
      <w:pPr>
        <w:pStyle w:val="snormtext"/>
        <w:ind w:right="-567"/>
        <w:rPr>
          <w:sz w:val="22"/>
        </w:rPr>
      </w:pPr>
      <w:r w:rsidRPr="00E11B6D">
        <w:rPr>
          <w:sz w:val="22"/>
        </w:rPr>
        <w:fldChar w:fldCharType="begin"/>
      </w:r>
      <w:r w:rsidRPr="00E11B6D">
        <w:rPr>
          <w:sz w:val="22"/>
        </w:rPr>
        <w:instrText xml:space="preserve"> ASK re \* MERGEFORMAT </w:instrText>
      </w:r>
      <w:r w:rsidRPr="00E11B6D">
        <w:rPr>
          <w:sz w:val="22"/>
        </w:rPr>
        <w:fldChar w:fldCharType="separate"/>
      </w:r>
      <w:r w:rsidRPr="00E11B6D">
        <w:rPr>
          <w:sz w:val="22"/>
        </w:rPr>
        <w:t>1</w:t>
      </w:r>
      <w:r w:rsidRPr="00E11B6D">
        <w:rPr>
          <w:sz w:val="22"/>
        </w:rPr>
        <w:fldChar w:fldCharType="end"/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az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IF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stuo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 = „2“ " nach ordnungsgemäßer Durchführung des Anzeigeverfahrens gemäß Art. 67 Abs. 2 BayHSchG (Anzeige der Satzung durch Schreiben vom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unisatzdat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 Nr.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stuaz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>, Schreiben des Bayerischen Staats</w:instrText>
      </w:r>
      <w:r w:rsidRPr="00E11B6D">
        <w:rPr>
          <w:sz w:val="22"/>
          <w:highlight w:val="yellow"/>
        </w:rPr>
        <w:softHyphen/>
        <w:instrText>minis</w:instrText>
      </w:r>
      <w:r w:rsidRPr="00E11B6D">
        <w:rPr>
          <w:sz w:val="22"/>
          <w:highlight w:val="yellow"/>
        </w:rPr>
        <w:softHyphen/>
        <w:instrText xml:space="preserve">teriums für Wissenschaft, Forschung und Kunst vom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Redat </w:instrText>
      </w:r>
      <w:r w:rsidRPr="00E11B6D">
        <w:rPr>
          <w:sz w:val="22"/>
          <w:highlight w:val="yellow"/>
        </w:rPr>
        <w:fldChar w:fldCharType="separate"/>
      </w:r>
      <w:r w:rsidRPr="00E11B6D">
        <w:rPr>
          <w:noProof/>
          <w:sz w:val="22"/>
          <w:highlight w:val="yellow"/>
        </w:rPr>
        <w:instrText>4. Dezember 2012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 Nr.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wissnr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)" 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IF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>MERGEFIELD Promo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 = "1" "und nach Erteilung der Genehmigung zu dieser Satzung durch den Rektor vom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>MERGEFIELD Redat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"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IF </w:instrText>
      </w:r>
      <w:r w:rsidRPr="00E11B6D">
        <w:rPr>
          <w:sz w:val="22"/>
          <w:highlight w:val="yellow"/>
        </w:rPr>
        <w:fldChar w:fldCharType="begin"/>
      </w:r>
      <w:r w:rsidRPr="00E11B6D">
        <w:rPr>
          <w:sz w:val="22"/>
          <w:highlight w:val="yellow"/>
        </w:rPr>
        <w:instrText xml:space="preserve"> MERGEFIELD habilo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  <w:highlight w:val="yellow"/>
        </w:rPr>
        <w:instrText xml:space="preserve"> = "1"  </w:instrText>
      </w:r>
      <w:r w:rsidRPr="00E11B6D">
        <w:rPr>
          <w:sz w:val="22"/>
          <w:highlight w:val="yellow"/>
        </w:rPr>
        <w:fldChar w:fldCharType="end"/>
      </w:r>
      <w:r w:rsidRPr="00E11B6D">
        <w:rPr>
          <w:sz w:val="22"/>
        </w:rPr>
        <w:t>Passau, den 6. Juli 2023</w:t>
      </w:r>
    </w:p>
    <w:p w14:paraId="73C43533" w14:textId="77777777" w:rsidR="00E11B6D" w:rsidRPr="00E11B6D" w:rsidRDefault="00E11B6D" w:rsidP="00E11B6D">
      <w:pPr>
        <w:pStyle w:val="snormtext"/>
        <w:spacing w:after="0"/>
        <w:rPr>
          <w:sz w:val="22"/>
        </w:rPr>
      </w:pPr>
      <w:r w:rsidRPr="00E11B6D">
        <w:rPr>
          <w:sz w:val="22"/>
        </w:rPr>
        <w:t>UNIVERSITÄT PASSAU</w:t>
      </w:r>
    </w:p>
    <w:p w14:paraId="4939D1CC" w14:textId="77777777" w:rsidR="00E11B6D" w:rsidRPr="00E11B6D" w:rsidRDefault="00E11B6D" w:rsidP="00E11B6D">
      <w:pPr>
        <w:pStyle w:val="snormtext"/>
        <w:spacing w:after="0"/>
        <w:rPr>
          <w:sz w:val="22"/>
        </w:rPr>
      </w:pPr>
      <w:r w:rsidRPr="00E11B6D">
        <w:rPr>
          <w:sz w:val="22"/>
        </w:rPr>
        <w:t>Der Präsident</w:t>
      </w:r>
    </w:p>
    <w:p w14:paraId="4A326B15" w14:textId="77777777" w:rsidR="00E11B6D" w:rsidRPr="00E11B6D" w:rsidRDefault="00E11B6D" w:rsidP="00E11B6D">
      <w:pPr>
        <w:pStyle w:val="snormtext"/>
        <w:spacing w:after="0"/>
        <w:rPr>
          <w:sz w:val="22"/>
        </w:rPr>
      </w:pPr>
    </w:p>
    <w:p w14:paraId="0B42D4A8" w14:textId="77777777" w:rsidR="00E11B6D" w:rsidRPr="00E11B6D" w:rsidRDefault="00E11B6D" w:rsidP="00E11B6D">
      <w:pPr>
        <w:pStyle w:val="snormtext"/>
        <w:spacing w:after="0"/>
        <w:rPr>
          <w:sz w:val="22"/>
        </w:rPr>
      </w:pPr>
    </w:p>
    <w:p w14:paraId="1DE4E436" w14:textId="77777777" w:rsidR="00E11B6D" w:rsidRPr="00E11B6D" w:rsidRDefault="00E11B6D" w:rsidP="00E11B6D">
      <w:pPr>
        <w:pStyle w:val="snormtext"/>
        <w:spacing w:after="0"/>
        <w:rPr>
          <w:sz w:val="22"/>
        </w:rPr>
      </w:pPr>
      <w:r w:rsidRPr="00E11B6D">
        <w:rPr>
          <w:sz w:val="22"/>
        </w:rPr>
        <w:fldChar w:fldCharType="begin"/>
      </w:r>
      <w:r w:rsidRPr="00E11B6D">
        <w:rPr>
          <w:sz w:val="22"/>
        </w:rPr>
        <w:instrText xml:space="preserve"> IF </w:instrText>
      </w:r>
      <w:r w:rsidRPr="00E11B6D">
        <w:rPr>
          <w:sz w:val="22"/>
        </w:rPr>
        <w:fldChar w:fldCharType="begin"/>
      </w:r>
      <w:r w:rsidRPr="00E11B6D">
        <w:rPr>
          <w:sz w:val="22"/>
        </w:rPr>
        <w:instrText xml:space="preserve"> re </w:instrText>
      </w:r>
      <w:r w:rsidRPr="00E11B6D">
        <w:rPr>
          <w:sz w:val="22"/>
        </w:rPr>
        <w:fldChar w:fldCharType="separate"/>
      </w:r>
      <w:r w:rsidRPr="00E11B6D">
        <w:rPr>
          <w:sz w:val="22"/>
        </w:rPr>
        <w:instrText>1</w:instrText>
      </w:r>
      <w:r w:rsidRPr="00E11B6D">
        <w:rPr>
          <w:sz w:val="22"/>
        </w:rPr>
        <w:fldChar w:fldCharType="end"/>
      </w:r>
      <w:r w:rsidRPr="00E11B6D">
        <w:rPr>
          <w:sz w:val="22"/>
        </w:rPr>
        <w:instrText xml:space="preserve"> = 1 "" "i. V."</w:instrText>
      </w:r>
      <w:r w:rsidRPr="00E11B6D">
        <w:rPr>
          <w:sz w:val="22"/>
        </w:rPr>
        <w:fldChar w:fldCharType="end"/>
      </w:r>
    </w:p>
    <w:p w14:paraId="7113A16A" w14:textId="77777777" w:rsidR="00E11B6D" w:rsidRPr="00E11B6D" w:rsidRDefault="00E11B6D" w:rsidP="00E11B6D">
      <w:pPr>
        <w:pStyle w:val="snormtext"/>
        <w:spacing w:after="0"/>
        <w:rPr>
          <w:sz w:val="22"/>
        </w:rPr>
      </w:pPr>
      <w:r w:rsidRPr="00E11B6D">
        <w:rPr>
          <w:sz w:val="22"/>
        </w:rPr>
        <w:t>Professor Dr. Ulrich Bartosch</w:t>
      </w:r>
    </w:p>
    <w:p w14:paraId="19244962" w14:textId="77777777" w:rsidR="00E11B6D" w:rsidRPr="00E11B6D" w:rsidRDefault="00E11B6D" w:rsidP="00E11B6D">
      <w:pPr>
        <w:pStyle w:val="snormtext"/>
        <w:spacing w:after="0"/>
        <w:rPr>
          <w:sz w:val="22"/>
        </w:rPr>
      </w:pPr>
    </w:p>
    <w:p w14:paraId="20200168" w14:textId="77777777" w:rsidR="00E11B6D" w:rsidRPr="00E11B6D" w:rsidRDefault="00E11B6D" w:rsidP="00E11B6D">
      <w:pPr>
        <w:pStyle w:val="snormtext"/>
        <w:spacing w:after="0"/>
        <w:rPr>
          <w:sz w:val="22"/>
        </w:rPr>
      </w:pPr>
    </w:p>
    <w:p w14:paraId="06E2AD3B" w14:textId="77777777" w:rsidR="00E11B6D" w:rsidRPr="00E11B6D" w:rsidRDefault="00E11B6D" w:rsidP="00E11B6D">
      <w:pPr>
        <w:pStyle w:val="snormtext"/>
        <w:spacing w:after="0"/>
        <w:ind w:right="425"/>
        <w:rPr>
          <w:sz w:val="22"/>
        </w:rPr>
      </w:pPr>
      <w:r w:rsidRPr="00E11B6D">
        <w:rPr>
          <w:sz w:val="22"/>
        </w:rPr>
        <w:t>Die Satzung wurde am 6. Juli 2023 in der Hochschule niedergelegt; die Niederlegung wurde am 6. Juli 2023 durch Anschlag in der Hochschule bekannt gegeben.</w:t>
      </w:r>
    </w:p>
    <w:p w14:paraId="411C579F" w14:textId="77777777" w:rsidR="00E11B6D" w:rsidRPr="00E11B6D" w:rsidRDefault="00E11B6D" w:rsidP="00E11B6D">
      <w:pPr>
        <w:pStyle w:val="snormtext"/>
        <w:spacing w:after="0"/>
        <w:ind w:right="425"/>
        <w:rPr>
          <w:sz w:val="22"/>
        </w:rPr>
      </w:pPr>
    </w:p>
    <w:p w14:paraId="775A4886" w14:textId="77777777" w:rsidR="00E11B6D" w:rsidRPr="00E11B6D" w:rsidRDefault="00E11B6D" w:rsidP="00E11B6D">
      <w:pPr>
        <w:pStyle w:val="snormtext"/>
        <w:spacing w:after="0"/>
        <w:rPr>
          <w:sz w:val="22"/>
        </w:rPr>
      </w:pPr>
      <w:r w:rsidRPr="00E11B6D">
        <w:rPr>
          <w:sz w:val="22"/>
        </w:rPr>
        <w:t>Tag der Bekanntmachung ist der 6. Juli 2023.</w:t>
      </w:r>
    </w:p>
    <w:p w14:paraId="5D9D2DBF" w14:textId="77777777" w:rsidR="00E11B6D" w:rsidRPr="00E11B6D" w:rsidRDefault="00E11B6D" w:rsidP="00E11B6D">
      <w:pPr>
        <w:pStyle w:val="snormtext"/>
        <w:spacing w:after="0"/>
        <w:rPr>
          <w:sz w:val="22"/>
        </w:rPr>
      </w:pPr>
    </w:p>
    <w:p w14:paraId="71F0D5F8" w14:textId="77777777" w:rsidR="00E11B6D" w:rsidRPr="00E11B6D" w:rsidRDefault="00E11B6D" w:rsidP="00E11B6D">
      <w:pPr>
        <w:rPr>
          <w:sz w:val="20"/>
        </w:rPr>
      </w:pPr>
    </w:p>
    <w:p w14:paraId="4AC3E35F" w14:textId="77777777" w:rsidR="00913B2D" w:rsidRPr="00913B2D" w:rsidRDefault="00913B2D" w:rsidP="00913B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sectPr w:rsidR="00913B2D" w:rsidRPr="00913B2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FD192" w16cex:dateUtc="2023-04-11T10:31:00Z"/>
  <w16cex:commentExtensible w16cex:durableId="27DFD226" w16cex:dateUtc="2023-04-11T10:33:00Z"/>
  <w16cex:commentExtensible w16cex:durableId="27DFD29F" w16cex:dateUtc="2023-04-11T10:35:00Z"/>
  <w16cex:commentExtensible w16cex:durableId="27DFD335" w16cex:dateUtc="2023-04-11T10:38:00Z"/>
  <w16cex:commentExtensible w16cex:durableId="27DFD37B" w16cex:dateUtc="2023-04-11T10:39:00Z"/>
  <w16cex:commentExtensible w16cex:durableId="27DFD384" w16cex:dateUtc="2023-04-11T10:39:00Z"/>
  <w16cex:commentExtensible w16cex:durableId="27DFD395" w16cex:dateUtc="2023-04-11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91ED8" w14:textId="77777777" w:rsidR="00E467F5" w:rsidRDefault="00E467F5" w:rsidP="00090F15">
      <w:pPr>
        <w:spacing w:after="0" w:line="240" w:lineRule="auto"/>
      </w:pPr>
      <w:r>
        <w:separator/>
      </w:r>
    </w:p>
  </w:endnote>
  <w:endnote w:type="continuationSeparator" w:id="0">
    <w:p w14:paraId="5BC7AA9A" w14:textId="77777777" w:rsidR="00E467F5" w:rsidRDefault="00E467F5" w:rsidP="0009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849884"/>
      <w:docPartObj>
        <w:docPartGallery w:val="Page Numbers (Bottom of Page)"/>
        <w:docPartUnique/>
      </w:docPartObj>
    </w:sdtPr>
    <w:sdtEndPr/>
    <w:sdtContent>
      <w:p w14:paraId="686C00E1" w14:textId="04939F38" w:rsidR="00E467F5" w:rsidRDefault="00E467F5">
        <w:pPr>
          <w:pStyle w:val="Fuzeile"/>
          <w:jc w:val="right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18</w:t>
        </w:r>
        <w:r>
          <w:rPr>
            <w:b/>
            <w:bCs/>
          </w:rPr>
          <w:fldChar w:fldCharType="end"/>
        </w:r>
      </w:p>
    </w:sdtContent>
  </w:sdt>
  <w:p w14:paraId="09D92946" w14:textId="77777777" w:rsidR="00E467F5" w:rsidRDefault="00E467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47B4" w14:textId="77777777" w:rsidR="00E467F5" w:rsidRDefault="00E467F5" w:rsidP="00090F15">
      <w:pPr>
        <w:spacing w:after="0" w:line="240" w:lineRule="auto"/>
      </w:pPr>
      <w:r>
        <w:separator/>
      </w:r>
    </w:p>
  </w:footnote>
  <w:footnote w:type="continuationSeparator" w:id="0">
    <w:p w14:paraId="6FF0BE02" w14:textId="77777777" w:rsidR="00E467F5" w:rsidRDefault="00E467F5" w:rsidP="0009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7247" w14:textId="4E530B8B" w:rsidR="00E467F5" w:rsidRPr="00B01364" w:rsidRDefault="00E467F5" w:rsidP="00090F15">
    <w:pPr>
      <w:pStyle w:val="Kopfzeile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0A7"/>
    <w:multiLevelType w:val="hybridMultilevel"/>
    <w:tmpl w:val="E420666A"/>
    <w:lvl w:ilvl="0" w:tplc="3E7A351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6938E6"/>
    <w:multiLevelType w:val="hybridMultilevel"/>
    <w:tmpl w:val="AC827E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4C2"/>
    <w:multiLevelType w:val="hybridMultilevel"/>
    <w:tmpl w:val="F75C2832"/>
    <w:lvl w:ilvl="0" w:tplc="2E20066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3E32988"/>
    <w:multiLevelType w:val="hybridMultilevel"/>
    <w:tmpl w:val="32F8B34A"/>
    <w:lvl w:ilvl="0" w:tplc="BB46FDA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017D1E"/>
    <w:multiLevelType w:val="hybridMultilevel"/>
    <w:tmpl w:val="8D324B10"/>
    <w:lvl w:ilvl="0" w:tplc="D4346CD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674"/>
    <w:multiLevelType w:val="hybridMultilevel"/>
    <w:tmpl w:val="8CA4F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784"/>
    <w:multiLevelType w:val="hybridMultilevel"/>
    <w:tmpl w:val="BDB6682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97688"/>
    <w:multiLevelType w:val="hybridMultilevel"/>
    <w:tmpl w:val="35EAAD74"/>
    <w:lvl w:ilvl="0" w:tplc="0EAE9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63DF"/>
    <w:multiLevelType w:val="hybridMultilevel"/>
    <w:tmpl w:val="7BF00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63444"/>
    <w:multiLevelType w:val="hybridMultilevel"/>
    <w:tmpl w:val="42C4C82C"/>
    <w:lvl w:ilvl="0" w:tplc="5782673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5C03DF"/>
    <w:multiLevelType w:val="hybridMultilevel"/>
    <w:tmpl w:val="47CA60D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63295C"/>
    <w:multiLevelType w:val="hybridMultilevel"/>
    <w:tmpl w:val="640813E2"/>
    <w:lvl w:ilvl="0" w:tplc="A1D02EE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94F6945"/>
    <w:multiLevelType w:val="hybridMultilevel"/>
    <w:tmpl w:val="70FE49DE"/>
    <w:lvl w:ilvl="0" w:tplc="EC6ED7B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275EB2"/>
    <w:multiLevelType w:val="hybridMultilevel"/>
    <w:tmpl w:val="6E6491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34CC"/>
    <w:multiLevelType w:val="hybridMultilevel"/>
    <w:tmpl w:val="369A3EF0"/>
    <w:lvl w:ilvl="0" w:tplc="BB56495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4AEA"/>
    <w:multiLevelType w:val="hybridMultilevel"/>
    <w:tmpl w:val="B8CAC82A"/>
    <w:lvl w:ilvl="0" w:tplc="18F0F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971A59"/>
    <w:multiLevelType w:val="hybridMultilevel"/>
    <w:tmpl w:val="DDD83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52E79"/>
    <w:multiLevelType w:val="hybridMultilevel"/>
    <w:tmpl w:val="33F21F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A324A"/>
    <w:multiLevelType w:val="hybridMultilevel"/>
    <w:tmpl w:val="21E488E0"/>
    <w:lvl w:ilvl="0" w:tplc="BEB6E96A">
      <w:start w:val="1"/>
      <w:numFmt w:val="decimal"/>
      <w:lvlText w:val="(%1)"/>
      <w:lvlJc w:val="left"/>
      <w:pPr>
        <w:ind w:left="7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585701C"/>
    <w:multiLevelType w:val="hybridMultilevel"/>
    <w:tmpl w:val="8144B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37FA"/>
    <w:multiLevelType w:val="hybridMultilevel"/>
    <w:tmpl w:val="3FFE750E"/>
    <w:lvl w:ilvl="0" w:tplc="DACA3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663FB"/>
    <w:multiLevelType w:val="hybridMultilevel"/>
    <w:tmpl w:val="7E786180"/>
    <w:lvl w:ilvl="0" w:tplc="3CE8E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4168EC"/>
    <w:multiLevelType w:val="hybridMultilevel"/>
    <w:tmpl w:val="F5928550"/>
    <w:lvl w:ilvl="0" w:tplc="BD74B74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C907C8"/>
    <w:multiLevelType w:val="hybridMultilevel"/>
    <w:tmpl w:val="1108DCCC"/>
    <w:lvl w:ilvl="0" w:tplc="5D48F8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5" w:hanging="360"/>
      </w:pPr>
    </w:lvl>
    <w:lvl w:ilvl="2" w:tplc="0407001B" w:tentative="1">
      <w:start w:val="1"/>
      <w:numFmt w:val="lowerRoman"/>
      <w:lvlText w:val="%3."/>
      <w:lvlJc w:val="right"/>
      <w:pPr>
        <w:ind w:left="1995" w:hanging="180"/>
      </w:pPr>
    </w:lvl>
    <w:lvl w:ilvl="3" w:tplc="0407000F" w:tentative="1">
      <w:start w:val="1"/>
      <w:numFmt w:val="decimal"/>
      <w:lvlText w:val="%4."/>
      <w:lvlJc w:val="left"/>
      <w:pPr>
        <w:ind w:left="2715" w:hanging="360"/>
      </w:pPr>
    </w:lvl>
    <w:lvl w:ilvl="4" w:tplc="04070019" w:tentative="1">
      <w:start w:val="1"/>
      <w:numFmt w:val="lowerLetter"/>
      <w:lvlText w:val="%5."/>
      <w:lvlJc w:val="left"/>
      <w:pPr>
        <w:ind w:left="3435" w:hanging="360"/>
      </w:pPr>
    </w:lvl>
    <w:lvl w:ilvl="5" w:tplc="0407001B" w:tentative="1">
      <w:start w:val="1"/>
      <w:numFmt w:val="lowerRoman"/>
      <w:lvlText w:val="%6."/>
      <w:lvlJc w:val="right"/>
      <w:pPr>
        <w:ind w:left="4155" w:hanging="180"/>
      </w:pPr>
    </w:lvl>
    <w:lvl w:ilvl="6" w:tplc="0407000F" w:tentative="1">
      <w:start w:val="1"/>
      <w:numFmt w:val="decimal"/>
      <w:lvlText w:val="%7."/>
      <w:lvlJc w:val="left"/>
      <w:pPr>
        <w:ind w:left="4875" w:hanging="360"/>
      </w:pPr>
    </w:lvl>
    <w:lvl w:ilvl="7" w:tplc="04070019" w:tentative="1">
      <w:start w:val="1"/>
      <w:numFmt w:val="lowerLetter"/>
      <w:lvlText w:val="%8."/>
      <w:lvlJc w:val="left"/>
      <w:pPr>
        <w:ind w:left="5595" w:hanging="360"/>
      </w:pPr>
    </w:lvl>
    <w:lvl w:ilvl="8" w:tplc="040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4B8C71DF"/>
    <w:multiLevelType w:val="hybridMultilevel"/>
    <w:tmpl w:val="AE2C8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1615"/>
    <w:multiLevelType w:val="hybridMultilevel"/>
    <w:tmpl w:val="21C28012"/>
    <w:lvl w:ilvl="0" w:tplc="62F842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7E7564"/>
    <w:multiLevelType w:val="hybridMultilevel"/>
    <w:tmpl w:val="8B80121E"/>
    <w:lvl w:ilvl="0" w:tplc="EA72B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706D0"/>
    <w:multiLevelType w:val="hybridMultilevel"/>
    <w:tmpl w:val="F440F300"/>
    <w:lvl w:ilvl="0" w:tplc="7A9C44BA">
      <w:start w:val="1"/>
      <w:numFmt w:val="decimal"/>
      <w:lvlText w:val="(%1)"/>
      <w:lvlJc w:val="left"/>
      <w:pPr>
        <w:ind w:left="7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D375C12"/>
    <w:multiLevelType w:val="hybridMultilevel"/>
    <w:tmpl w:val="A3BC03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1442"/>
    <w:multiLevelType w:val="hybridMultilevel"/>
    <w:tmpl w:val="013EED38"/>
    <w:lvl w:ilvl="0" w:tplc="948E77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2317E"/>
    <w:multiLevelType w:val="hybridMultilevel"/>
    <w:tmpl w:val="9A32052E"/>
    <w:lvl w:ilvl="0" w:tplc="8E386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AB3E54"/>
    <w:multiLevelType w:val="hybridMultilevel"/>
    <w:tmpl w:val="42123E1E"/>
    <w:lvl w:ilvl="0" w:tplc="F470F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032A5"/>
    <w:multiLevelType w:val="hybridMultilevel"/>
    <w:tmpl w:val="847C147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771C05"/>
    <w:multiLevelType w:val="hybridMultilevel"/>
    <w:tmpl w:val="AE602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2D09"/>
    <w:multiLevelType w:val="hybridMultilevel"/>
    <w:tmpl w:val="F6CA282A"/>
    <w:lvl w:ilvl="0" w:tplc="F1ACE02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DA3924"/>
    <w:multiLevelType w:val="hybridMultilevel"/>
    <w:tmpl w:val="FF3669A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0682F"/>
    <w:multiLevelType w:val="hybridMultilevel"/>
    <w:tmpl w:val="1A14B210"/>
    <w:lvl w:ilvl="0" w:tplc="5314A04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BB3CB4"/>
    <w:multiLevelType w:val="hybridMultilevel"/>
    <w:tmpl w:val="36F6CC50"/>
    <w:lvl w:ilvl="0" w:tplc="EA72B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6"/>
  </w:num>
  <w:num w:numId="4">
    <w:abstractNumId w:val="8"/>
  </w:num>
  <w:num w:numId="5">
    <w:abstractNumId w:val="21"/>
  </w:num>
  <w:num w:numId="6">
    <w:abstractNumId w:val="13"/>
  </w:num>
  <w:num w:numId="7">
    <w:abstractNumId w:val="5"/>
  </w:num>
  <w:num w:numId="8">
    <w:abstractNumId w:val="19"/>
  </w:num>
  <w:num w:numId="9">
    <w:abstractNumId w:val="4"/>
  </w:num>
  <w:num w:numId="10">
    <w:abstractNumId w:val="9"/>
  </w:num>
  <w:num w:numId="11">
    <w:abstractNumId w:val="17"/>
  </w:num>
  <w:num w:numId="12">
    <w:abstractNumId w:val="0"/>
  </w:num>
  <w:num w:numId="13">
    <w:abstractNumId w:val="23"/>
  </w:num>
  <w:num w:numId="14">
    <w:abstractNumId w:val="11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8"/>
  </w:num>
  <w:num w:numId="20">
    <w:abstractNumId w:val="28"/>
  </w:num>
  <w:num w:numId="21">
    <w:abstractNumId w:val="1"/>
  </w:num>
  <w:num w:numId="22">
    <w:abstractNumId w:val="1"/>
  </w:num>
  <w:num w:numId="23">
    <w:abstractNumId w:val="24"/>
  </w:num>
  <w:num w:numId="24">
    <w:abstractNumId w:val="20"/>
  </w:num>
  <w:num w:numId="25">
    <w:abstractNumId w:val="29"/>
  </w:num>
  <w:num w:numId="26">
    <w:abstractNumId w:val="37"/>
  </w:num>
  <w:num w:numId="27">
    <w:abstractNumId w:val="16"/>
  </w:num>
  <w:num w:numId="28">
    <w:abstractNumId w:val="26"/>
  </w:num>
  <w:num w:numId="29">
    <w:abstractNumId w:val="33"/>
  </w:num>
  <w:num w:numId="30">
    <w:abstractNumId w:val="31"/>
  </w:num>
  <w:num w:numId="31">
    <w:abstractNumId w:val="10"/>
  </w:num>
  <w:num w:numId="32">
    <w:abstractNumId w:val="30"/>
  </w:num>
  <w:num w:numId="33">
    <w:abstractNumId w:val="3"/>
  </w:num>
  <w:num w:numId="34">
    <w:abstractNumId w:val="25"/>
  </w:num>
  <w:num w:numId="35">
    <w:abstractNumId w:val="12"/>
  </w:num>
  <w:num w:numId="36">
    <w:abstractNumId w:val="22"/>
  </w:num>
  <w:num w:numId="37">
    <w:abstractNumId w:val="34"/>
  </w:num>
  <w:num w:numId="38">
    <w:abstractNumId w:val="35"/>
  </w:num>
  <w:num w:numId="39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15"/>
    <w:rsid w:val="00000B50"/>
    <w:rsid w:val="000021FE"/>
    <w:rsid w:val="00005495"/>
    <w:rsid w:val="00005535"/>
    <w:rsid w:val="00012FC7"/>
    <w:rsid w:val="00014085"/>
    <w:rsid w:val="00015955"/>
    <w:rsid w:val="00017C6C"/>
    <w:rsid w:val="00017E09"/>
    <w:rsid w:val="00023A87"/>
    <w:rsid w:val="00027D3F"/>
    <w:rsid w:val="000309EC"/>
    <w:rsid w:val="000401D4"/>
    <w:rsid w:val="000466FB"/>
    <w:rsid w:val="000504AC"/>
    <w:rsid w:val="0005237A"/>
    <w:rsid w:val="00052E0B"/>
    <w:rsid w:val="00056CAC"/>
    <w:rsid w:val="00056FA0"/>
    <w:rsid w:val="00060814"/>
    <w:rsid w:val="0006351C"/>
    <w:rsid w:val="00063BD9"/>
    <w:rsid w:val="00064F7F"/>
    <w:rsid w:val="00065495"/>
    <w:rsid w:val="00070B3E"/>
    <w:rsid w:val="00070B40"/>
    <w:rsid w:val="00072D3C"/>
    <w:rsid w:val="00073F4C"/>
    <w:rsid w:val="000757FE"/>
    <w:rsid w:val="00081A45"/>
    <w:rsid w:val="00081C2A"/>
    <w:rsid w:val="000821D0"/>
    <w:rsid w:val="00085B2D"/>
    <w:rsid w:val="000869F7"/>
    <w:rsid w:val="00090F15"/>
    <w:rsid w:val="000922B4"/>
    <w:rsid w:val="00093C92"/>
    <w:rsid w:val="0009448C"/>
    <w:rsid w:val="000A0877"/>
    <w:rsid w:val="000A53FD"/>
    <w:rsid w:val="000A60BF"/>
    <w:rsid w:val="000A6588"/>
    <w:rsid w:val="000A7430"/>
    <w:rsid w:val="000A7A81"/>
    <w:rsid w:val="000B07DB"/>
    <w:rsid w:val="000B0B06"/>
    <w:rsid w:val="000B11FB"/>
    <w:rsid w:val="000B1573"/>
    <w:rsid w:val="000B4899"/>
    <w:rsid w:val="000B5354"/>
    <w:rsid w:val="000B6166"/>
    <w:rsid w:val="000C3E65"/>
    <w:rsid w:val="000C5D67"/>
    <w:rsid w:val="000D20D3"/>
    <w:rsid w:val="000D27EF"/>
    <w:rsid w:val="000D3C5E"/>
    <w:rsid w:val="000E0A2C"/>
    <w:rsid w:val="000E249D"/>
    <w:rsid w:val="000E2827"/>
    <w:rsid w:val="000E374D"/>
    <w:rsid w:val="000E39CD"/>
    <w:rsid w:val="000E3F2E"/>
    <w:rsid w:val="000F01B0"/>
    <w:rsid w:val="000F2A5D"/>
    <w:rsid w:val="000F2EB4"/>
    <w:rsid w:val="000F4D81"/>
    <w:rsid w:val="000F68FA"/>
    <w:rsid w:val="00103D2B"/>
    <w:rsid w:val="00105AE8"/>
    <w:rsid w:val="0010666C"/>
    <w:rsid w:val="00107680"/>
    <w:rsid w:val="001111EF"/>
    <w:rsid w:val="00114FAE"/>
    <w:rsid w:val="00122E73"/>
    <w:rsid w:val="0012370E"/>
    <w:rsid w:val="00123C5F"/>
    <w:rsid w:val="00126D96"/>
    <w:rsid w:val="00126FE7"/>
    <w:rsid w:val="00130769"/>
    <w:rsid w:val="00131785"/>
    <w:rsid w:val="0013494F"/>
    <w:rsid w:val="00134B17"/>
    <w:rsid w:val="00135312"/>
    <w:rsid w:val="0014087A"/>
    <w:rsid w:val="001411EE"/>
    <w:rsid w:val="001432BC"/>
    <w:rsid w:val="001436BD"/>
    <w:rsid w:val="00145D51"/>
    <w:rsid w:val="00146DA6"/>
    <w:rsid w:val="00150AC5"/>
    <w:rsid w:val="0015273A"/>
    <w:rsid w:val="00156194"/>
    <w:rsid w:val="001569C5"/>
    <w:rsid w:val="00156EA5"/>
    <w:rsid w:val="001631F4"/>
    <w:rsid w:val="00166683"/>
    <w:rsid w:val="00166B08"/>
    <w:rsid w:val="001673FB"/>
    <w:rsid w:val="00170B78"/>
    <w:rsid w:val="0017143F"/>
    <w:rsid w:val="00172C6D"/>
    <w:rsid w:val="0017349E"/>
    <w:rsid w:val="0017464C"/>
    <w:rsid w:val="00174BB7"/>
    <w:rsid w:val="00174EF0"/>
    <w:rsid w:val="001767A0"/>
    <w:rsid w:val="00176EEE"/>
    <w:rsid w:val="00177E3C"/>
    <w:rsid w:val="00177F77"/>
    <w:rsid w:val="001809C1"/>
    <w:rsid w:val="0018366B"/>
    <w:rsid w:val="001923F3"/>
    <w:rsid w:val="0019748C"/>
    <w:rsid w:val="001A03AD"/>
    <w:rsid w:val="001A0C2D"/>
    <w:rsid w:val="001A170B"/>
    <w:rsid w:val="001A2229"/>
    <w:rsid w:val="001A39E1"/>
    <w:rsid w:val="001A56A7"/>
    <w:rsid w:val="001A5DAC"/>
    <w:rsid w:val="001A6691"/>
    <w:rsid w:val="001B136D"/>
    <w:rsid w:val="001B225F"/>
    <w:rsid w:val="001B7626"/>
    <w:rsid w:val="001B76A4"/>
    <w:rsid w:val="001C09F1"/>
    <w:rsid w:val="001C11B5"/>
    <w:rsid w:val="001C1B24"/>
    <w:rsid w:val="001C291D"/>
    <w:rsid w:val="001C3270"/>
    <w:rsid w:val="001C333D"/>
    <w:rsid w:val="001C7B4F"/>
    <w:rsid w:val="001D0103"/>
    <w:rsid w:val="001D040B"/>
    <w:rsid w:val="001D2B80"/>
    <w:rsid w:val="001D2D42"/>
    <w:rsid w:val="001D4B27"/>
    <w:rsid w:val="001D73FF"/>
    <w:rsid w:val="001E6D90"/>
    <w:rsid w:val="001F0BCB"/>
    <w:rsid w:val="001F2391"/>
    <w:rsid w:val="001F3F82"/>
    <w:rsid w:val="001F5497"/>
    <w:rsid w:val="001F5B20"/>
    <w:rsid w:val="001F6079"/>
    <w:rsid w:val="00200C06"/>
    <w:rsid w:val="002024C6"/>
    <w:rsid w:val="00207873"/>
    <w:rsid w:val="00207B81"/>
    <w:rsid w:val="00207D34"/>
    <w:rsid w:val="00210771"/>
    <w:rsid w:val="00213952"/>
    <w:rsid w:val="00217CF4"/>
    <w:rsid w:val="002237A4"/>
    <w:rsid w:val="00224A61"/>
    <w:rsid w:val="002270A5"/>
    <w:rsid w:val="00227B9E"/>
    <w:rsid w:val="00230604"/>
    <w:rsid w:val="00233F23"/>
    <w:rsid w:val="00234ADA"/>
    <w:rsid w:val="00235FEF"/>
    <w:rsid w:val="00236B4A"/>
    <w:rsid w:val="00237A60"/>
    <w:rsid w:val="00241141"/>
    <w:rsid w:val="00242B16"/>
    <w:rsid w:val="002452EF"/>
    <w:rsid w:val="00245836"/>
    <w:rsid w:val="00247307"/>
    <w:rsid w:val="002507E8"/>
    <w:rsid w:val="00250E28"/>
    <w:rsid w:val="00252364"/>
    <w:rsid w:val="0025717F"/>
    <w:rsid w:val="0026495E"/>
    <w:rsid w:val="00282053"/>
    <w:rsid w:val="0029184A"/>
    <w:rsid w:val="00292093"/>
    <w:rsid w:val="00295355"/>
    <w:rsid w:val="002979E9"/>
    <w:rsid w:val="00297CB2"/>
    <w:rsid w:val="002A0E9B"/>
    <w:rsid w:val="002A5122"/>
    <w:rsid w:val="002B1481"/>
    <w:rsid w:val="002B426F"/>
    <w:rsid w:val="002C0F32"/>
    <w:rsid w:val="002C1E41"/>
    <w:rsid w:val="002C36D2"/>
    <w:rsid w:val="002C3EFA"/>
    <w:rsid w:val="002C4F07"/>
    <w:rsid w:val="002C6582"/>
    <w:rsid w:val="002D0D15"/>
    <w:rsid w:val="002D1670"/>
    <w:rsid w:val="002D65F5"/>
    <w:rsid w:val="002D6D3F"/>
    <w:rsid w:val="002E15B1"/>
    <w:rsid w:val="002E1603"/>
    <w:rsid w:val="002E1F6F"/>
    <w:rsid w:val="002E4173"/>
    <w:rsid w:val="002E657C"/>
    <w:rsid w:val="002F0887"/>
    <w:rsid w:val="002F3248"/>
    <w:rsid w:val="002F5368"/>
    <w:rsid w:val="0030027D"/>
    <w:rsid w:val="00302EE7"/>
    <w:rsid w:val="00305D2C"/>
    <w:rsid w:val="00306178"/>
    <w:rsid w:val="00306D4E"/>
    <w:rsid w:val="00312E2B"/>
    <w:rsid w:val="00314BB1"/>
    <w:rsid w:val="00322AE9"/>
    <w:rsid w:val="00323C8E"/>
    <w:rsid w:val="00327326"/>
    <w:rsid w:val="00331A97"/>
    <w:rsid w:val="00332870"/>
    <w:rsid w:val="00332B70"/>
    <w:rsid w:val="00333FDA"/>
    <w:rsid w:val="00334346"/>
    <w:rsid w:val="0033438B"/>
    <w:rsid w:val="003345CC"/>
    <w:rsid w:val="00335A99"/>
    <w:rsid w:val="003371EE"/>
    <w:rsid w:val="003406E8"/>
    <w:rsid w:val="0034071E"/>
    <w:rsid w:val="00342113"/>
    <w:rsid w:val="00347680"/>
    <w:rsid w:val="003510DD"/>
    <w:rsid w:val="003575A1"/>
    <w:rsid w:val="0036005C"/>
    <w:rsid w:val="00362BDF"/>
    <w:rsid w:val="00365582"/>
    <w:rsid w:val="003705B1"/>
    <w:rsid w:val="003740DF"/>
    <w:rsid w:val="00374424"/>
    <w:rsid w:val="00375097"/>
    <w:rsid w:val="003750BB"/>
    <w:rsid w:val="00375855"/>
    <w:rsid w:val="0038002C"/>
    <w:rsid w:val="00380DEF"/>
    <w:rsid w:val="003810EA"/>
    <w:rsid w:val="00383BF6"/>
    <w:rsid w:val="0038586D"/>
    <w:rsid w:val="00385CC0"/>
    <w:rsid w:val="0039305E"/>
    <w:rsid w:val="003A17A2"/>
    <w:rsid w:val="003A4E25"/>
    <w:rsid w:val="003A5142"/>
    <w:rsid w:val="003A5A08"/>
    <w:rsid w:val="003A768E"/>
    <w:rsid w:val="003B02CC"/>
    <w:rsid w:val="003B11F8"/>
    <w:rsid w:val="003B1EDC"/>
    <w:rsid w:val="003B264D"/>
    <w:rsid w:val="003B5738"/>
    <w:rsid w:val="003B5AD9"/>
    <w:rsid w:val="003B67E4"/>
    <w:rsid w:val="003B74BA"/>
    <w:rsid w:val="003B7BED"/>
    <w:rsid w:val="003C0506"/>
    <w:rsid w:val="003C2BB8"/>
    <w:rsid w:val="003C3821"/>
    <w:rsid w:val="003C5BA6"/>
    <w:rsid w:val="003D0208"/>
    <w:rsid w:val="003D11F4"/>
    <w:rsid w:val="003D2682"/>
    <w:rsid w:val="003D42F5"/>
    <w:rsid w:val="003D6092"/>
    <w:rsid w:val="003E3092"/>
    <w:rsid w:val="003E3B45"/>
    <w:rsid w:val="003E629C"/>
    <w:rsid w:val="003E6968"/>
    <w:rsid w:val="003F294F"/>
    <w:rsid w:val="003F62C1"/>
    <w:rsid w:val="003F7DDF"/>
    <w:rsid w:val="0040032E"/>
    <w:rsid w:val="00401A71"/>
    <w:rsid w:val="00404159"/>
    <w:rsid w:val="00407CB0"/>
    <w:rsid w:val="00410434"/>
    <w:rsid w:val="00411A8F"/>
    <w:rsid w:val="00411F24"/>
    <w:rsid w:val="00412766"/>
    <w:rsid w:val="00412ED6"/>
    <w:rsid w:val="00425C8B"/>
    <w:rsid w:val="004334E2"/>
    <w:rsid w:val="0043462B"/>
    <w:rsid w:val="004347B6"/>
    <w:rsid w:val="00437A63"/>
    <w:rsid w:val="00437F85"/>
    <w:rsid w:val="00440D82"/>
    <w:rsid w:val="004437EA"/>
    <w:rsid w:val="00444E6C"/>
    <w:rsid w:val="00445BC4"/>
    <w:rsid w:val="00451990"/>
    <w:rsid w:val="00451A9B"/>
    <w:rsid w:val="00451EB0"/>
    <w:rsid w:val="004532BA"/>
    <w:rsid w:val="0045487E"/>
    <w:rsid w:val="0045710B"/>
    <w:rsid w:val="00460E18"/>
    <w:rsid w:val="004630BE"/>
    <w:rsid w:val="00470E3A"/>
    <w:rsid w:val="004768D3"/>
    <w:rsid w:val="0048520B"/>
    <w:rsid w:val="004913CD"/>
    <w:rsid w:val="00493A95"/>
    <w:rsid w:val="00495D0B"/>
    <w:rsid w:val="00496A50"/>
    <w:rsid w:val="004A176D"/>
    <w:rsid w:val="004A32E7"/>
    <w:rsid w:val="004A6DE0"/>
    <w:rsid w:val="004A731E"/>
    <w:rsid w:val="004B2108"/>
    <w:rsid w:val="004B240B"/>
    <w:rsid w:val="004B3B45"/>
    <w:rsid w:val="004B5A75"/>
    <w:rsid w:val="004B7569"/>
    <w:rsid w:val="004C2727"/>
    <w:rsid w:val="004C372F"/>
    <w:rsid w:val="004C451E"/>
    <w:rsid w:val="004C6D9A"/>
    <w:rsid w:val="004C7654"/>
    <w:rsid w:val="004D0034"/>
    <w:rsid w:val="004D0E70"/>
    <w:rsid w:val="004D1F64"/>
    <w:rsid w:val="004D2FC8"/>
    <w:rsid w:val="004D35F7"/>
    <w:rsid w:val="004D3FB0"/>
    <w:rsid w:val="004D4AB1"/>
    <w:rsid w:val="004D4D56"/>
    <w:rsid w:val="004D5143"/>
    <w:rsid w:val="004D556E"/>
    <w:rsid w:val="004D56FE"/>
    <w:rsid w:val="004D6002"/>
    <w:rsid w:val="004D7172"/>
    <w:rsid w:val="004E4339"/>
    <w:rsid w:val="004E4674"/>
    <w:rsid w:val="004E477F"/>
    <w:rsid w:val="004E4DC3"/>
    <w:rsid w:val="004E5673"/>
    <w:rsid w:val="004E76F5"/>
    <w:rsid w:val="004F0611"/>
    <w:rsid w:val="004F4546"/>
    <w:rsid w:val="004F75B3"/>
    <w:rsid w:val="004F77AE"/>
    <w:rsid w:val="0050119F"/>
    <w:rsid w:val="00501804"/>
    <w:rsid w:val="00502725"/>
    <w:rsid w:val="00502A20"/>
    <w:rsid w:val="005037FC"/>
    <w:rsid w:val="0050386C"/>
    <w:rsid w:val="00504F3A"/>
    <w:rsid w:val="005055BC"/>
    <w:rsid w:val="00507182"/>
    <w:rsid w:val="005074D3"/>
    <w:rsid w:val="005135AA"/>
    <w:rsid w:val="00514C1B"/>
    <w:rsid w:val="005151C8"/>
    <w:rsid w:val="005157CF"/>
    <w:rsid w:val="00516080"/>
    <w:rsid w:val="00517387"/>
    <w:rsid w:val="005179B4"/>
    <w:rsid w:val="005320C3"/>
    <w:rsid w:val="00533927"/>
    <w:rsid w:val="005372CA"/>
    <w:rsid w:val="00541A9D"/>
    <w:rsid w:val="005441A1"/>
    <w:rsid w:val="00544FB9"/>
    <w:rsid w:val="005461D9"/>
    <w:rsid w:val="00546DFC"/>
    <w:rsid w:val="00547B42"/>
    <w:rsid w:val="00550616"/>
    <w:rsid w:val="00550DAB"/>
    <w:rsid w:val="00553352"/>
    <w:rsid w:val="00556DD4"/>
    <w:rsid w:val="00563EDB"/>
    <w:rsid w:val="0056689A"/>
    <w:rsid w:val="005677C0"/>
    <w:rsid w:val="00570DAB"/>
    <w:rsid w:val="0057144F"/>
    <w:rsid w:val="005721FB"/>
    <w:rsid w:val="00573E0D"/>
    <w:rsid w:val="00574D84"/>
    <w:rsid w:val="005825EB"/>
    <w:rsid w:val="00582E7C"/>
    <w:rsid w:val="005833F6"/>
    <w:rsid w:val="00586474"/>
    <w:rsid w:val="00587107"/>
    <w:rsid w:val="0058726E"/>
    <w:rsid w:val="005902C7"/>
    <w:rsid w:val="005959EE"/>
    <w:rsid w:val="00596BC6"/>
    <w:rsid w:val="00596F72"/>
    <w:rsid w:val="00597EAC"/>
    <w:rsid w:val="005A03FB"/>
    <w:rsid w:val="005A2856"/>
    <w:rsid w:val="005A3035"/>
    <w:rsid w:val="005A44C5"/>
    <w:rsid w:val="005A50D1"/>
    <w:rsid w:val="005A57D4"/>
    <w:rsid w:val="005A5A08"/>
    <w:rsid w:val="005A5A7C"/>
    <w:rsid w:val="005A6FD1"/>
    <w:rsid w:val="005A7C08"/>
    <w:rsid w:val="005A7FD2"/>
    <w:rsid w:val="005B0AD5"/>
    <w:rsid w:val="005B190A"/>
    <w:rsid w:val="005B27C3"/>
    <w:rsid w:val="005B36CB"/>
    <w:rsid w:val="005B5596"/>
    <w:rsid w:val="005B701C"/>
    <w:rsid w:val="005C140A"/>
    <w:rsid w:val="005C1FB6"/>
    <w:rsid w:val="005C257B"/>
    <w:rsid w:val="005C429A"/>
    <w:rsid w:val="005D199D"/>
    <w:rsid w:val="005D7519"/>
    <w:rsid w:val="005D7FB3"/>
    <w:rsid w:val="005E0C41"/>
    <w:rsid w:val="005E131D"/>
    <w:rsid w:val="005E391B"/>
    <w:rsid w:val="005E4169"/>
    <w:rsid w:val="005E4978"/>
    <w:rsid w:val="005E5675"/>
    <w:rsid w:val="005E78F1"/>
    <w:rsid w:val="005F18EE"/>
    <w:rsid w:val="005F2808"/>
    <w:rsid w:val="005F7811"/>
    <w:rsid w:val="00600027"/>
    <w:rsid w:val="006003F0"/>
    <w:rsid w:val="006009B9"/>
    <w:rsid w:val="00600BC7"/>
    <w:rsid w:val="00602127"/>
    <w:rsid w:val="00602302"/>
    <w:rsid w:val="00602886"/>
    <w:rsid w:val="00602F4B"/>
    <w:rsid w:val="00604731"/>
    <w:rsid w:val="00604940"/>
    <w:rsid w:val="00612620"/>
    <w:rsid w:val="00616909"/>
    <w:rsid w:val="00617884"/>
    <w:rsid w:val="006201DC"/>
    <w:rsid w:val="006205BD"/>
    <w:rsid w:val="00620AD2"/>
    <w:rsid w:val="00625375"/>
    <w:rsid w:val="00626717"/>
    <w:rsid w:val="00626D31"/>
    <w:rsid w:val="00627C00"/>
    <w:rsid w:val="006306EE"/>
    <w:rsid w:val="00632BEC"/>
    <w:rsid w:val="00634DE4"/>
    <w:rsid w:val="00634DFD"/>
    <w:rsid w:val="0063626C"/>
    <w:rsid w:val="00636C74"/>
    <w:rsid w:val="00641300"/>
    <w:rsid w:val="006453D9"/>
    <w:rsid w:val="00646C71"/>
    <w:rsid w:val="00651A6D"/>
    <w:rsid w:val="006524BF"/>
    <w:rsid w:val="006555CC"/>
    <w:rsid w:val="006619E4"/>
    <w:rsid w:val="00661DA7"/>
    <w:rsid w:val="00662AF3"/>
    <w:rsid w:val="00667F0B"/>
    <w:rsid w:val="00674F37"/>
    <w:rsid w:val="00676B83"/>
    <w:rsid w:val="00683C30"/>
    <w:rsid w:val="00686374"/>
    <w:rsid w:val="006877BD"/>
    <w:rsid w:val="00687DA7"/>
    <w:rsid w:val="006901D0"/>
    <w:rsid w:val="00692A74"/>
    <w:rsid w:val="00694FEF"/>
    <w:rsid w:val="0069644E"/>
    <w:rsid w:val="006A11E7"/>
    <w:rsid w:val="006A1863"/>
    <w:rsid w:val="006A2BA4"/>
    <w:rsid w:val="006A793C"/>
    <w:rsid w:val="006B38E2"/>
    <w:rsid w:val="006B3A99"/>
    <w:rsid w:val="006B3BD1"/>
    <w:rsid w:val="006C266F"/>
    <w:rsid w:val="006C503F"/>
    <w:rsid w:val="006C6216"/>
    <w:rsid w:val="006D55CD"/>
    <w:rsid w:val="006E1F14"/>
    <w:rsid w:val="006E433E"/>
    <w:rsid w:val="006E66C5"/>
    <w:rsid w:val="006E7E6F"/>
    <w:rsid w:val="006F17FA"/>
    <w:rsid w:val="006F27D2"/>
    <w:rsid w:val="006F4B78"/>
    <w:rsid w:val="006F61C5"/>
    <w:rsid w:val="006F6A90"/>
    <w:rsid w:val="006F78EA"/>
    <w:rsid w:val="006F7A47"/>
    <w:rsid w:val="0070099F"/>
    <w:rsid w:val="007076E4"/>
    <w:rsid w:val="00710093"/>
    <w:rsid w:val="0071205A"/>
    <w:rsid w:val="00713B37"/>
    <w:rsid w:val="00714858"/>
    <w:rsid w:val="007170B2"/>
    <w:rsid w:val="007172D5"/>
    <w:rsid w:val="00723A2C"/>
    <w:rsid w:val="0073550A"/>
    <w:rsid w:val="00735580"/>
    <w:rsid w:val="00735E7A"/>
    <w:rsid w:val="00742B32"/>
    <w:rsid w:val="00745A08"/>
    <w:rsid w:val="00746987"/>
    <w:rsid w:val="00747550"/>
    <w:rsid w:val="00750086"/>
    <w:rsid w:val="00750841"/>
    <w:rsid w:val="00750D46"/>
    <w:rsid w:val="00756E9F"/>
    <w:rsid w:val="00757ECD"/>
    <w:rsid w:val="00760B50"/>
    <w:rsid w:val="00760F18"/>
    <w:rsid w:val="007614CC"/>
    <w:rsid w:val="007633D9"/>
    <w:rsid w:val="00767129"/>
    <w:rsid w:val="00767405"/>
    <w:rsid w:val="00767729"/>
    <w:rsid w:val="00767E76"/>
    <w:rsid w:val="00771713"/>
    <w:rsid w:val="0077196A"/>
    <w:rsid w:val="00773D60"/>
    <w:rsid w:val="00774557"/>
    <w:rsid w:val="007752A3"/>
    <w:rsid w:val="00775C1D"/>
    <w:rsid w:val="00781BDB"/>
    <w:rsid w:val="00782446"/>
    <w:rsid w:val="00783A47"/>
    <w:rsid w:val="00783A9D"/>
    <w:rsid w:val="00786274"/>
    <w:rsid w:val="0078773E"/>
    <w:rsid w:val="007900EA"/>
    <w:rsid w:val="00793B4C"/>
    <w:rsid w:val="00794413"/>
    <w:rsid w:val="00794848"/>
    <w:rsid w:val="007955D9"/>
    <w:rsid w:val="00795D51"/>
    <w:rsid w:val="007A1263"/>
    <w:rsid w:val="007A4F2A"/>
    <w:rsid w:val="007A6043"/>
    <w:rsid w:val="007B5A22"/>
    <w:rsid w:val="007B7A98"/>
    <w:rsid w:val="007C2CED"/>
    <w:rsid w:val="007C2FE8"/>
    <w:rsid w:val="007C5872"/>
    <w:rsid w:val="007C6141"/>
    <w:rsid w:val="007D078A"/>
    <w:rsid w:val="007D0E96"/>
    <w:rsid w:val="007D0FC5"/>
    <w:rsid w:val="007D6025"/>
    <w:rsid w:val="007E0BBF"/>
    <w:rsid w:val="007F67EC"/>
    <w:rsid w:val="007F7A50"/>
    <w:rsid w:val="00800E91"/>
    <w:rsid w:val="00801DFB"/>
    <w:rsid w:val="008024A7"/>
    <w:rsid w:val="00806A99"/>
    <w:rsid w:val="008103E9"/>
    <w:rsid w:val="008117B8"/>
    <w:rsid w:val="008124C2"/>
    <w:rsid w:val="008132F9"/>
    <w:rsid w:val="0081507B"/>
    <w:rsid w:val="00820A55"/>
    <w:rsid w:val="00822E98"/>
    <w:rsid w:val="00826CDA"/>
    <w:rsid w:val="00827B30"/>
    <w:rsid w:val="00830EEE"/>
    <w:rsid w:val="008314F8"/>
    <w:rsid w:val="00831E84"/>
    <w:rsid w:val="00836234"/>
    <w:rsid w:val="008372C8"/>
    <w:rsid w:val="0084358F"/>
    <w:rsid w:val="00844331"/>
    <w:rsid w:val="00844E9B"/>
    <w:rsid w:val="0084632C"/>
    <w:rsid w:val="0084721E"/>
    <w:rsid w:val="00847954"/>
    <w:rsid w:val="0085138C"/>
    <w:rsid w:val="00851D0A"/>
    <w:rsid w:val="00852CA5"/>
    <w:rsid w:val="00854E93"/>
    <w:rsid w:val="0085562A"/>
    <w:rsid w:val="00856C28"/>
    <w:rsid w:val="00864DB0"/>
    <w:rsid w:val="00865230"/>
    <w:rsid w:val="00872AEA"/>
    <w:rsid w:val="00875B90"/>
    <w:rsid w:val="00880DFC"/>
    <w:rsid w:val="00881A82"/>
    <w:rsid w:val="008834E1"/>
    <w:rsid w:val="00883AE0"/>
    <w:rsid w:val="00883E45"/>
    <w:rsid w:val="00894042"/>
    <w:rsid w:val="00894057"/>
    <w:rsid w:val="00897943"/>
    <w:rsid w:val="008A1B78"/>
    <w:rsid w:val="008A4411"/>
    <w:rsid w:val="008A578E"/>
    <w:rsid w:val="008A59F3"/>
    <w:rsid w:val="008B27C9"/>
    <w:rsid w:val="008B44A2"/>
    <w:rsid w:val="008B4D20"/>
    <w:rsid w:val="008C1E67"/>
    <w:rsid w:val="008C2CB6"/>
    <w:rsid w:val="008C4289"/>
    <w:rsid w:val="008C43D5"/>
    <w:rsid w:val="008C51CB"/>
    <w:rsid w:val="008C7827"/>
    <w:rsid w:val="008D4AFE"/>
    <w:rsid w:val="008D52AE"/>
    <w:rsid w:val="008D5509"/>
    <w:rsid w:val="008D5D7D"/>
    <w:rsid w:val="008D75BC"/>
    <w:rsid w:val="008D7DDE"/>
    <w:rsid w:val="008E0310"/>
    <w:rsid w:val="008F0150"/>
    <w:rsid w:val="008F15CF"/>
    <w:rsid w:val="008F5050"/>
    <w:rsid w:val="008F5D78"/>
    <w:rsid w:val="008F6539"/>
    <w:rsid w:val="008F7D3E"/>
    <w:rsid w:val="00900541"/>
    <w:rsid w:val="00901152"/>
    <w:rsid w:val="00901EE3"/>
    <w:rsid w:val="0090248C"/>
    <w:rsid w:val="0091027F"/>
    <w:rsid w:val="00912DB6"/>
    <w:rsid w:val="00913B2D"/>
    <w:rsid w:val="009141C9"/>
    <w:rsid w:val="009151D0"/>
    <w:rsid w:val="00915271"/>
    <w:rsid w:val="00915827"/>
    <w:rsid w:val="00916980"/>
    <w:rsid w:val="0091733C"/>
    <w:rsid w:val="00917859"/>
    <w:rsid w:val="009208DB"/>
    <w:rsid w:val="009215B5"/>
    <w:rsid w:val="0092188C"/>
    <w:rsid w:val="0092373D"/>
    <w:rsid w:val="0092442E"/>
    <w:rsid w:val="00925A5D"/>
    <w:rsid w:val="00930185"/>
    <w:rsid w:val="00931197"/>
    <w:rsid w:val="00933F97"/>
    <w:rsid w:val="00937746"/>
    <w:rsid w:val="00940607"/>
    <w:rsid w:val="00940FA1"/>
    <w:rsid w:val="00941245"/>
    <w:rsid w:val="009439F6"/>
    <w:rsid w:val="00944F1E"/>
    <w:rsid w:val="00946422"/>
    <w:rsid w:val="00946BD8"/>
    <w:rsid w:val="00951F69"/>
    <w:rsid w:val="00955B0B"/>
    <w:rsid w:val="00956BCA"/>
    <w:rsid w:val="00960B56"/>
    <w:rsid w:val="00961253"/>
    <w:rsid w:val="00963EEB"/>
    <w:rsid w:val="00964101"/>
    <w:rsid w:val="00965C21"/>
    <w:rsid w:val="00966E3F"/>
    <w:rsid w:val="0097016C"/>
    <w:rsid w:val="00975556"/>
    <w:rsid w:val="00976090"/>
    <w:rsid w:val="00976DA6"/>
    <w:rsid w:val="00977296"/>
    <w:rsid w:val="00982437"/>
    <w:rsid w:val="00982738"/>
    <w:rsid w:val="00985623"/>
    <w:rsid w:val="009935FB"/>
    <w:rsid w:val="00994186"/>
    <w:rsid w:val="0099711A"/>
    <w:rsid w:val="00997B37"/>
    <w:rsid w:val="00997DB7"/>
    <w:rsid w:val="00997E1A"/>
    <w:rsid w:val="009A660E"/>
    <w:rsid w:val="009A76D8"/>
    <w:rsid w:val="009A7A2E"/>
    <w:rsid w:val="009B02DA"/>
    <w:rsid w:val="009B0576"/>
    <w:rsid w:val="009B3433"/>
    <w:rsid w:val="009B6523"/>
    <w:rsid w:val="009B65AD"/>
    <w:rsid w:val="009B6F30"/>
    <w:rsid w:val="009C0A47"/>
    <w:rsid w:val="009C3F01"/>
    <w:rsid w:val="009C3F32"/>
    <w:rsid w:val="009D079E"/>
    <w:rsid w:val="009D0908"/>
    <w:rsid w:val="009D1F90"/>
    <w:rsid w:val="009D3478"/>
    <w:rsid w:val="009D600A"/>
    <w:rsid w:val="009D68EF"/>
    <w:rsid w:val="009D7692"/>
    <w:rsid w:val="009D7880"/>
    <w:rsid w:val="009E1824"/>
    <w:rsid w:val="009E306A"/>
    <w:rsid w:val="009E32AD"/>
    <w:rsid w:val="009E3D96"/>
    <w:rsid w:val="009E4B28"/>
    <w:rsid w:val="009E6801"/>
    <w:rsid w:val="009F06ED"/>
    <w:rsid w:val="009F123A"/>
    <w:rsid w:val="009F56B1"/>
    <w:rsid w:val="00A00F7B"/>
    <w:rsid w:val="00A04755"/>
    <w:rsid w:val="00A0532A"/>
    <w:rsid w:val="00A05FA0"/>
    <w:rsid w:val="00A06E40"/>
    <w:rsid w:val="00A072B4"/>
    <w:rsid w:val="00A122F0"/>
    <w:rsid w:val="00A13CF5"/>
    <w:rsid w:val="00A14238"/>
    <w:rsid w:val="00A17711"/>
    <w:rsid w:val="00A17733"/>
    <w:rsid w:val="00A22E7A"/>
    <w:rsid w:val="00A26E52"/>
    <w:rsid w:val="00A26F25"/>
    <w:rsid w:val="00A32A97"/>
    <w:rsid w:val="00A35605"/>
    <w:rsid w:val="00A36A79"/>
    <w:rsid w:val="00A37D3A"/>
    <w:rsid w:val="00A41D79"/>
    <w:rsid w:val="00A435EA"/>
    <w:rsid w:val="00A44721"/>
    <w:rsid w:val="00A44839"/>
    <w:rsid w:val="00A473A2"/>
    <w:rsid w:val="00A4774C"/>
    <w:rsid w:val="00A510A8"/>
    <w:rsid w:val="00A5744A"/>
    <w:rsid w:val="00A621F5"/>
    <w:rsid w:val="00A62F74"/>
    <w:rsid w:val="00A64517"/>
    <w:rsid w:val="00A66DCB"/>
    <w:rsid w:val="00A71124"/>
    <w:rsid w:val="00A73161"/>
    <w:rsid w:val="00A73497"/>
    <w:rsid w:val="00A73BCB"/>
    <w:rsid w:val="00A7545A"/>
    <w:rsid w:val="00A755B7"/>
    <w:rsid w:val="00A75935"/>
    <w:rsid w:val="00A80B4C"/>
    <w:rsid w:val="00A83A7B"/>
    <w:rsid w:val="00A86096"/>
    <w:rsid w:val="00A90341"/>
    <w:rsid w:val="00A92BA2"/>
    <w:rsid w:val="00A94E05"/>
    <w:rsid w:val="00A94F2A"/>
    <w:rsid w:val="00A95336"/>
    <w:rsid w:val="00AA0E65"/>
    <w:rsid w:val="00AA1EB7"/>
    <w:rsid w:val="00AA55C7"/>
    <w:rsid w:val="00AA75FE"/>
    <w:rsid w:val="00AA7E53"/>
    <w:rsid w:val="00AB2B5E"/>
    <w:rsid w:val="00AB4A6D"/>
    <w:rsid w:val="00AB4D14"/>
    <w:rsid w:val="00AB4DC8"/>
    <w:rsid w:val="00AB580D"/>
    <w:rsid w:val="00AB5AF0"/>
    <w:rsid w:val="00AB6788"/>
    <w:rsid w:val="00AC069F"/>
    <w:rsid w:val="00AC132F"/>
    <w:rsid w:val="00AC383A"/>
    <w:rsid w:val="00AC4901"/>
    <w:rsid w:val="00AC5569"/>
    <w:rsid w:val="00AC7CF8"/>
    <w:rsid w:val="00AD1D09"/>
    <w:rsid w:val="00AD23F6"/>
    <w:rsid w:val="00AD4608"/>
    <w:rsid w:val="00AD64B1"/>
    <w:rsid w:val="00AD68F3"/>
    <w:rsid w:val="00AE289C"/>
    <w:rsid w:val="00AE4350"/>
    <w:rsid w:val="00AE43B9"/>
    <w:rsid w:val="00AE4548"/>
    <w:rsid w:val="00AE7CB5"/>
    <w:rsid w:val="00AF1992"/>
    <w:rsid w:val="00AF2909"/>
    <w:rsid w:val="00AF31A7"/>
    <w:rsid w:val="00AF4F40"/>
    <w:rsid w:val="00AF6AF6"/>
    <w:rsid w:val="00AF793A"/>
    <w:rsid w:val="00AF7C11"/>
    <w:rsid w:val="00B01364"/>
    <w:rsid w:val="00B0412F"/>
    <w:rsid w:val="00B06D40"/>
    <w:rsid w:val="00B0750E"/>
    <w:rsid w:val="00B10E21"/>
    <w:rsid w:val="00B13678"/>
    <w:rsid w:val="00B139BF"/>
    <w:rsid w:val="00B150E6"/>
    <w:rsid w:val="00B15AB9"/>
    <w:rsid w:val="00B17182"/>
    <w:rsid w:val="00B20E8B"/>
    <w:rsid w:val="00B21F42"/>
    <w:rsid w:val="00B22593"/>
    <w:rsid w:val="00B22C4E"/>
    <w:rsid w:val="00B253B0"/>
    <w:rsid w:val="00B2673D"/>
    <w:rsid w:val="00B269B7"/>
    <w:rsid w:val="00B27EED"/>
    <w:rsid w:val="00B30660"/>
    <w:rsid w:val="00B31C8B"/>
    <w:rsid w:val="00B34A36"/>
    <w:rsid w:val="00B37723"/>
    <w:rsid w:val="00B4071D"/>
    <w:rsid w:val="00B409EE"/>
    <w:rsid w:val="00B4144A"/>
    <w:rsid w:val="00B41914"/>
    <w:rsid w:val="00B42215"/>
    <w:rsid w:val="00B436A6"/>
    <w:rsid w:val="00B46204"/>
    <w:rsid w:val="00B47A93"/>
    <w:rsid w:val="00B551F3"/>
    <w:rsid w:val="00B55FBC"/>
    <w:rsid w:val="00B64895"/>
    <w:rsid w:val="00B66BB0"/>
    <w:rsid w:val="00B6727C"/>
    <w:rsid w:val="00B72945"/>
    <w:rsid w:val="00B73A49"/>
    <w:rsid w:val="00B8070D"/>
    <w:rsid w:val="00B824CF"/>
    <w:rsid w:val="00B83ADA"/>
    <w:rsid w:val="00B83D0B"/>
    <w:rsid w:val="00B84B31"/>
    <w:rsid w:val="00B85489"/>
    <w:rsid w:val="00B85AAB"/>
    <w:rsid w:val="00B86AF3"/>
    <w:rsid w:val="00B90AC2"/>
    <w:rsid w:val="00B90B39"/>
    <w:rsid w:val="00B93E22"/>
    <w:rsid w:val="00B94603"/>
    <w:rsid w:val="00B94CE6"/>
    <w:rsid w:val="00B965E7"/>
    <w:rsid w:val="00BA2EC7"/>
    <w:rsid w:val="00BA3ECD"/>
    <w:rsid w:val="00BA43F6"/>
    <w:rsid w:val="00BA5813"/>
    <w:rsid w:val="00BA760B"/>
    <w:rsid w:val="00BA7CD6"/>
    <w:rsid w:val="00BB0E96"/>
    <w:rsid w:val="00BB2036"/>
    <w:rsid w:val="00BB33D0"/>
    <w:rsid w:val="00BB6375"/>
    <w:rsid w:val="00BC0F86"/>
    <w:rsid w:val="00BC0F93"/>
    <w:rsid w:val="00BC27FA"/>
    <w:rsid w:val="00BC3BAE"/>
    <w:rsid w:val="00BC4EAB"/>
    <w:rsid w:val="00BD15ED"/>
    <w:rsid w:val="00BD2477"/>
    <w:rsid w:val="00BD2627"/>
    <w:rsid w:val="00BD44B9"/>
    <w:rsid w:val="00BD50A8"/>
    <w:rsid w:val="00BD52EA"/>
    <w:rsid w:val="00BD631A"/>
    <w:rsid w:val="00BD7D35"/>
    <w:rsid w:val="00BD7D82"/>
    <w:rsid w:val="00BD7EF8"/>
    <w:rsid w:val="00BE0E88"/>
    <w:rsid w:val="00BE25F3"/>
    <w:rsid w:val="00BE2C64"/>
    <w:rsid w:val="00BE3E25"/>
    <w:rsid w:val="00BE4180"/>
    <w:rsid w:val="00BE7BC8"/>
    <w:rsid w:val="00BF439C"/>
    <w:rsid w:val="00BF43D1"/>
    <w:rsid w:val="00BF4800"/>
    <w:rsid w:val="00C01026"/>
    <w:rsid w:val="00C01DFB"/>
    <w:rsid w:val="00C10A67"/>
    <w:rsid w:val="00C11F3B"/>
    <w:rsid w:val="00C12CAA"/>
    <w:rsid w:val="00C15D43"/>
    <w:rsid w:val="00C16B9D"/>
    <w:rsid w:val="00C17E89"/>
    <w:rsid w:val="00C2068A"/>
    <w:rsid w:val="00C2443B"/>
    <w:rsid w:val="00C24A88"/>
    <w:rsid w:val="00C278C3"/>
    <w:rsid w:val="00C2793B"/>
    <w:rsid w:val="00C3135E"/>
    <w:rsid w:val="00C3154D"/>
    <w:rsid w:val="00C33087"/>
    <w:rsid w:val="00C3780E"/>
    <w:rsid w:val="00C37A6A"/>
    <w:rsid w:val="00C419F9"/>
    <w:rsid w:val="00C428B0"/>
    <w:rsid w:val="00C43128"/>
    <w:rsid w:val="00C43B49"/>
    <w:rsid w:val="00C467C8"/>
    <w:rsid w:val="00C4759B"/>
    <w:rsid w:val="00C5146C"/>
    <w:rsid w:val="00C518CD"/>
    <w:rsid w:val="00C526B2"/>
    <w:rsid w:val="00C53E6A"/>
    <w:rsid w:val="00C5495C"/>
    <w:rsid w:val="00C5500D"/>
    <w:rsid w:val="00C57DD1"/>
    <w:rsid w:val="00C65DF8"/>
    <w:rsid w:val="00C6756F"/>
    <w:rsid w:val="00C70E23"/>
    <w:rsid w:val="00C716EC"/>
    <w:rsid w:val="00C72501"/>
    <w:rsid w:val="00C730D2"/>
    <w:rsid w:val="00C7376C"/>
    <w:rsid w:val="00C74AFE"/>
    <w:rsid w:val="00C7652E"/>
    <w:rsid w:val="00C76E1B"/>
    <w:rsid w:val="00C80C6B"/>
    <w:rsid w:val="00C84165"/>
    <w:rsid w:val="00C86D84"/>
    <w:rsid w:val="00C872F7"/>
    <w:rsid w:val="00C87638"/>
    <w:rsid w:val="00C8770D"/>
    <w:rsid w:val="00C9179C"/>
    <w:rsid w:val="00C926A0"/>
    <w:rsid w:val="00C9295A"/>
    <w:rsid w:val="00C948D0"/>
    <w:rsid w:val="00C952C0"/>
    <w:rsid w:val="00CA0522"/>
    <w:rsid w:val="00CA12E9"/>
    <w:rsid w:val="00CA2AAA"/>
    <w:rsid w:val="00CA31F7"/>
    <w:rsid w:val="00CB13D6"/>
    <w:rsid w:val="00CB2DA6"/>
    <w:rsid w:val="00CB5EF7"/>
    <w:rsid w:val="00CC16E3"/>
    <w:rsid w:val="00CC241A"/>
    <w:rsid w:val="00CC3E91"/>
    <w:rsid w:val="00CC6B4A"/>
    <w:rsid w:val="00CC79E1"/>
    <w:rsid w:val="00CD0852"/>
    <w:rsid w:val="00CD49E1"/>
    <w:rsid w:val="00CD688F"/>
    <w:rsid w:val="00CE0229"/>
    <w:rsid w:val="00CE05FF"/>
    <w:rsid w:val="00CE0927"/>
    <w:rsid w:val="00CE0BD2"/>
    <w:rsid w:val="00CE19CD"/>
    <w:rsid w:val="00CE7C62"/>
    <w:rsid w:val="00CF05F3"/>
    <w:rsid w:val="00CF1EFE"/>
    <w:rsid w:val="00CF327E"/>
    <w:rsid w:val="00CF616C"/>
    <w:rsid w:val="00CF74C8"/>
    <w:rsid w:val="00D02A87"/>
    <w:rsid w:val="00D0381C"/>
    <w:rsid w:val="00D0433F"/>
    <w:rsid w:val="00D0559D"/>
    <w:rsid w:val="00D06DA4"/>
    <w:rsid w:val="00D07399"/>
    <w:rsid w:val="00D11AA1"/>
    <w:rsid w:val="00D1465F"/>
    <w:rsid w:val="00D161EF"/>
    <w:rsid w:val="00D168D4"/>
    <w:rsid w:val="00D20442"/>
    <w:rsid w:val="00D21ABC"/>
    <w:rsid w:val="00D249BA"/>
    <w:rsid w:val="00D27382"/>
    <w:rsid w:val="00D27F96"/>
    <w:rsid w:val="00D33016"/>
    <w:rsid w:val="00D33FA9"/>
    <w:rsid w:val="00D3630E"/>
    <w:rsid w:val="00D40A41"/>
    <w:rsid w:val="00D40E4F"/>
    <w:rsid w:val="00D44066"/>
    <w:rsid w:val="00D458D7"/>
    <w:rsid w:val="00D4726F"/>
    <w:rsid w:val="00D55E0A"/>
    <w:rsid w:val="00D55E63"/>
    <w:rsid w:val="00D56DA1"/>
    <w:rsid w:val="00D6011C"/>
    <w:rsid w:val="00D60636"/>
    <w:rsid w:val="00D61D07"/>
    <w:rsid w:val="00D67697"/>
    <w:rsid w:val="00D71606"/>
    <w:rsid w:val="00D71CE3"/>
    <w:rsid w:val="00D7604C"/>
    <w:rsid w:val="00D80423"/>
    <w:rsid w:val="00D83037"/>
    <w:rsid w:val="00D90E19"/>
    <w:rsid w:val="00D91445"/>
    <w:rsid w:val="00D92827"/>
    <w:rsid w:val="00D92C3F"/>
    <w:rsid w:val="00D92CB1"/>
    <w:rsid w:val="00D9413B"/>
    <w:rsid w:val="00D96166"/>
    <w:rsid w:val="00DA07F7"/>
    <w:rsid w:val="00DA2480"/>
    <w:rsid w:val="00DA29E7"/>
    <w:rsid w:val="00DA3629"/>
    <w:rsid w:val="00DA46A8"/>
    <w:rsid w:val="00DA516C"/>
    <w:rsid w:val="00DA65FC"/>
    <w:rsid w:val="00DA7657"/>
    <w:rsid w:val="00DB10A4"/>
    <w:rsid w:val="00DB25CB"/>
    <w:rsid w:val="00DB3D22"/>
    <w:rsid w:val="00DB6179"/>
    <w:rsid w:val="00DC331A"/>
    <w:rsid w:val="00DC3BEF"/>
    <w:rsid w:val="00DC3FA2"/>
    <w:rsid w:val="00DC646A"/>
    <w:rsid w:val="00DD4701"/>
    <w:rsid w:val="00DD4D7C"/>
    <w:rsid w:val="00DD4FD3"/>
    <w:rsid w:val="00DD595D"/>
    <w:rsid w:val="00DD6609"/>
    <w:rsid w:val="00DD7D2F"/>
    <w:rsid w:val="00DE0650"/>
    <w:rsid w:val="00DE22F8"/>
    <w:rsid w:val="00DE260B"/>
    <w:rsid w:val="00DE2B6B"/>
    <w:rsid w:val="00DF1B16"/>
    <w:rsid w:val="00DF27DD"/>
    <w:rsid w:val="00DF2E4C"/>
    <w:rsid w:val="00DF592E"/>
    <w:rsid w:val="00DF63AA"/>
    <w:rsid w:val="00DF6CE7"/>
    <w:rsid w:val="00DF7043"/>
    <w:rsid w:val="00E0032D"/>
    <w:rsid w:val="00E03E92"/>
    <w:rsid w:val="00E03F45"/>
    <w:rsid w:val="00E06A10"/>
    <w:rsid w:val="00E07926"/>
    <w:rsid w:val="00E11B6D"/>
    <w:rsid w:val="00E11CC1"/>
    <w:rsid w:val="00E1559C"/>
    <w:rsid w:val="00E2130A"/>
    <w:rsid w:val="00E222D8"/>
    <w:rsid w:val="00E24AA2"/>
    <w:rsid w:val="00E27B71"/>
    <w:rsid w:val="00E30FFC"/>
    <w:rsid w:val="00E3101E"/>
    <w:rsid w:val="00E323F2"/>
    <w:rsid w:val="00E32844"/>
    <w:rsid w:val="00E362F3"/>
    <w:rsid w:val="00E3740E"/>
    <w:rsid w:val="00E45890"/>
    <w:rsid w:val="00E467F5"/>
    <w:rsid w:val="00E47271"/>
    <w:rsid w:val="00E47EAF"/>
    <w:rsid w:val="00E509A1"/>
    <w:rsid w:val="00E51821"/>
    <w:rsid w:val="00E52FFA"/>
    <w:rsid w:val="00E53EB0"/>
    <w:rsid w:val="00E5496F"/>
    <w:rsid w:val="00E5507F"/>
    <w:rsid w:val="00E569B6"/>
    <w:rsid w:val="00E56F10"/>
    <w:rsid w:val="00E60253"/>
    <w:rsid w:val="00E62225"/>
    <w:rsid w:val="00E709F5"/>
    <w:rsid w:val="00E70D91"/>
    <w:rsid w:val="00E73376"/>
    <w:rsid w:val="00E74A57"/>
    <w:rsid w:val="00E80203"/>
    <w:rsid w:val="00E815AF"/>
    <w:rsid w:val="00E8167F"/>
    <w:rsid w:val="00E82B90"/>
    <w:rsid w:val="00E87459"/>
    <w:rsid w:val="00E90003"/>
    <w:rsid w:val="00E91E13"/>
    <w:rsid w:val="00E9218E"/>
    <w:rsid w:val="00E94759"/>
    <w:rsid w:val="00EA1302"/>
    <w:rsid w:val="00EA1BBB"/>
    <w:rsid w:val="00EA2FA1"/>
    <w:rsid w:val="00EA3700"/>
    <w:rsid w:val="00EA45CC"/>
    <w:rsid w:val="00EA69F1"/>
    <w:rsid w:val="00EB0869"/>
    <w:rsid w:val="00EB20A9"/>
    <w:rsid w:val="00EB44F7"/>
    <w:rsid w:val="00EB4AA4"/>
    <w:rsid w:val="00EB7E4E"/>
    <w:rsid w:val="00EC382F"/>
    <w:rsid w:val="00EC7EB1"/>
    <w:rsid w:val="00ED0FB8"/>
    <w:rsid w:val="00ED365A"/>
    <w:rsid w:val="00ED4E69"/>
    <w:rsid w:val="00ED6237"/>
    <w:rsid w:val="00EE00C8"/>
    <w:rsid w:val="00EE0760"/>
    <w:rsid w:val="00EE15BC"/>
    <w:rsid w:val="00EE3F88"/>
    <w:rsid w:val="00EE44F3"/>
    <w:rsid w:val="00EE483F"/>
    <w:rsid w:val="00EE5690"/>
    <w:rsid w:val="00EE5D5B"/>
    <w:rsid w:val="00EE61C1"/>
    <w:rsid w:val="00EE6BB7"/>
    <w:rsid w:val="00EE6E4E"/>
    <w:rsid w:val="00EF3D49"/>
    <w:rsid w:val="00EF4123"/>
    <w:rsid w:val="00EF478D"/>
    <w:rsid w:val="00F0008D"/>
    <w:rsid w:val="00F00F1A"/>
    <w:rsid w:val="00F01697"/>
    <w:rsid w:val="00F0310D"/>
    <w:rsid w:val="00F04FAD"/>
    <w:rsid w:val="00F067E0"/>
    <w:rsid w:val="00F12892"/>
    <w:rsid w:val="00F143FC"/>
    <w:rsid w:val="00F16875"/>
    <w:rsid w:val="00F22B93"/>
    <w:rsid w:val="00F23C88"/>
    <w:rsid w:val="00F278DD"/>
    <w:rsid w:val="00F27E4B"/>
    <w:rsid w:val="00F30C34"/>
    <w:rsid w:val="00F35B44"/>
    <w:rsid w:val="00F371CC"/>
    <w:rsid w:val="00F372F4"/>
    <w:rsid w:val="00F412B4"/>
    <w:rsid w:val="00F4140B"/>
    <w:rsid w:val="00F41F50"/>
    <w:rsid w:val="00F430DC"/>
    <w:rsid w:val="00F43EC3"/>
    <w:rsid w:val="00F44865"/>
    <w:rsid w:val="00F44986"/>
    <w:rsid w:val="00F4547D"/>
    <w:rsid w:val="00F52E7B"/>
    <w:rsid w:val="00F53487"/>
    <w:rsid w:val="00F563BA"/>
    <w:rsid w:val="00F56ED6"/>
    <w:rsid w:val="00F60927"/>
    <w:rsid w:val="00F62020"/>
    <w:rsid w:val="00F644C8"/>
    <w:rsid w:val="00F6559B"/>
    <w:rsid w:val="00F65824"/>
    <w:rsid w:val="00F66609"/>
    <w:rsid w:val="00F6680B"/>
    <w:rsid w:val="00F66D09"/>
    <w:rsid w:val="00F76105"/>
    <w:rsid w:val="00F80913"/>
    <w:rsid w:val="00F819ED"/>
    <w:rsid w:val="00F8251E"/>
    <w:rsid w:val="00F87243"/>
    <w:rsid w:val="00F900A5"/>
    <w:rsid w:val="00F9060A"/>
    <w:rsid w:val="00F908BB"/>
    <w:rsid w:val="00F94BE4"/>
    <w:rsid w:val="00FA00FD"/>
    <w:rsid w:val="00FA0F1A"/>
    <w:rsid w:val="00FA2932"/>
    <w:rsid w:val="00FA2FE2"/>
    <w:rsid w:val="00FA2FEC"/>
    <w:rsid w:val="00FA4403"/>
    <w:rsid w:val="00FA683A"/>
    <w:rsid w:val="00FA6855"/>
    <w:rsid w:val="00FA7BC4"/>
    <w:rsid w:val="00FB017E"/>
    <w:rsid w:val="00FB0C71"/>
    <w:rsid w:val="00FB159A"/>
    <w:rsid w:val="00FB37B2"/>
    <w:rsid w:val="00FB6813"/>
    <w:rsid w:val="00FC3F97"/>
    <w:rsid w:val="00FC5449"/>
    <w:rsid w:val="00FC5CA3"/>
    <w:rsid w:val="00FC5D2B"/>
    <w:rsid w:val="00FC679E"/>
    <w:rsid w:val="00FC6801"/>
    <w:rsid w:val="00FC71F5"/>
    <w:rsid w:val="00FD1478"/>
    <w:rsid w:val="00FE3E31"/>
    <w:rsid w:val="00FE64DB"/>
    <w:rsid w:val="00FF1A5E"/>
    <w:rsid w:val="00FF2972"/>
    <w:rsid w:val="00FF4C52"/>
    <w:rsid w:val="00FF6885"/>
    <w:rsid w:val="00FF6C4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071A513C"/>
  <w15:chartTrackingRefBased/>
  <w15:docId w15:val="{C4218771-A3CC-4172-9B26-135012A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4424"/>
  </w:style>
  <w:style w:type="paragraph" w:styleId="berschrift1">
    <w:name w:val="heading 1"/>
    <w:basedOn w:val="Standard"/>
    <w:next w:val="Standard"/>
    <w:link w:val="berschrift1Zchn"/>
    <w:uiPriority w:val="9"/>
    <w:qFormat/>
    <w:rsid w:val="00D6011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0F15"/>
  </w:style>
  <w:style w:type="paragraph" w:styleId="Fuzeile">
    <w:name w:val="footer"/>
    <w:basedOn w:val="Standard"/>
    <w:link w:val="FuzeileZchn"/>
    <w:uiPriority w:val="99"/>
    <w:unhideWhenUsed/>
    <w:rsid w:val="0009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0F15"/>
  </w:style>
  <w:style w:type="paragraph" w:styleId="StandardWeb">
    <w:name w:val="Normal (Web)"/>
    <w:basedOn w:val="Standard"/>
    <w:uiPriority w:val="99"/>
    <w:unhideWhenUsed/>
    <w:rsid w:val="00D2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qFormat/>
    <w:rsid w:val="00D27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273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273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7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738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38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96A50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D7DD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81A4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1A45"/>
    <w:rPr>
      <w:color w:val="605E5C"/>
      <w:shd w:val="clear" w:color="auto" w:fill="E1DFDD"/>
    </w:rPr>
  </w:style>
  <w:style w:type="paragraph" w:customStyle="1" w:styleId="Default">
    <w:name w:val="Default"/>
    <w:rsid w:val="003E3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F0150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F4546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0A53FD"/>
    <w:rPr>
      <w:vertAlign w:val="superscript"/>
    </w:rPr>
  </w:style>
  <w:style w:type="character" w:customStyle="1" w:styleId="markedcontent">
    <w:name w:val="markedcontent"/>
    <w:basedOn w:val="Absatz-Standardschriftart"/>
    <w:rsid w:val="001C333D"/>
  </w:style>
  <w:style w:type="character" w:customStyle="1" w:styleId="berschrift1Zchn">
    <w:name w:val="Überschrift 1 Zchn"/>
    <w:basedOn w:val="Absatz-Standardschriftart"/>
    <w:link w:val="berschrift1"/>
    <w:uiPriority w:val="9"/>
    <w:rsid w:val="00D6011C"/>
    <w:rPr>
      <w:rFonts w:ascii="Arial" w:eastAsiaTheme="majorEastAsia" w:hAnsi="Arial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6011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6011C"/>
    <w:pPr>
      <w:spacing w:after="100"/>
    </w:pPr>
  </w:style>
  <w:style w:type="paragraph" w:customStyle="1" w:styleId="snormtext">
    <w:name w:val="snormtext"/>
    <w:basedOn w:val="Standard"/>
    <w:rsid w:val="00E11B6D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L">
    <w:name w:val="AL"/>
    <w:basedOn w:val="Standard"/>
    <w:rsid w:val="003D6092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9344-AB3E-4A6F-855F-55F58746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4230</Characters>
  <Application>Microsoft Office Word</Application>
  <DocSecurity>0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Meister, Stefanie</dc:creator>
  <cp:keywords/>
  <dc:description/>
  <cp:lastModifiedBy>Thiele, Anna</cp:lastModifiedBy>
  <cp:revision>16</cp:revision>
  <cp:lastPrinted>2022-10-11T14:47:00Z</cp:lastPrinted>
  <dcterms:created xsi:type="dcterms:W3CDTF">2023-03-30T10:31:00Z</dcterms:created>
  <dcterms:modified xsi:type="dcterms:W3CDTF">2023-07-06T12:44:00Z</dcterms:modified>
</cp:coreProperties>
</file>